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D85B1" w14:textId="70F1A64F" w:rsidR="006D5B66" w:rsidRPr="00525A42" w:rsidRDefault="00244A33" w:rsidP="0062671A">
      <w:pPr>
        <w:tabs>
          <w:tab w:val="left" w:pos="90"/>
          <w:tab w:val="left" w:pos="270"/>
          <w:tab w:val="left" w:pos="2880"/>
        </w:tabs>
        <w:jc w:val="center"/>
        <w:rPr>
          <w:rFonts w:ascii="Arial" w:hAnsi="Arial" w:cs="Arial"/>
          <w:b/>
          <w:sz w:val="36"/>
          <w:szCs w:val="36"/>
        </w:rPr>
      </w:pPr>
      <w:r>
        <w:rPr>
          <w:rFonts w:ascii="Arial" w:hAnsi="Arial" w:cs="Arial"/>
          <w:b/>
          <w:sz w:val="36"/>
          <w:szCs w:val="36"/>
        </w:rPr>
        <w:t xml:space="preserve"> </w:t>
      </w:r>
      <w:r w:rsidR="006D5B66" w:rsidRPr="003575AC">
        <w:rPr>
          <w:rFonts w:ascii="Arial" w:hAnsi="Arial" w:cs="Arial"/>
          <w:b/>
          <w:sz w:val="36"/>
          <w:szCs w:val="36"/>
        </w:rPr>
        <w:t>THOMAS</w:t>
      </w:r>
      <w:r w:rsidR="006D5B66" w:rsidRPr="00D02161">
        <w:rPr>
          <w:rFonts w:ascii="Arial" w:hAnsi="Arial" w:cs="Arial"/>
          <w:b/>
          <w:sz w:val="36"/>
          <w:szCs w:val="36"/>
        </w:rPr>
        <w:t xml:space="preserve"> TOBIN</w:t>
      </w:r>
    </w:p>
    <w:p w14:paraId="693E8082" w14:textId="77777777" w:rsidR="006D5B66" w:rsidRPr="005B393A" w:rsidRDefault="00272A3C" w:rsidP="00272A3C">
      <w:pPr>
        <w:pStyle w:val="Caption"/>
        <w:rPr>
          <w:rFonts w:ascii="Arial" w:hAnsi="Arial" w:cs="Arial"/>
          <w:sz w:val="36"/>
          <w:szCs w:val="36"/>
        </w:rPr>
      </w:pPr>
      <w:r w:rsidRPr="00272A3C">
        <w:rPr>
          <w:sz w:val="36"/>
          <w:szCs w:val="36"/>
        </w:rPr>
        <w:t xml:space="preserve">               </w:t>
      </w:r>
      <w:r w:rsidR="006D5B66" w:rsidRPr="005B393A">
        <w:rPr>
          <w:rFonts w:ascii="Arial" w:hAnsi="Arial" w:cs="Arial"/>
          <w:sz w:val="36"/>
          <w:szCs w:val="36"/>
        </w:rPr>
        <w:t>MVB, MSc, PhD, MRCVS, DABT,</w:t>
      </w:r>
      <w:r w:rsidRPr="005B393A">
        <w:rPr>
          <w:rFonts w:ascii="Arial" w:hAnsi="Arial" w:cs="Arial"/>
          <w:sz w:val="36"/>
          <w:szCs w:val="36"/>
        </w:rPr>
        <w:t xml:space="preserve"> 80-15,</w:t>
      </w:r>
      <w:r w:rsidR="006D5B66" w:rsidRPr="005B393A">
        <w:rPr>
          <w:rFonts w:ascii="Arial" w:hAnsi="Arial" w:cs="Arial"/>
          <w:sz w:val="36"/>
          <w:szCs w:val="36"/>
        </w:rPr>
        <w:t xml:space="preserve"> AMAORC</w:t>
      </w:r>
    </w:p>
    <w:p w14:paraId="1DD4F7AF" w14:textId="77777777" w:rsidR="005F2C46" w:rsidRPr="0053183E" w:rsidRDefault="005F2C46" w:rsidP="002B1751">
      <w:pPr>
        <w:tabs>
          <w:tab w:val="left" w:pos="2880"/>
        </w:tabs>
        <w:jc w:val="center"/>
        <w:rPr>
          <w:rFonts w:ascii="Arial" w:hAnsi="Arial" w:cs="Arial"/>
          <w:b/>
          <w:bCs/>
          <w:sz w:val="28"/>
          <w:szCs w:val="28"/>
        </w:rPr>
      </w:pPr>
      <w:r w:rsidRPr="0053183E">
        <w:rPr>
          <w:rFonts w:ascii="Arial" w:hAnsi="Arial" w:cs="Arial"/>
          <w:b/>
          <w:bCs/>
          <w:sz w:val="28"/>
          <w:szCs w:val="28"/>
        </w:rPr>
        <w:t>Toxicologist/Pharmacologist/Veterinarian</w:t>
      </w:r>
    </w:p>
    <w:p w14:paraId="0E2EC31A" w14:textId="77777777" w:rsidR="006D5B66" w:rsidRPr="00D74B41" w:rsidRDefault="006D5B66" w:rsidP="002B1751">
      <w:pPr>
        <w:jc w:val="center"/>
        <w:rPr>
          <w:rFonts w:ascii="Arial" w:hAnsi="Arial" w:cs="Arial"/>
          <w:b/>
          <w:sz w:val="22"/>
          <w:szCs w:val="22"/>
        </w:rPr>
      </w:pPr>
      <w:r w:rsidRPr="00D74B41">
        <w:rPr>
          <w:rFonts w:ascii="Arial" w:hAnsi="Arial" w:cs="Arial"/>
          <w:b/>
          <w:sz w:val="22"/>
          <w:szCs w:val="22"/>
        </w:rPr>
        <w:t>SUMMARY CURRICULUM VITAE AND BIOSKETCH</w:t>
      </w:r>
    </w:p>
    <w:p w14:paraId="32FF7DB5" w14:textId="7AFEEB9A" w:rsidR="002373D2" w:rsidRDefault="00947F88" w:rsidP="002B1751">
      <w:pPr>
        <w:tabs>
          <w:tab w:val="left" w:pos="1026"/>
          <w:tab w:val="left" w:pos="2880"/>
          <w:tab w:val="left" w:pos="3165"/>
          <w:tab w:val="center" w:pos="5256"/>
          <w:tab w:val="center" w:pos="5400"/>
        </w:tabs>
        <w:jc w:val="center"/>
        <w:rPr>
          <w:rFonts w:ascii="Arial" w:hAnsi="Arial" w:cs="Arial"/>
          <w:b/>
          <w:szCs w:val="24"/>
        </w:rPr>
      </w:pPr>
      <w:r>
        <w:rPr>
          <w:rFonts w:ascii="Arial" w:hAnsi="Arial" w:cs="Arial"/>
          <w:b/>
          <w:szCs w:val="24"/>
        </w:rPr>
        <w:t xml:space="preserve">Citations, </w:t>
      </w:r>
      <w:r w:rsidR="009B1398">
        <w:rPr>
          <w:rFonts w:ascii="Arial" w:hAnsi="Arial" w:cs="Arial"/>
          <w:b/>
          <w:szCs w:val="24"/>
        </w:rPr>
        <w:t>6,</w:t>
      </w:r>
      <w:r w:rsidR="00DE4DB5">
        <w:rPr>
          <w:rFonts w:ascii="Arial" w:hAnsi="Arial" w:cs="Arial"/>
          <w:b/>
          <w:szCs w:val="24"/>
        </w:rPr>
        <w:t>6</w:t>
      </w:r>
      <w:r w:rsidR="00F12DB7">
        <w:rPr>
          <w:rFonts w:ascii="Arial" w:hAnsi="Arial" w:cs="Arial"/>
          <w:b/>
          <w:szCs w:val="24"/>
        </w:rPr>
        <w:t>50</w:t>
      </w:r>
      <w:r w:rsidR="004E7738">
        <w:rPr>
          <w:rFonts w:ascii="Arial" w:hAnsi="Arial" w:cs="Arial"/>
          <w:b/>
          <w:szCs w:val="24"/>
        </w:rPr>
        <w:t xml:space="preserve">, </w:t>
      </w:r>
      <w:r w:rsidR="00A71C00" w:rsidRPr="00A71C00">
        <w:rPr>
          <w:rFonts w:ascii="Arial" w:hAnsi="Arial" w:cs="Arial"/>
          <w:b/>
          <w:i/>
          <w:szCs w:val="24"/>
        </w:rPr>
        <w:t>h</w:t>
      </w:r>
      <w:r w:rsidR="00A71C00">
        <w:rPr>
          <w:rFonts w:ascii="Arial" w:hAnsi="Arial" w:cs="Arial"/>
          <w:b/>
          <w:i/>
          <w:szCs w:val="24"/>
        </w:rPr>
        <w:t>-</w:t>
      </w:r>
      <w:r w:rsidR="00A71C00">
        <w:rPr>
          <w:rFonts w:ascii="Arial" w:hAnsi="Arial" w:cs="Arial"/>
          <w:b/>
          <w:szCs w:val="24"/>
        </w:rPr>
        <w:t xml:space="preserve">index </w:t>
      </w:r>
      <w:r w:rsidR="004A3496">
        <w:rPr>
          <w:rFonts w:ascii="Arial" w:hAnsi="Arial" w:cs="Arial"/>
          <w:b/>
          <w:szCs w:val="24"/>
        </w:rPr>
        <w:t>4</w:t>
      </w:r>
      <w:r w:rsidR="001041B1">
        <w:rPr>
          <w:rFonts w:ascii="Arial" w:hAnsi="Arial" w:cs="Arial"/>
          <w:b/>
          <w:szCs w:val="24"/>
        </w:rPr>
        <w:t>1</w:t>
      </w:r>
      <w:r w:rsidR="00A71C00">
        <w:rPr>
          <w:rFonts w:ascii="Arial" w:hAnsi="Arial" w:cs="Arial"/>
          <w:b/>
          <w:szCs w:val="24"/>
        </w:rPr>
        <w:t xml:space="preserve">, </w:t>
      </w:r>
      <w:r w:rsidR="00482537">
        <w:rPr>
          <w:rFonts w:ascii="Arial" w:hAnsi="Arial" w:cs="Arial"/>
          <w:b/>
          <w:szCs w:val="24"/>
        </w:rPr>
        <w:t>i10 index 1</w:t>
      </w:r>
      <w:r w:rsidR="001943C2">
        <w:rPr>
          <w:rFonts w:ascii="Arial" w:hAnsi="Arial" w:cs="Arial"/>
          <w:b/>
          <w:szCs w:val="24"/>
        </w:rPr>
        <w:t>6</w:t>
      </w:r>
      <w:r w:rsidR="007729E3">
        <w:rPr>
          <w:rFonts w:ascii="Arial" w:hAnsi="Arial" w:cs="Arial"/>
          <w:b/>
          <w:szCs w:val="24"/>
        </w:rPr>
        <w:t>5</w:t>
      </w:r>
      <w:r w:rsidR="00CC5069">
        <w:rPr>
          <w:rFonts w:ascii="Arial" w:hAnsi="Arial" w:cs="Arial"/>
          <w:b/>
          <w:szCs w:val="24"/>
        </w:rPr>
        <w:t>,</w:t>
      </w:r>
      <w:r w:rsidR="00245639">
        <w:rPr>
          <w:rFonts w:ascii="Arial" w:hAnsi="Arial" w:cs="Arial"/>
          <w:b/>
          <w:szCs w:val="24"/>
        </w:rPr>
        <w:t xml:space="preserve"> </w:t>
      </w:r>
      <w:r w:rsidR="004E7738">
        <w:rPr>
          <w:rFonts w:ascii="Arial" w:hAnsi="Arial" w:cs="Arial"/>
          <w:b/>
          <w:szCs w:val="24"/>
        </w:rPr>
        <w:t>ResearchGate</w:t>
      </w:r>
      <w:r w:rsidR="00DD498D" w:rsidRPr="00CA7218">
        <w:rPr>
          <w:rFonts w:ascii="Arial" w:hAnsi="Arial" w:cs="Arial"/>
          <w:b/>
          <w:szCs w:val="24"/>
        </w:rPr>
        <w:t xml:space="preserve"> Score</w:t>
      </w:r>
      <w:r w:rsidR="00C441DE" w:rsidRPr="00CA7218">
        <w:rPr>
          <w:rFonts w:ascii="Arial" w:hAnsi="Arial" w:cs="Arial"/>
          <w:b/>
          <w:szCs w:val="24"/>
        </w:rPr>
        <w:t>, 20</w:t>
      </w:r>
      <w:r w:rsidR="004D2B9B">
        <w:rPr>
          <w:rFonts w:ascii="Arial" w:hAnsi="Arial" w:cs="Arial"/>
          <w:b/>
          <w:szCs w:val="24"/>
        </w:rPr>
        <w:t>2</w:t>
      </w:r>
      <w:r w:rsidR="00DE4C13">
        <w:rPr>
          <w:rFonts w:ascii="Arial" w:hAnsi="Arial" w:cs="Arial"/>
          <w:b/>
          <w:szCs w:val="24"/>
        </w:rPr>
        <w:t>4</w:t>
      </w:r>
      <w:r w:rsidR="004D2B9B">
        <w:rPr>
          <w:rFonts w:ascii="Arial" w:hAnsi="Arial" w:cs="Arial"/>
          <w:b/>
          <w:szCs w:val="24"/>
        </w:rPr>
        <w:t xml:space="preserve"> </w:t>
      </w:r>
      <w:r w:rsidR="00DD498D" w:rsidRPr="00CA7218">
        <w:rPr>
          <w:rFonts w:ascii="Arial" w:hAnsi="Arial" w:cs="Arial"/>
          <w:b/>
          <w:szCs w:val="24"/>
        </w:rPr>
        <w:t>4</w:t>
      </w:r>
      <w:r w:rsidR="00376F00" w:rsidRPr="00CA7218">
        <w:rPr>
          <w:rFonts w:ascii="Arial" w:hAnsi="Arial" w:cs="Arial"/>
          <w:b/>
          <w:szCs w:val="24"/>
        </w:rPr>
        <w:t>1</w:t>
      </w:r>
      <w:r w:rsidR="00DD498D" w:rsidRPr="00CA7218">
        <w:rPr>
          <w:rFonts w:ascii="Arial" w:hAnsi="Arial" w:cs="Arial"/>
          <w:b/>
          <w:szCs w:val="24"/>
        </w:rPr>
        <w:t>.</w:t>
      </w:r>
      <w:r w:rsidR="00CC5069">
        <w:rPr>
          <w:rFonts w:ascii="Arial" w:hAnsi="Arial" w:cs="Arial"/>
          <w:b/>
          <w:szCs w:val="24"/>
        </w:rPr>
        <w:t>83</w:t>
      </w:r>
    </w:p>
    <w:p w14:paraId="0E866A9D" w14:textId="68649999" w:rsidR="002373D2" w:rsidRDefault="00145DE4" w:rsidP="002B1751">
      <w:pPr>
        <w:tabs>
          <w:tab w:val="left" w:pos="1026"/>
          <w:tab w:val="left" w:pos="2880"/>
          <w:tab w:val="left" w:pos="3165"/>
          <w:tab w:val="center" w:pos="5256"/>
          <w:tab w:val="center" w:pos="5400"/>
        </w:tabs>
        <w:jc w:val="center"/>
        <w:rPr>
          <w:rFonts w:ascii="Arial" w:hAnsi="Arial" w:cs="Arial"/>
          <w:b/>
          <w:szCs w:val="24"/>
        </w:rPr>
      </w:pPr>
      <w:r>
        <w:rPr>
          <w:rFonts w:ascii="Arial" w:hAnsi="Arial" w:cs="Arial"/>
          <w:b/>
          <w:szCs w:val="24"/>
        </w:rPr>
        <w:t>UK</w:t>
      </w:r>
      <w:r w:rsidR="00191E88">
        <w:rPr>
          <w:rFonts w:ascii="Arial" w:hAnsi="Arial" w:cs="Arial"/>
          <w:b/>
          <w:szCs w:val="24"/>
        </w:rPr>
        <w:t xml:space="preserve"> </w:t>
      </w:r>
      <w:r w:rsidR="002373D2" w:rsidRPr="002373D2">
        <w:rPr>
          <w:rFonts w:ascii="Arial" w:hAnsi="Arial" w:cs="Arial"/>
          <w:b/>
          <w:szCs w:val="24"/>
        </w:rPr>
        <w:t>Royalties, US Patent #5,583,095 US$</w:t>
      </w:r>
      <w:r w:rsidR="00776D53">
        <w:rPr>
          <w:rFonts w:ascii="Arial" w:hAnsi="Arial" w:cs="Arial"/>
          <w:b/>
          <w:szCs w:val="24"/>
        </w:rPr>
        <w:t>10</w:t>
      </w:r>
      <w:r w:rsidR="002373D2" w:rsidRPr="002373D2">
        <w:rPr>
          <w:rFonts w:ascii="Arial" w:hAnsi="Arial" w:cs="Arial"/>
          <w:b/>
          <w:szCs w:val="24"/>
        </w:rPr>
        <w:t>M, UK ELISA Technology license</w:t>
      </w:r>
      <w:r w:rsidR="002373D2">
        <w:rPr>
          <w:rFonts w:ascii="Arial" w:hAnsi="Arial" w:cs="Arial"/>
          <w:b/>
          <w:szCs w:val="24"/>
        </w:rPr>
        <w:t>,</w:t>
      </w:r>
      <w:r w:rsidR="002373D2" w:rsidRPr="002373D2">
        <w:rPr>
          <w:rFonts w:ascii="Arial" w:hAnsi="Arial" w:cs="Arial"/>
          <w:b/>
          <w:szCs w:val="24"/>
        </w:rPr>
        <w:t xml:space="preserve"> US$</w:t>
      </w:r>
      <w:r w:rsidR="00191E88">
        <w:rPr>
          <w:rFonts w:ascii="Arial" w:hAnsi="Arial" w:cs="Arial"/>
          <w:b/>
          <w:szCs w:val="24"/>
        </w:rPr>
        <w:t>2</w:t>
      </w:r>
      <w:r w:rsidR="002373D2" w:rsidRPr="002373D2">
        <w:rPr>
          <w:rFonts w:ascii="Arial" w:hAnsi="Arial" w:cs="Arial"/>
          <w:b/>
          <w:szCs w:val="24"/>
        </w:rPr>
        <w:t>.5M</w:t>
      </w:r>
    </w:p>
    <w:p w14:paraId="55B4C50D" w14:textId="7C5F46DF" w:rsidR="00412465" w:rsidRDefault="00502D8F" w:rsidP="002B1751">
      <w:pPr>
        <w:tabs>
          <w:tab w:val="left" w:pos="1026"/>
          <w:tab w:val="left" w:pos="2880"/>
          <w:tab w:val="left" w:pos="3165"/>
          <w:tab w:val="center" w:pos="5256"/>
          <w:tab w:val="center" w:pos="5400"/>
        </w:tabs>
        <w:jc w:val="center"/>
        <w:rPr>
          <w:rFonts w:ascii="Arial" w:hAnsi="Arial" w:cs="Arial"/>
          <w:b/>
          <w:szCs w:val="24"/>
        </w:rPr>
      </w:pPr>
      <w:r w:rsidRPr="00502D8F">
        <w:rPr>
          <w:rFonts w:ascii="Arial" w:hAnsi="Arial" w:cs="Arial"/>
          <w:b/>
          <w:szCs w:val="24"/>
        </w:rPr>
        <w:t>https://orcid.org/0000-000</w:t>
      </w:r>
      <w:r w:rsidR="00374887">
        <w:rPr>
          <w:rFonts w:ascii="Arial" w:hAnsi="Arial" w:cs="Arial"/>
          <w:b/>
          <w:szCs w:val="24"/>
        </w:rPr>
        <w:t>1</w:t>
      </w:r>
      <w:r w:rsidRPr="00502D8F">
        <w:rPr>
          <w:rFonts w:ascii="Arial" w:hAnsi="Arial" w:cs="Arial"/>
          <w:b/>
          <w:szCs w:val="24"/>
        </w:rPr>
        <w:t>-</w:t>
      </w:r>
      <w:r w:rsidR="00374887">
        <w:rPr>
          <w:rFonts w:ascii="Arial" w:hAnsi="Arial" w:cs="Arial"/>
          <w:b/>
          <w:szCs w:val="24"/>
        </w:rPr>
        <w:t>8506</w:t>
      </w:r>
      <w:r w:rsidRPr="00502D8F">
        <w:rPr>
          <w:rFonts w:ascii="Arial" w:hAnsi="Arial" w:cs="Arial"/>
          <w:b/>
          <w:szCs w:val="24"/>
        </w:rPr>
        <w:t>-</w:t>
      </w:r>
      <w:r w:rsidR="00374887">
        <w:rPr>
          <w:rFonts w:ascii="Arial" w:hAnsi="Arial" w:cs="Arial"/>
          <w:b/>
          <w:szCs w:val="24"/>
        </w:rPr>
        <w:t>3147</w:t>
      </w:r>
    </w:p>
    <w:p w14:paraId="40A1FFE0" w14:textId="77777777" w:rsidR="007F0F28" w:rsidRDefault="007F0F28" w:rsidP="007F0F28">
      <w:pPr>
        <w:pStyle w:val="p1"/>
        <w:ind w:firstLine="720"/>
        <w:rPr>
          <w:rStyle w:val="apple-converted-space"/>
          <w:rFonts w:ascii="Arial" w:hAnsi="Arial" w:cs="Arial"/>
          <w:sz w:val="24"/>
          <w:szCs w:val="24"/>
        </w:rPr>
      </w:pPr>
      <w:r w:rsidRPr="00AB32F4">
        <w:rPr>
          <w:rStyle w:val="s1"/>
          <w:rFonts w:ascii="Arial" w:hAnsi="Arial" w:cs="Arial"/>
          <w:sz w:val="24"/>
          <w:szCs w:val="24"/>
        </w:rPr>
        <w:t>.</w:t>
      </w:r>
      <w:r>
        <w:rPr>
          <w:rStyle w:val="s1"/>
          <w:rFonts w:ascii="Arial" w:hAnsi="Arial" w:cs="Arial"/>
          <w:sz w:val="24"/>
          <w:szCs w:val="24"/>
        </w:rPr>
        <w:t xml:space="preserve"> </w:t>
      </w:r>
      <w:hyperlink r:id="rId8" w:history="1">
        <w:r>
          <w:rPr>
            <w:rStyle w:val="Hyperlink"/>
            <w:rFonts w:ascii="Arial" w:eastAsiaTheme="minorEastAsia" w:hAnsi="Arial" w:cs="Arial"/>
            <w:noProof/>
            <w:sz w:val="24"/>
            <w:szCs w:val="24"/>
          </w:rPr>
          <w:t>https://gluck.ca.uky.edu/directory/thomas-tobin</w:t>
        </w:r>
      </w:hyperlink>
      <w:r>
        <w:rPr>
          <w:rFonts w:ascii="Arial" w:eastAsiaTheme="minorEastAsia" w:hAnsi="Arial" w:cs="Arial"/>
          <w:noProof/>
          <w:sz w:val="24"/>
          <w:szCs w:val="24"/>
        </w:rPr>
        <w:t xml:space="preserve"> a</w:t>
      </w:r>
      <w:r>
        <w:rPr>
          <w:rStyle w:val="s1"/>
          <w:rFonts w:ascii="Arial" w:hAnsi="Arial" w:cs="Arial"/>
          <w:sz w:val="24"/>
          <w:szCs w:val="24"/>
        </w:rPr>
        <w:t xml:space="preserve">nd </w:t>
      </w:r>
      <w:r>
        <w:rPr>
          <w:rStyle w:val="apple-converted-space"/>
          <w:rFonts w:ascii="Arial" w:hAnsi="Arial" w:cs="Arial"/>
          <w:sz w:val="24"/>
          <w:szCs w:val="24"/>
        </w:rPr>
        <w:t xml:space="preserve"> </w:t>
      </w:r>
      <w:hyperlink r:id="rId9" w:history="1">
        <w:r w:rsidRPr="00F456E8">
          <w:rPr>
            <w:rStyle w:val="Hyperlink"/>
            <w:rFonts w:ascii="Arial" w:hAnsi="Arial" w:cs="Arial"/>
            <w:sz w:val="24"/>
            <w:szCs w:val="24"/>
          </w:rPr>
          <w:t>www.thomastobin.com</w:t>
        </w:r>
      </w:hyperlink>
      <w:r>
        <w:rPr>
          <w:rStyle w:val="s1"/>
          <w:rFonts w:ascii="Arial" w:hAnsi="Arial" w:cs="Arial"/>
          <w:sz w:val="24"/>
          <w:szCs w:val="24"/>
        </w:rPr>
        <w:t xml:space="preserve">.   </w:t>
      </w:r>
      <w:r w:rsidRPr="00AB32F4">
        <w:rPr>
          <w:rStyle w:val="apple-converted-space"/>
          <w:rFonts w:ascii="Arial" w:hAnsi="Arial" w:cs="Arial"/>
          <w:sz w:val="24"/>
          <w:szCs w:val="24"/>
        </w:rPr>
        <w:t> </w:t>
      </w:r>
    </w:p>
    <w:p w14:paraId="60016E43" w14:textId="77777777" w:rsidR="00A80533" w:rsidRDefault="0085487F" w:rsidP="00A80533">
      <w:pPr>
        <w:jc w:val="center"/>
      </w:pPr>
      <w:hyperlink r:id="rId10" w:history="1">
        <w:r w:rsidR="00A80533">
          <w:rPr>
            <w:rStyle w:val="Hyperlink"/>
          </w:rPr>
          <w:t>http://vetsci.ca.uky.edu/</w:t>
        </w:r>
      </w:hyperlink>
      <w:r w:rsidR="00A80533">
        <w:t xml:space="preserve">   </w:t>
      </w:r>
      <w:hyperlink r:id="rId11" w:history="1">
        <w:r w:rsidR="00A80533">
          <w:rPr>
            <w:rStyle w:val="Hyperlink"/>
          </w:rPr>
          <w:t>http://getgluck.ca.uky.edu/</w:t>
        </w:r>
      </w:hyperlink>
      <w:r w:rsidR="00A80533">
        <w:t xml:space="preserve">   </w:t>
      </w:r>
      <w:hyperlink r:id="rId12" w:history="1">
        <w:r w:rsidR="00A80533">
          <w:rPr>
            <w:rStyle w:val="Hyperlink"/>
          </w:rPr>
          <w:t>http://gluck.ca.uky.edu/</w:t>
        </w:r>
      </w:hyperlink>
    </w:p>
    <w:p w14:paraId="31EFF946" w14:textId="77777777" w:rsidR="00A80533" w:rsidRDefault="00A80533" w:rsidP="00A80533">
      <w:pPr>
        <w:jc w:val="center"/>
      </w:pPr>
      <w:r w:rsidRPr="00A80533">
        <w:t>https://toxicology.med.uky.edu/</w:t>
      </w:r>
    </w:p>
    <w:p w14:paraId="5E3AD2B6" w14:textId="77777777" w:rsidR="005F2C46" w:rsidRPr="00CA7218" w:rsidRDefault="0047595F" w:rsidP="0047595F">
      <w:pPr>
        <w:tabs>
          <w:tab w:val="left" w:pos="2880"/>
          <w:tab w:val="left" w:pos="9150"/>
        </w:tabs>
        <w:jc w:val="left"/>
        <w:rPr>
          <w:rFonts w:ascii="Arial" w:hAnsi="Arial" w:cs="Arial"/>
          <w:bCs/>
          <w:szCs w:val="24"/>
        </w:rPr>
      </w:pPr>
      <w:r w:rsidRPr="00CA7218">
        <w:rPr>
          <w:rFonts w:ascii="Arial" w:hAnsi="Arial" w:cs="Arial"/>
          <w:bCs/>
          <w:szCs w:val="24"/>
        </w:rPr>
        <w:tab/>
      </w:r>
    </w:p>
    <w:p w14:paraId="11B2799F" w14:textId="77777777" w:rsidR="005F2C46" w:rsidRPr="00CA7218" w:rsidRDefault="005F2C46" w:rsidP="005F2C46">
      <w:pPr>
        <w:tabs>
          <w:tab w:val="left" w:pos="2520"/>
        </w:tabs>
        <w:jc w:val="left"/>
        <w:outlineLvl w:val="0"/>
        <w:rPr>
          <w:rFonts w:ascii="Arial" w:hAnsi="Arial" w:cs="Arial"/>
          <w:szCs w:val="24"/>
        </w:rPr>
      </w:pPr>
      <w:bookmarkStart w:id="0" w:name="_Toc225070816"/>
      <w:r w:rsidRPr="00CA7218">
        <w:rPr>
          <w:rFonts w:ascii="Arial" w:hAnsi="Arial" w:cs="Arial"/>
          <w:b/>
          <w:szCs w:val="24"/>
          <w:u w:val="single"/>
        </w:rPr>
        <w:t>Address</w:t>
      </w:r>
      <w:r w:rsidRPr="00CA7218">
        <w:rPr>
          <w:rFonts w:ascii="Arial" w:hAnsi="Arial" w:cs="Arial"/>
          <w:b/>
          <w:szCs w:val="24"/>
        </w:rPr>
        <w:t>:</w:t>
      </w:r>
      <w:r w:rsidRPr="00CA7218">
        <w:rPr>
          <w:rFonts w:ascii="Arial" w:hAnsi="Arial" w:cs="Arial"/>
          <w:b/>
          <w:szCs w:val="24"/>
        </w:rPr>
        <w:tab/>
      </w:r>
      <w:r w:rsidR="00A80533" w:rsidRPr="00DF234D">
        <w:rPr>
          <w:rFonts w:ascii="Arial" w:hAnsi="Arial" w:cs="Arial"/>
          <w:szCs w:val="24"/>
        </w:rPr>
        <w:t>The</w:t>
      </w:r>
      <w:r w:rsidR="00A80533">
        <w:rPr>
          <w:rFonts w:ascii="Arial" w:hAnsi="Arial" w:cs="Arial"/>
          <w:b/>
          <w:szCs w:val="24"/>
        </w:rPr>
        <w:t xml:space="preserve"> </w:t>
      </w:r>
      <w:r w:rsidRPr="00CA7218">
        <w:rPr>
          <w:rFonts w:ascii="Arial" w:hAnsi="Arial" w:cs="Arial"/>
          <w:szCs w:val="24"/>
        </w:rPr>
        <w:t>Maxwell H. Gluck Equine Research Center</w:t>
      </w:r>
      <w:bookmarkEnd w:id="0"/>
      <w:r w:rsidR="005E0BE9" w:rsidRPr="00CA7218">
        <w:rPr>
          <w:rFonts w:ascii="Arial" w:hAnsi="Arial" w:cs="Arial"/>
          <w:szCs w:val="24"/>
        </w:rPr>
        <w:t>, Rm. 128C</w:t>
      </w:r>
    </w:p>
    <w:p w14:paraId="06F072A7" w14:textId="77777777" w:rsidR="005F2C46" w:rsidRPr="00CA7218" w:rsidRDefault="005F2C46" w:rsidP="005F2C46">
      <w:pPr>
        <w:tabs>
          <w:tab w:val="left" w:pos="2520"/>
        </w:tabs>
        <w:jc w:val="left"/>
        <w:rPr>
          <w:rFonts w:ascii="Arial" w:hAnsi="Arial" w:cs="Arial"/>
          <w:szCs w:val="24"/>
        </w:rPr>
      </w:pPr>
      <w:r w:rsidRPr="00CA7218">
        <w:rPr>
          <w:rFonts w:ascii="Arial" w:hAnsi="Arial" w:cs="Arial"/>
          <w:szCs w:val="24"/>
        </w:rPr>
        <w:tab/>
        <w:t>Dept. of Vet. Sci., Univ. of KY, Lexington, KY, USA 40546-0099</w:t>
      </w:r>
    </w:p>
    <w:p w14:paraId="516B1263" w14:textId="77777777" w:rsidR="005F2C46" w:rsidRPr="00CA7218" w:rsidRDefault="005F2C46" w:rsidP="005F2C46">
      <w:pPr>
        <w:tabs>
          <w:tab w:val="left" w:pos="2520"/>
          <w:tab w:val="left" w:pos="3330"/>
        </w:tabs>
        <w:jc w:val="left"/>
        <w:rPr>
          <w:rFonts w:ascii="Arial" w:hAnsi="Arial" w:cs="Arial"/>
          <w:szCs w:val="24"/>
        </w:rPr>
      </w:pPr>
      <w:r w:rsidRPr="00CA7218">
        <w:rPr>
          <w:rFonts w:ascii="Arial" w:hAnsi="Arial" w:cs="Arial"/>
          <w:szCs w:val="24"/>
        </w:rPr>
        <w:tab/>
        <w:t xml:space="preserve">Office:  (859) 218 1092; Dept. 859 257 4757 </w:t>
      </w:r>
      <w:r w:rsidR="00333C59" w:rsidRPr="00CA7218">
        <w:rPr>
          <w:rFonts w:ascii="Arial" w:hAnsi="Arial" w:cs="Arial"/>
          <w:szCs w:val="24"/>
        </w:rPr>
        <w:t xml:space="preserve">UK </w:t>
      </w:r>
      <w:r w:rsidRPr="00CA7218">
        <w:rPr>
          <w:rFonts w:ascii="Arial" w:hAnsi="Arial" w:cs="Arial"/>
          <w:szCs w:val="24"/>
        </w:rPr>
        <w:t>F</w:t>
      </w:r>
      <w:r w:rsidR="00342233" w:rsidRPr="00CA7218">
        <w:rPr>
          <w:rFonts w:ascii="Arial" w:hAnsi="Arial" w:cs="Arial"/>
          <w:szCs w:val="24"/>
        </w:rPr>
        <w:t>ax</w:t>
      </w:r>
      <w:r w:rsidRPr="00CA7218">
        <w:rPr>
          <w:rFonts w:ascii="Arial" w:hAnsi="Arial" w:cs="Arial"/>
          <w:szCs w:val="24"/>
        </w:rPr>
        <w:t>: (859) 257-8542</w:t>
      </w:r>
    </w:p>
    <w:p w14:paraId="13AD2FC4" w14:textId="77777777" w:rsidR="00045F5E" w:rsidRPr="00CA7218" w:rsidRDefault="005F2C46" w:rsidP="005F2C46">
      <w:pPr>
        <w:tabs>
          <w:tab w:val="left" w:pos="2520"/>
          <w:tab w:val="left" w:pos="3330"/>
        </w:tabs>
        <w:jc w:val="left"/>
        <w:rPr>
          <w:rFonts w:ascii="Arial" w:hAnsi="Arial" w:cs="Arial"/>
          <w:szCs w:val="24"/>
        </w:rPr>
      </w:pPr>
      <w:r w:rsidRPr="00CA7218">
        <w:rPr>
          <w:rFonts w:ascii="Arial" w:hAnsi="Arial" w:cs="Arial"/>
          <w:szCs w:val="24"/>
        </w:rPr>
        <w:tab/>
        <w:t xml:space="preserve">E-mail: </w:t>
      </w:r>
      <w:r w:rsidRPr="00260FA0">
        <w:rPr>
          <w:rFonts w:ascii="Arial" w:hAnsi="Arial" w:cs="Arial"/>
          <w:color w:val="548DD4" w:themeColor="text2" w:themeTint="99"/>
          <w:szCs w:val="24"/>
        </w:rPr>
        <w:t>ttobin@uky.edu</w:t>
      </w:r>
      <w:r w:rsidR="00736F4C" w:rsidRPr="00260FA0">
        <w:rPr>
          <w:rFonts w:ascii="Arial" w:hAnsi="Arial" w:cs="Arial"/>
          <w:color w:val="548DD4" w:themeColor="text2" w:themeTint="99"/>
          <w:szCs w:val="24"/>
        </w:rPr>
        <w:t>;</w:t>
      </w:r>
      <w:r w:rsidR="00736F4C" w:rsidRPr="00CA7218">
        <w:rPr>
          <w:rFonts w:ascii="Arial" w:hAnsi="Arial" w:cs="Arial"/>
          <w:szCs w:val="24"/>
        </w:rPr>
        <w:t xml:space="preserve"> </w:t>
      </w:r>
      <w:r w:rsidR="00637821" w:rsidRPr="00CA7218">
        <w:rPr>
          <w:rFonts w:ascii="Arial" w:hAnsi="Arial" w:cs="Arial"/>
          <w:szCs w:val="24"/>
        </w:rPr>
        <w:t xml:space="preserve">Personal e-mail: </w:t>
      </w:r>
      <w:hyperlink r:id="rId13" w:history="1">
        <w:r w:rsidR="00637821" w:rsidRPr="00CA7218">
          <w:rPr>
            <w:rStyle w:val="Hyperlink"/>
            <w:rFonts w:ascii="Arial" w:hAnsi="Arial" w:cs="Arial"/>
            <w:szCs w:val="24"/>
          </w:rPr>
          <w:t>thomastobin@me.com</w:t>
        </w:r>
      </w:hyperlink>
    </w:p>
    <w:p w14:paraId="760E36D6" w14:textId="77777777" w:rsidR="005F2C46" w:rsidRPr="00CA7218" w:rsidRDefault="005F2C46" w:rsidP="007C1154">
      <w:pPr>
        <w:tabs>
          <w:tab w:val="left" w:pos="2520"/>
          <w:tab w:val="left" w:pos="3330"/>
        </w:tabs>
        <w:ind w:left="2520"/>
        <w:jc w:val="left"/>
        <w:rPr>
          <w:rFonts w:ascii="Arial" w:hAnsi="Arial" w:cs="Arial"/>
          <w:szCs w:val="24"/>
        </w:rPr>
      </w:pPr>
      <w:r w:rsidRPr="00CA7218">
        <w:rPr>
          <w:rFonts w:ascii="Arial" w:hAnsi="Arial" w:cs="Arial"/>
          <w:szCs w:val="24"/>
        </w:rPr>
        <w:t>Personal cell</w:t>
      </w:r>
      <w:r w:rsidR="001427D9">
        <w:rPr>
          <w:rFonts w:ascii="Arial" w:hAnsi="Arial" w:cs="Arial"/>
          <w:szCs w:val="24"/>
        </w:rPr>
        <w:t xml:space="preserve">, </w:t>
      </w:r>
      <w:r w:rsidR="005E0BE9" w:rsidRPr="00CA7218">
        <w:rPr>
          <w:rFonts w:ascii="Arial" w:hAnsi="Arial" w:cs="Arial"/>
          <w:szCs w:val="24"/>
        </w:rPr>
        <w:t>1-</w:t>
      </w:r>
      <w:r w:rsidRPr="00CA7218">
        <w:rPr>
          <w:rFonts w:ascii="Arial" w:hAnsi="Arial" w:cs="Arial"/>
          <w:szCs w:val="24"/>
        </w:rPr>
        <w:t>859 229 9392</w:t>
      </w:r>
      <w:r w:rsidR="00045F5E" w:rsidRPr="00CA7218">
        <w:rPr>
          <w:rFonts w:ascii="Arial" w:hAnsi="Arial" w:cs="Arial"/>
          <w:szCs w:val="24"/>
        </w:rPr>
        <w:t xml:space="preserve"> </w:t>
      </w:r>
    </w:p>
    <w:p w14:paraId="1A5A9845" w14:textId="77777777" w:rsidR="005F2C46" w:rsidRPr="00CA7218" w:rsidRDefault="005F2C46" w:rsidP="00091E3F">
      <w:pPr>
        <w:tabs>
          <w:tab w:val="left" w:pos="2520"/>
        </w:tabs>
        <w:spacing w:line="240" w:lineRule="exact"/>
        <w:ind w:left="2520" w:right="-115" w:hanging="2520"/>
        <w:jc w:val="left"/>
        <w:rPr>
          <w:rFonts w:ascii="Arial" w:hAnsi="Arial" w:cs="Arial"/>
          <w:b/>
          <w:szCs w:val="24"/>
          <w:u w:val="single"/>
        </w:rPr>
      </w:pPr>
    </w:p>
    <w:p w14:paraId="20905188" w14:textId="77777777" w:rsidR="005F2C46" w:rsidRPr="00CA7218" w:rsidRDefault="005F2C46" w:rsidP="005F2C46">
      <w:pPr>
        <w:tabs>
          <w:tab w:val="left" w:pos="2520"/>
        </w:tabs>
        <w:ind w:left="2520" w:hanging="2520"/>
        <w:jc w:val="left"/>
        <w:rPr>
          <w:rFonts w:ascii="Arial" w:hAnsi="Arial" w:cs="Arial"/>
          <w:szCs w:val="24"/>
        </w:rPr>
      </w:pPr>
      <w:r w:rsidRPr="00CA7218">
        <w:rPr>
          <w:rFonts w:ascii="Arial" w:hAnsi="Arial" w:cs="Arial"/>
          <w:b/>
          <w:szCs w:val="24"/>
          <w:u w:val="single"/>
        </w:rPr>
        <w:t>Education</w:t>
      </w:r>
      <w:r w:rsidRPr="00CA7218">
        <w:rPr>
          <w:rFonts w:ascii="Arial" w:hAnsi="Arial" w:cs="Arial"/>
          <w:b/>
          <w:szCs w:val="24"/>
        </w:rPr>
        <w:t>:</w:t>
      </w:r>
      <w:r w:rsidRPr="00CA7218">
        <w:rPr>
          <w:rFonts w:ascii="Arial" w:hAnsi="Arial" w:cs="Arial"/>
          <w:b/>
          <w:smallCaps/>
          <w:szCs w:val="24"/>
        </w:rPr>
        <w:tab/>
      </w:r>
      <w:r w:rsidRPr="00CA7218">
        <w:rPr>
          <w:rFonts w:ascii="Arial" w:hAnsi="Arial" w:cs="Arial"/>
          <w:szCs w:val="24"/>
        </w:rPr>
        <w:t xml:space="preserve">MVB, (DVM), University College, Dublin, </w:t>
      </w:r>
      <w:r w:rsidR="00333C59" w:rsidRPr="00CA7218">
        <w:rPr>
          <w:rFonts w:ascii="Arial" w:hAnsi="Arial" w:cs="Arial"/>
          <w:szCs w:val="24"/>
        </w:rPr>
        <w:t xml:space="preserve">Nat. Univ. Ireland, </w:t>
      </w:r>
      <w:r w:rsidRPr="00CA7218">
        <w:rPr>
          <w:rFonts w:ascii="Arial" w:hAnsi="Arial" w:cs="Arial"/>
          <w:szCs w:val="24"/>
        </w:rPr>
        <w:t xml:space="preserve">1964 </w:t>
      </w:r>
      <w:r w:rsidRPr="00CA7218">
        <w:rPr>
          <w:rFonts w:ascii="Arial" w:hAnsi="Arial" w:cs="Arial"/>
          <w:szCs w:val="24"/>
        </w:rPr>
        <w:br/>
        <w:t xml:space="preserve">MSc, </w:t>
      </w:r>
      <w:r w:rsidR="00045F5E" w:rsidRPr="00CA7218">
        <w:rPr>
          <w:rFonts w:ascii="Arial" w:hAnsi="Arial" w:cs="Arial"/>
          <w:szCs w:val="24"/>
        </w:rPr>
        <w:t xml:space="preserve">Pharmacology, </w:t>
      </w:r>
      <w:r w:rsidRPr="00CA7218">
        <w:rPr>
          <w:rFonts w:ascii="Arial" w:hAnsi="Arial" w:cs="Arial"/>
          <w:szCs w:val="24"/>
        </w:rPr>
        <w:t>U</w:t>
      </w:r>
      <w:r w:rsidR="00272A3C" w:rsidRPr="00CA7218">
        <w:rPr>
          <w:rFonts w:ascii="Arial" w:hAnsi="Arial" w:cs="Arial"/>
          <w:szCs w:val="24"/>
        </w:rPr>
        <w:t>niversity</w:t>
      </w:r>
      <w:r w:rsidRPr="00CA7218">
        <w:rPr>
          <w:rFonts w:ascii="Arial" w:hAnsi="Arial" w:cs="Arial"/>
          <w:szCs w:val="24"/>
        </w:rPr>
        <w:t xml:space="preserve"> of Guelph</w:t>
      </w:r>
      <w:r w:rsidR="00272A3C">
        <w:rPr>
          <w:rFonts w:ascii="Arial" w:hAnsi="Arial" w:cs="Arial"/>
          <w:szCs w:val="24"/>
        </w:rPr>
        <w:t>,</w:t>
      </w:r>
      <w:r w:rsidRPr="00CA7218">
        <w:rPr>
          <w:rFonts w:ascii="Arial" w:hAnsi="Arial" w:cs="Arial"/>
          <w:szCs w:val="24"/>
        </w:rPr>
        <w:t xml:space="preserve"> 1966 </w:t>
      </w:r>
      <w:r w:rsidRPr="00CA7218">
        <w:rPr>
          <w:rFonts w:ascii="Arial" w:hAnsi="Arial" w:cs="Arial"/>
          <w:szCs w:val="24"/>
        </w:rPr>
        <w:br/>
        <w:t xml:space="preserve">PhD, Pharmacology, </w:t>
      </w:r>
      <w:r w:rsidR="0022744D" w:rsidRPr="00CA7218">
        <w:rPr>
          <w:rFonts w:ascii="Arial" w:hAnsi="Arial" w:cs="Arial"/>
          <w:szCs w:val="24"/>
        </w:rPr>
        <w:t xml:space="preserve">Medical Center, </w:t>
      </w:r>
      <w:r w:rsidRPr="00CA7218">
        <w:rPr>
          <w:rFonts w:ascii="Arial" w:hAnsi="Arial" w:cs="Arial"/>
          <w:szCs w:val="24"/>
        </w:rPr>
        <w:t>University of Toronto, 1970</w:t>
      </w:r>
    </w:p>
    <w:p w14:paraId="5B94864D" w14:textId="77777777" w:rsidR="00BE2BA5" w:rsidRPr="00CA7218" w:rsidRDefault="005F2C46" w:rsidP="00BE2BA5">
      <w:pPr>
        <w:tabs>
          <w:tab w:val="left" w:pos="2520"/>
        </w:tabs>
        <w:ind w:left="2520" w:hanging="2520"/>
        <w:jc w:val="left"/>
        <w:rPr>
          <w:rFonts w:ascii="Arial" w:hAnsi="Arial" w:cs="Arial"/>
          <w:szCs w:val="24"/>
        </w:rPr>
      </w:pPr>
      <w:r w:rsidRPr="00CA7218">
        <w:rPr>
          <w:rFonts w:ascii="Arial" w:hAnsi="Arial" w:cs="Arial"/>
          <w:szCs w:val="24"/>
        </w:rPr>
        <w:tab/>
        <w:t>MRCVS – Member, Royal College of Veterinary Surgeons, 1964</w:t>
      </w:r>
      <w:r w:rsidR="00DF234D">
        <w:rPr>
          <w:rFonts w:ascii="Arial" w:hAnsi="Arial" w:cs="Arial"/>
          <w:szCs w:val="24"/>
        </w:rPr>
        <w:t>-date</w:t>
      </w:r>
    </w:p>
    <w:p w14:paraId="6BF12524" w14:textId="77777777" w:rsidR="002C5669" w:rsidRDefault="002C5669" w:rsidP="00091E3F">
      <w:pPr>
        <w:tabs>
          <w:tab w:val="left" w:pos="2520"/>
        </w:tabs>
        <w:spacing w:line="240" w:lineRule="exact"/>
        <w:ind w:left="2520" w:right="-115" w:hanging="2520"/>
        <w:jc w:val="left"/>
        <w:rPr>
          <w:rFonts w:ascii="Arial" w:hAnsi="Arial" w:cs="Arial"/>
          <w:b/>
          <w:szCs w:val="24"/>
          <w:u w:val="single"/>
        </w:rPr>
      </w:pPr>
    </w:p>
    <w:p w14:paraId="1D2AC8DF" w14:textId="3111DE1E" w:rsidR="005F2C46" w:rsidRDefault="002C5669" w:rsidP="00091E3F">
      <w:pPr>
        <w:tabs>
          <w:tab w:val="left" w:pos="2520"/>
        </w:tabs>
        <w:spacing w:line="240" w:lineRule="exact"/>
        <w:ind w:left="2520" w:right="-115" w:hanging="2520"/>
        <w:jc w:val="left"/>
        <w:rPr>
          <w:rFonts w:ascii="Arial" w:hAnsi="Arial" w:cs="Arial"/>
          <w:szCs w:val="24"/>
        </w:rPr>
      </w:pPr>
      <w:r w:rsidRPr="00CA7218">
        <w:rPr>
          <w:rFonts w:ascii="Arial" w:hAnsi="Arial" w:cs="Arial"/>
          <w:b/>
          <w:szCs w:val="24"/>
          <w:u w:val="single"/>
        </w:rPr>
        <w:t>Boards</w:t>
      </w:r>
      <w:r w:rsidRPr="00CA7218">
        <w:rPr>
          <w:rFonts w:ascii="Arial" w:hAnsi="Arial" w:cs="Arial"/>
          <w:szCs w:val="24"/>
        </w:rPr>
        <w:tab/>
        <w:t>DABT, Diplomate, American Board of Toxicology Inc., 1980-2015</w:t>
      </w:r>
    </w:p>
    <w:p w14:paraId="1582F8F9" w14:textId="5CC315CC" w:rsidR="00811423" w:rsidRDefault="00264501" w:rsidP="00091E3F">
      <w:pPr>
        <w:tabs>
          <w:tab w:val="left" w:pos="2520"/>
        </w:tabs>
        <w:spacing w:line="240" w:lineRule="exact"/>
        <w:ind w:left="2520" w:right="-115" w:hanging="2520"/>
        <w:jc w:val="left"/>
        <w:rPr>
          <w:rFonts w:ascii="Arial" w:hAnsi="Arial" w:cs="Arial"/>
          <w:b/>
          <w:szCs w:val="24"/>
          <w:u w:val="single"/>
        </w:rPr>
      </w:pPr>
      <w:r>
        <w:rPr>
          <w:rFonts w:ascii="Arial" w:hAnsi="Arial" w:cs="Arial"/>
          <w:b/>
          <w:szCs w:val="24"/>
          <w:u w:val="single"/>
        </w:rPr>
        <w:br/>
      </w:r>
    </w:p>
    <w:p w14:paraId="1B370928" w14:textId="1CF92397" w:rsidR="00A868B3" w:rsidRPr="009F5E38" w:rsidRDefault="00EB6818" w:rsidP="00A868B3">
      <w:pPr>
        <w:tabs>
          <w:tab w:val="left" w:pos="2520"/>
        </w:tabs>
        <w:ind w:left="2520" w:right="-108" w:hanging="2520"/>
        <w:jc w:val="left"/>
        <w:rPr>
          <w:rFonts w:ascii="Arial" w:hAnsi="Arial" w:cs="Arial"/>
          <w:sz w:val="22"/>
        </w:rPr>
      </w:pPr>
      <w:r>
        <w:rPr>
          <w:rFonts w:ascii="Arial" w:hAnsi="Arial" w:cs="Arial"/>
          <w:b/>
          <w:szCs w:val="24"/>
          <w:u w:val="single"/>
        </w:rPr>
        <w:t>Emeritus</w:t>
      </w:r>
      <w:r w:rsidR="00811423" w:rsidRPr="00811423">
        <w:rPr>
          <w:rFonts w:ascii="Arial" w:hAnsi="Arial" w:cs="Arial"/>
          <w:szCs w:val="24"/>
        </w:rPr>
        <w:t xml:space="preserve"> </w:t>
      </w:r>
      <w:r w:rsidR="00811423">
        <w:rPr>
          <w:rFonts w:ascii="Arial" w:hAnsi="Arial" w:cs="Arial"/>
          <w:szCs w:val="24"/>
        </w:rPr>
        <w:t xml:space="preserve">                    </w:t>
      </w:r>
      <w:r w:rsidR="00811423" w:rsidRPr="00811423">
        <w:rPr>
          <w:rFonts w:ascii="Arial" w:hAnsi="Arial" w:cs="Arial"/>
          <w:szCs w:val="24"/>
        </w:rPr>
        <w:t xml:space="preserve"> </w:t>
      </w:r>
      <w:r w:rsidR="00145DE4">
        <w:rPr>
          <w:rFonts w:ascii="Arial" w:hAnsi="Arial" w:cs="Arial"/>
          <w:szCs w:val="24"/>
        </w:rPr>
        <w:t>Founding Member</w:t>
      </w:r>
      <w:r w:rsidR="00145DE4" w:rsidRPr="009F5E38">
        <w:rPr>
          <w:rFonts w:ascii="Arial" w:hAnsi="Arial" w:cs="Arial"/>
          <w:szCs w:val="24"/>
        </w:rPr>
        <w:t xml:space="preserve"> </w:t>
      </w:r>
      <w:r w:rsidR="00034594">
        <w:rPr>
          <w:rFonts w:ascii="Arial" w:hAnsi="Arial" w:cs="Arial"/>
        </w:rPr>
        <w:t xml:space="preserve">1978, </w:t>
      </w:r>
      <w:r w:rsidR="00811423" w:rsidRPr="009F5E38">
        <w:rPr>
          <w:rFonts w:ascii="Arial" w:hAnsi="Arial" w:cs="Arial"/>
          <w:szCs w:val="24"/>
        </w:rPr>
        <w:t>Emeritus Fellow</w:t>
      </w:r>
      <w:r w:rsidR="00034594">
        <w:rPr>
          <w:rFonts w:ascii="Arial" w:hAnsi="Arial" w:cs="Arial"/>
          <w:szCs w:val="24"/>
        </w:rPr>
        <w:t xml:space="preserve">, </w:t>
      </w:r>
      <w:r w:rsidR="00034594" w:rsidRPr="009F5E38">
        <w:rPr>
          <w:rFonts w:ascii="Arial" w:hAnsi="Arial" w:cs="Arial"/>
        </w:rPr>
        <w:t>2021</w:t>
      </w:r>
      <w:r w:rsidR="00811423" w:rsidRPr="009F5E38">
        <w:rPr>
          <w:rFonts w:ascii="Arial" w:hAnsi="Arial" w:cs="Arial"/>
          <w:szCs w:val="24"/>
        </w:rPr>
        <w:t xml:space="preserve">, </w:t>
      </w:r>
      <w:bookmarkStart w:id="1" w:name="_Hlk119329177"/>
      <w:r w:rsidR="00811423" w:rsidRPr="009F5E38">
        <w:rPr>
          <w:rFonts w:ascii="Arial" w:hAnsi="Arial" w:cs="Arial"/>
        </w:rPr>
        <w:t>American Academy of Veterinary Pharmacology and Therapeutics</w:t>
      </w:r>
      <w:bookmarkEnd w:id="1"/>
      <w:r w:rsidR="00034594">
        <w:rPr>
          <w:rFonts w:ascii="Arial" w:hAnsi="Arial" w:cs="Arial"/>
        </w:rPr>
        <w:t xml:space="preserve">. </w:t>
      </w:r>
      <w:r w:rsidR="00A868B3" w:rsidRPr="009F5E38">
        <w:rPr>
          <w:rFonts w:ascii="Arial" w:hAnsi="Arial" w:cs="Arial"/>
        </w:rPr>
        <w:t xml:space="preserve"> </w:t>
      </w:r>
    </w:p>
    <w:p w14:paraId="29670B9D" w14:textId="77777777" w:rsidR="00A868B3" w:rsidRDefault="00A868B3" w:rsidP="00A868B3">
      <w:pPr>
        <w:tabs>
          <w:tab w:val="left" w:pos="720"/>
        </w:tabs>
        <w:ind w:left="1080" w:hanging="360"/>
        <w:rPr>
          <w:rFonts w:ascii="Arial" w:hAnsi="Arial" w:cs="Arial"/>
          <w:szCs w:val="24"/>
        </w:rPr>
      </w:pPr>
    </w:p>
    <w:p w14:paraId="0925E8FB" w14:textId="77777777" w:rsidR="00FF3120" w:rsidRDefault="000348C3" w:rsidP="005F2C46">
      <w:pPr>
        <w:tabs>
          <w:tab w:val="left" w:pos="2520"/>
        </w:tabs>
        <w:ind w:left="2520" w:right="-720" w:hanging="2520"/>
        <w:jc w:val="left"/>
        <w:rPr>
          <w:rFonts w:ascii="Arial" w:hAnsi="Arial" w:cs="Arial"/>
          <w:szCs w:val="24"/>
        </w:rPr>
      </w:pPr>
      <w:r>
        <w:rPr>
          <w:rFonts w:ascii="Arial" w:hAnsi="Arial" w:cs="Arial"/>
          <w:b/>
          <w:szCs w:val="24"/>
          <w:u w:val="single"/>
        </w:rPr>
        <w:t xml:space="preserve">Vet. </w:t>
      </w:r>
      <w:r w:rsidR="005F2C46" w:rsidRPr="00CA7218">
        <w:rPr>
          <w:rFonts w:ascii="Arial" w:hAnsi="Arial" w:cs="Arial"/>
          <w:b/>
          <w:szCs w:val="24"/>
          <w:u w:val="single"/>
        </w:rPr>
        <w:t>Licenses</w:t>
      </w:r>
      <w:r w:rsidR="005F2C46" w:rsidRPr="00CA7218">
        <w:rPr>
          <w:rFonts w:ascii="Arial" w:hAnsi="Arial" w:cs="Arial"/>
          <w:szCs w:val="24"/>
        </w:rPr>
        <w:tab/>
      </w:r>
      <w:r w:rsidR="0022744D" w:rsidRPr="00CA7218">
        <w:rPr>
          <w:rFonts w:ascii="Arial" w:hAnsi="Arial" w:cs="Arial"/>
          <w:szCs w:val="24"/>
        </w:rPr>
        <w:t>Licensed</w:t>
      </w:r>
      <w:r w:rsidR="00E763A7">
        <w:rPr>
          <w:rFonts w:ascii="Arial" w:hAnsi="Arial" w:cs="Arial"/>
          <w:szCs w:val="24"/>
        </w:rPr>
        <w:t>/eligible</w:t>
      </w:r>
      <w:r w:rsidR="0022744D" w:rsidRPr="00CA7218">
        <w:rPr>
          <w:rFonts w:ascii="Arial" w:hAnsi="Arial" w:cs="Arial"/>
          <w:szCs w:val="24"/>
        </w:rPr>
        <w:t xml:space="preserve"> to practice in Ireland</w:t>
      </w:r>
      <w:r w:rsidR="00E763A7">
        <w:rPr>
          <w:rFonts w:ascii="Arial" w:hAnsi="Arial" w:cs="Arial"/>
          <w:szCs w:val="24"/>
        </w:rPr>
        <w:t>,</w:t>
      </w:r>
      <w:r w:rsidR="00DF234D">
        <w:rPr>
          <w:rFonts w:ascii="Arial" w:hAnsi="Arial" w:cs="Arial"/>
          <w:szCs w:val="24"/>
        </w:rPr>
        <w:t xml:space="preserve"> 1964-date</w:t>
      </w:r>
      <w:r w:rsidR="0022744D" w:rsidRPr="00CA7218">
        <w:rPr>
          <w:rFonts w:ascii="Arial" w:hAnsi="Arial" w:cs="Arial"/>
          <w:szCs w:val="24"/>
        </w:rPr>
        <w:t xml:space="preserve"> </w:t>
      </w:r>
      <w:r w:rsidR="002C5669">
        <w:rPr>
          <w:rFonts w:ascii="Arial" w:hAnsi="Arial" w:cs="Arial"/>
          <w:szCs w:val="24"/>
        </w:rPr>
        <w:br/>
        <w:t>Licensed to practi</w:t>
      </w:r>
      <w:r w:rsidR="002310AE">
        <w:rPr>
          <w:rFonts w:ascii="Arial" w:hAnsi="Arial" w:cs="Arial"/>
          <w:szCs w:val="24"/>
        </w:rPr>
        <w:t>c</w:t>
      </w:r>
      <w:r w:rsidR="002C5669">
        <w:rPr>
          <w:rFonts w:ascii="Arial" w:hAnsi="Arial" w:cs="Arial"/>
          <w:szCs w:val="24"/>
        </w:rPr>
        <w:t>e in Ontario</w:t>
      </w:r>
      <w:r w:rsidR="0022744D" w:rsidRPr="00CA7218">
        <w:rPr>
          <w:rFonts w:ascii="Arial" w:hAnsi="Arial" w:cs="Arial"/>
          <w:szCs w:val="24"/>
        </w:rPr>
        <w:t xml:space="preserve">, </w:t>
      </w:r>
      <w:r w:rsidR="00272A3C">
        <w:rPr>
          <w:rFonts w:ascii="Arial" w:hAnsi="Arial" w:cs="Arial"/>
          <w:szCs w:val="24"/>
        </w:rPr>
        <w:t xml:space="preserve">Canada, </w:t>
      </w:r>
      <w:r w:rsidR="00DF234D">
        <w:rPr>
          <w:rFonts w:ascii="Arial" w:hAnsi="Arial" w:cs="Arial"/>
          <w:szCs w:val="24"/>
        </w:rPr>
        <w:t>1964-1978</w:t>
      </w:r>
    </w:p>
    <w:p w14:paraId="0E6796B7" w14:textId="47C092C2" w:rsidR="005F2C46" w:rsidRPr="00CA7218" w:rsidRDefault="00FF3120" w:rsidP="005F2C46">
      <w:pPr>
        <w:tabs>
          <w:tab w:val="left" w:pos="2520"/>
        </w:tabs>
        <w:ind w:left="2520" w:right="-720" w:hanging="2520"/>
        <w:jc w:val="left"/>
        <w:rPr>
          <w:rFonts w:ascii="Arial" w:hAnsi="Arial" w:cs="Arial"/>
          <w:szCs w:val="24"/>
        </w:rPr>
      </w:pPr>
      <w:r>
        <w:rPr>
          <w:rFonts w:ascii="Arial" w:hAnsi="Arial" w:cs="Arial"/>
          <w:szCs w:val="24"/>
        </w:rPr>
        <w:tab/>
        <w:t xml:space="preserve">Overseas practicing member, Royal College of Veterinary Surgeons. </w:t>
      </w:r>
      <w:r w:rsidR="002C5669">
        <w:rPr>
          <w:rFonts w:ascii="Arial" w:hAnsi="Arial" w:cs="Arial"/>
          <w:szCs w:val="24"/>
        </w:rPr>
        <w:br/>
      </w:r>
      <w:r w:rsidR="0022744D" w:rsidRPr="00CA7218">
        <w:rPr>
          <w:rFonts w:ascii="Arial" w:hAnsi="Arial" w:cs="Arial"/>
          <w:szCs w:val="24"/>
        </w:rPr>
        <w:t>K</w:t>
      </w:r>
      <w:r w:rsidR="005F2C46" w:rsidRPr="00CA7218">
        <w:rPr>
          <w:rFonts w:ascii="Arial" w:hAnsi="Arial" w:cs="Arial"/>
          <w:szCs w:val="24"/>
        </w:rPr>
        <w:t>entucky Veterinary License, NS-1053</w:t>
      </w:r>
      <w:r w:rsidR="009D7D2F" w:rsidRPr="009D7D2F">
        <w:rPr>
          <w:rFonts w:ascii="Arial" w:hAnsi="Arial" w:cs="Arial"/>
          <w:szCs w:val="24"/>
        </w:rPr>
        <w:sym w:font="Wingdings" w:char="F0E0"/>
      </w:r>
      <w:r w:rsidR="009D7D2F">
        <w:rPr>
          <w:rFonts w:ascii="Arial" w:hAnsi="Arial" w:cs="Arial"/>
          <w:szCs w:val="24"/>
        </w:rPr>
        <w:t xml:space="preserve">146473, </w:t>
      </w:r>
      <w:r w:rsidR="00DF234D">
        <w:rPr>
          <w:rFonts w:ascii="Arial" w:hAnsi="Arial" w:cs="Arial"/>
          <w:szCs w:val="24"/>
        </w:rPr>
        <w:t>197</w:t>
      </w:r>
      <w:r>
        <w:rPr>
          <w:rFonts w:ascii="Arial" w:hAnsi="Arial" w:cs="Arial"/>
          <w:szCs w:val="24"/>
        </w:rPr>
        <w:t>8</w:t>
      </w:r>
      <w:r w:rsidR="00DF234D">
        <w:rPr>
          <w:rFonts w:ascii="Arial" w:hAnsi="Arial" w:cs="Arial"/>
          <w:szCs w:val="24"/>
        </w:rPr>
        <w:t>-date</w:t>
      </w:r>
      <w:r w:rsidR="005F2C46" w:rsidRPr="00CA7218">
        <w:rPr>
          <w:rFonts w:ascii="Arial" w:hAnsi="Arial" w:cs="Arial"/>
          <w:szCs w:val="24"/>
        </w:rPr>
        <w:t xml:space="preserve"> </w:t>
      </w:r>
    </w:p>
    <w:p w14:paraId="370DA06E" w14:textId="77777777" w:rsidR="005F2C46" w:rsidRPr="00CA7218" w:rsidRDefault="005F2C46" w:rsidP="00091E3F">
      <w:pPr>
        <w:tabs>
          <w:tab w:val="left" w:pos="2520"/>
        </w:tabs>
        <w:spacing w:line="240" w:lineRule="exact"/>
        <w:ind w:left="2520" w:right="-115" w:hanging="2520"/>
        <w:jc w:val="left"/>
        <w:rPr>
          <w:rFonts w:ascii="Arial" w:hAnsi="Arial" w:cs="Arial"/>
          <w:b/>
          <w:szCs w:val="24"/>
          <w:u w:val="single"/>
        </w:rPr>
      </w:pPr>
    </w:p>
    <w:p w14:paraId="20D06D69" w14:textId="722F0C26" w:rsidR="005F2C46" w:rsidRPr="00CA7218" w:rsidRDefault="005F2C46" w:rsidP="005F2C46">
      <w:pPr>
        <w:tabs>
          <w:tab w:val="left" w:pos="2520"/>
        </w:tabs>
        <w:ind w:left="2520" w:hanging="2520"/>
        <w:jc w:val="left"/>
        <w:rPr>
          <w:rFonts w:ascii="Arial" w:hAnsi="Arial" w:cs="Arial"/>
          <w:szCs w:val="24"/>
        </w:rPr>
      </w:pPr>
      <w:r w:rsidRPr="00CA7218">
        <w:rPr>
          <w:rFonts w:ascii="Arial" w:hAnsi="Arial" w:cs="Arial"/>
          <w:b/>
          <w:szCs w:val="24"/>
          <w:u w:val="single"/>
        </w:rPr>
        <w:t>Employment</w:t>
      </w:r>
      <w:r w:rsidRPr="00CA7218">
        <w:rPr>
          <w:rFonts w:ascii="Arial" w:hAnsi="Arial" w:cs="Arial"/>
          <w:b/>
          <w:szCs w:val="24"/>
        </w:rPr>
        <w:t>:</w:t>
      </w:r>
      <w:r w:rsidRPr="00CA7218">
        <w:rPr>
          <w:rFonts w:ascii="Arial" w:hAnsi="Arial" w:cs="Arial"/>
          <w:szCs w:val="24"/>
        </w:rPr>
        <w:tab/>
        <w:t xml:space="preserve">Professor of Veterinary Science, The Maxwell H. Gluck Equine Research Center, U.K., Professor, </w:t>
      </w:r>
      <w:r w:rsidR="001427D9">
        <w:rPr>
          <w:rFonts w:ascii="Arial" w:hAnsi="Arial" w:cs="Arial"/>
          <w:szCs w:val="24"/>
        </w:rPr>
        <w:t xml:space="preserve">the </w:t>
      </w:r>
      <w:r w:rsidRPr="00CA7218">
        <w:rPr>
          <w:rFonts w:ascii="Arial" w:hAnsi="Arial" w:cs="Arial"/>
          <w:szCs w:val="24"/>
        </w:rPr>
        <w:t>Graduate Center for Toxicology</w:t>
      </w:r>
      <w:r w:rsidR="005B393A">
        <w:rPr>
          <w:rFonts w:ascii="Arial" w:hAnsi="Arial" w:cs="Arial"/>
          <w:szCs w:val="24"/>
        </w:rPr>
        <w:t xml:space="preserve"> </w:t>
      </w:r>
      <w:r w:rsidR="007C1154">
        <w:rPr>
          <w:rFonts w:ascii="Arial" w:hAnsi="Arial" w:cs="Arial"/>
          <w:szCs w:val="24"/>
        </w:rPr>
        <w:t>/ Department of Toxicology and Cancer Biology</w:t>
      </w:r>
      <w:r w:rsidR="00DF234D">
        <w:rPr>
          <w:rFonts w:ascii="Arial" w:hAnsi="Arial" w:cs="Arial"/>
          <w:szCs w:val="24"/>
        </w:rPr>
        <w:t>, UK, 197</w:t>
      </w:r>
      <w:r w:rsidR="004404FC">
        <w:rPr>
          <w:rFonts w:ascii="Arial" w:hAnsi="Arial" w:cs="Arial"/>
          <w:szCs w:val="24"/>
        </w:rPr>
        <w:t>5</w:t>
      </w:r>
      <w:r w:rsidR="00DF234D">
        <w:rPr>
          <w:rFonts w:ascii="Arial" w:hAnsi="Arial" w:cs="Arial"/>
          <w:szCs w:val="24"/>
        </w:rPr>
        <w:t>-date</w:t>
      </w:r>
    </w:p>
    <w:p w14:paraId="770219A0" w14:textId="77777777" w:rsidR="005F2C46" w:rsidRPr="00CA7218" w:rsidRDefault="005F2C46" w:rsidP="00091E3F">
      <w:pPr>
        <w:tabs>
          <w:tab w:val="left" w:pos="2520"/>
        </w:tabs>
        <w:spacing w:line="240" w:lineRule="exact"/>
        <w:ind w:left="2520" w:right="-115" w:hanging="2520"/>
        <w:jc w:val="left"/>
        <w:rPr>
          <w:rFonts w:ascii="Arial" w:hAnsi="Arial" w:cs="Arial"/>
          <w:b/>
          <w:szCs w:val="24"/>
          <w:u w:val="single"/>
        </w:rPr>
      </w:pPr>
    </w:p>
    <w:p w14:paraId="269E1014" w14:textId="77777777" w:rsidR="00045F5E" w:rsidRPr="00CA7218" w:rsidRDefault="007C1154" w:rsidP="000945E0">
      <w:pPr>
        <w:tabs>
          <w:tab w:val="left" w:pos="0"/>
          <w:tab w:val="left" w:pos="2520"/>
        </w:tabs>
        <w:ind w:left="2520" w:hanging="2520"/>
        <w:rPr>
          <w:rFonts w:ascii="Arial" w:hAnsi="Arial" w:cs="Arial"/>
          <w:b/>
          <w:szCs w:val="24"/>
          <w:u w:val="single"/>
        </w:rPr>
      </w:pPr>
      <w:r w:rsidRPr="00CA7218">
        <w:rPr>
          <w:rFonts w:ascii="Arial" w:hAnsi="Arial" w:cs="Arial"/>
          <w:b/>
          <w:szCs w:val="24"/>
          <w:u w:val="single"/>
        </w:rPr>
        <w:t>INTELLECTUAL PROPERTY</w:t>
      </w:r>
      <w:r w:rsidR="001427D9">
        <w:rPr>
          <w:rFonts w:ascii="Arial" w:hAnsi="Arial" w:cs="Arial"/>
          <w:b/>
          <w:szCs w:val="24"/>
          <w:u w:val="single"/>
        </w:rPr>
        <w:t>:</w:t>
      </w:r>
      <w:r w:rsidRPr="00CA7218">
        <w:rPr>
          <w:rFonts w:ascii="Arial" w:hAnsi="Arial" w:cs="Arial"/>
          <w:b/>
          <w:szCs w:val="24"/>
          <w:u w:val="single"/>
        </w:rPr>
        <w:t xml:space="preserve">    </w:t>
      </w:r>
    </w:p>
    <w:p w14:paraId="6A04E2B4" w14:textId="77777777" w:rsidR="00A557A8" w:rsidRDefault="00A557A8" w:rsidP="000945E0">
      <w:pPr>
        <w:tabs>
          <w:tab w:val="left" w:pos="0"/>
          <w:tab w:val="left" w:pos="2520"/>
        </w:tabs>
        <w:ind w:left="2520" w:hanging="2520"/>
        <w:rPr>
          <w:rFonts w:ascii="Arial" w:hAnsi="Arial" w:cs="Arial"/>
          <w:b/>
          <w:szCs w:val="24"/>
          <w:u w:val="single"/>
        </w:rPr>
      </w:pPr>
    </w:p>
    <w:p w14:paraId="18DB99F9" w14:textId="1A0C6ED7" w:rsidR="001427D9" w:rsidRDefault="00045F5E" w:rsidP="000945E0">
      <w:pPr>
        <w:tabs>
          <w:tab w:val="left" w:pos="0"/>
          <w:tab w:val="left" w:pos="2520"/>
        </w:tabs>
        <w:ind w:left="2520" w:hanging="2520"/>
        <w:rPr>
          <w:rFonts w:ascii="Arial" w:hAnsi="Arial" w:cs="Arial"/>
          <w:b/>
          <w:szCs w:val="24"/>
          <w:u w:val="single"/>
        </w:rPr>
      </w:pPr>
      <w:r w:rsidRPr="00CA7218">
        <w:rPr>
          <w:rFonts w:ascii="Arial" w:hAnsi="Arial" w:cs="Arial"/>
          <w:b/>
          <w:szCs w:val="24"/>
          <w:u w:val="single"/>
        </w:rPr>
        <w:t>Patent</w:t>
      </w:r>
      <w:r w:rsidR="001427D9">
        <w:rPr>
          <w:rFonts w:ascii="Arial" w:hAnsi="Arial" w:cs="Arial"/>
          <w:b/>
          <w:szCs w:val="24"/>
          <w:u w:val="single"/>
        </w:rPr>
        <w:t xml:space="preserve"> </w:t>
      </w:r>
      <w:r w:rsidR="00AE2624">
        <w:rPr>
          <w:rFonts w:ascii="Arial" w:hAnsi="Arial" w:cs="Arial"/>
          <w:b/>
          <w:szCs w:val="24"/>
          <w:u w:val="single"/>
        </w:rPr>
        <w:t>A</w:t>
      </w:r>
      <w:r w:rsidR="001427D9">
        <w:rPr>
          <w:rFonts w:ascii="Arial" w:hAnsi="Arial" w:cs="Arial"/>
          <w:b/>
          <w:szCs w:val="24"/>
          <w:u w:val="single"/>
        </w:rPr>
        <w:t>pplications</w:t>
      </w:r>
    </w:p>
    <w:p w14:paraId="3BAE9C9B" w14:textId="77777777" w:rsidR="00243B0A" w:rsidRDefault="001B3CC7" w:rsidP="0057055B">
      <w:pPr>
        <w:tabs>
          <w:tab w:val="left" w:pos="0"/>
          <w:tab w:val="left" w:pos="2520"/>
        </w:tabs>
        <w:spacing w:line="276" w:lineRule="auto"/>
        <w:ind w:left="2520" w:hanging="2520"/>
        <w:jc w:val="left"/>
        <w:rPr>
          <w:rFonts w:ascii="Arial" w:hAnsi="Arial" w:cs="Arial"/>
          <w:szCs w:val="24"/>
        </w:rPr>
      </w:pPr>
      <w:r w:rsidRPr="00CA7218">
        <w:rPr>
          <w:rFonts w:ascii="Arial" w:hAnsi="Arial" w:cs="Arial"/>
          <w:b/>
          <w:szCs w:val="24"/>
          <w:u w:val="single"/>
        </w:rPr>
        <w:t>Filed/Awarded</w:t>
      </w:r>
      <w:r w:rsidR="000945E0" w:rsidRPr="00CA7218">
        <w:rPr>
          <w:rFonts w:ascii="Arial" w:hAnsi="Arial" w:cs="Arial"/>
          <w:szCs w:val="24"/>
        </w:rPr>
        <w:tab/>
      </w:r>
      <w:r w:rsidR="007C1154">
        <w:rPr>
          <w:rFonts w:ascii="Arial" w:hAnsi="Arial" w:cs="Arial"/>
          <w:szCs w:val="24"/>
        </w:rPr>
        <w:br/>
      </w:r>
      <w:r w:rsidR="000945E0" w:rsidRPr="00CA7218">
        <w:rPr>
          <w:rFonts w:ascii="Arial" w:hAnsi="Arial" w:cs="Arial"/>
          <w:b/>
          <w:szCs w:val="24"/>
        </w:rPr>
        <w:t>1</w:t>
      </w:r>
      <w:r w:rsidR="000945E0" w:rsidRPr="00CA7218">
        <w:rPr>
          <w:rFonts w:ascii="Arial" w:hAnsi="Arial" w:cs="Arial"/>
          <w:szCs w:val="24"/>
        </w:rPr>
        <w:t xml:space="preserve">) </w:t>
      </w:r>
      <w:r w:rsidR="000945E0" w:rsidRPr="00CA7218">
        <w:rPr>
          <w:rFonts w:ascii="Arial" w:hAnsi="Arial" w:cs="Arial"/>
          <w:b/>
          <w:szCs w:val="24"/>
        </w:rPr>
        <w:t>1984</w:t>
      </w:r>
      <w:r w:rsidR="000945E0" w:rsidRPr="00CA7218">
        <w:rPr>
          <w:rFonts w:ascii="Arial" w:hAnsi="Arial" w:cs="Arial"/>
          <w:szCs w:val="24"/>
        </w:rPr>
        <w:t xml:space="preserve">: US Patent # 4,473,640 for morphine </w:t>
      </w:r>
      <w:r w:rsidR="00F5586F" w:rsidRPr="00CA7218">
        <w:rPr>
          <w:rFonts w:ascii="Arial" w:hAnsi="Arial" w:cs="Arial"/>
          <w:szCs w:val="24"/>
        </w:rPr>
        <w:t>detection: “Detection</w:t>
      </w:r>
      <w:r w:rsidR="000945E0" w:rsidRPr="00CA7218">
        <w:rPr>
          <w:rFonts w:ascii="Arial" w:hAnsi="Arial" w:cs="Arial"/>
          <w:szCs w:val="24"/>
        </w:rPr>
        <w:t xml:space="preserve"> of Morphine</w:t>
      </w:r>
      <w:r w:rsidR="00A84B3D">
        <w:rPr>
          <w:rFonts w:ascii="Arial" w:hAnsi="Arial" w:cs="Arial"/>
          <w:szCs w:val="24"/>
        </w:rPr>
        <w:t xml:space="preserve"> </w:t>
      </w:r>
      <w:r w:rsidR="000945E0" w:rsidRPr="00CA7218">
        <w:rPr>
          <w:rFonts w:ascii="Arial" w:hAnsi="Arial" w:cs="Arial"/>
          <w:szCs w:val="24"/>
        </w:rPr>
        <w:tab/>
        <w:t>and its analogues using enzymatic hydrolysis”</w:t>
      </w:r>
      <w:r w:rsidR="00875AFF" w:rsidRPr="00CA7218">
        <w:rPr>
          <w:rFonts w:ascii="Arial" w:hAnsi="Arial" w:cs="Arial"/>
          <w:szCs w:val="24"/>
        </w:rPr>
        <w:t>.</w:t>
      </w:r>
    </w:p>
    <w:p w14:paraId="34BAB429" w14:textId="77777777" w:rsidR="009F69AF" w:rsidRPr="00CA7218" w:rsidRDefault="00243B0A" w:rsidP="0057055B">
      <w:pPr>
        <w:tabs>
          <w:tab w:val="left" w:pos="0"/>
          <w:tab w:val="left" w:pos="2520"/>
        </w:tabs>
        <w:spacing w:line="276" w:lineRule="auto"/>
        <w:ind w:left="2520" w:hanging="2520"/>
        <w:jc w:val="left"/>
        <w:rPr>
          <w:rStyle w:val="Hyperlink"/>
          <w:rFonts w:ascii="Arial" w:hAnsi="Arial" w:cs="Arial"/>
          <w:color w:val="auto"/>
          <w:szCs w:val="24"/>
          <w:u w:val="none"/>
        </w:rPr>
      </w:pPr>
      <w:r>
        <w:rPr>
          <w:rFonts w:ascii="Arial" w:hAnsi="Arial" w:cs="Arial"/>
          <w:b/>
          <w:szCs w:val="24"/>
        </w:rPr>
        <w:tab/>
      </w:r>
      <w:r w:rsidR="000945E0" w:rsidRPr="00CA7218">
        <w:rPr>
          <w:rFonts w:ascii="Arial" w:hAnsi="Arial" w:cs="Arial"/>
          <w:b/>
          <w:szCs w:val="24"/>
        </w:rPr>
        <w:t>2)</w:t>
      </w:r>
      <w:r w:rsidR="000945E0" w:rsidRPr="00CA7218">
        <w:rPr>
          <w:rFonts w:ascii="Arial" w:hAnsi="Arial" w:cs="Arial"/>
          <w:szCs w:val="24"/>
        </w:rPr>
        <w:t xml:space="preserve"> </w:t>
      </w:r>
      <w:r w:rsidR="000945E0" w:rsidRPr="00CA7218">
        <w:rPr>
          <w:rFonts w:ascii="Arial" w:hAnsi="Arial" w:cs="Arial"/>
          <w:b/>
          <w:szCs w:val="24"/>
        </w:rPr>
        <w:t>1999</w:t>
      </w:r>
      <w:r w:rsidR="000945E0" w:rsidRPr="00CA7218">
        <w:rPr>
          <w:rFonts w:ascii="Arial" w:hAnsi="Arial" w:cs="Arial"/>
          <w:szCs w:val="24"/>
        </w:rPr>
        <w:t>: US Patent # 5,883,095 for treatment of EPM (1999) “Formulations and methods to treat and prevent Equine Protozoal Myeloencephalitis”</w:t>
      </w:r>
      <w:r w:rsidR="00DC4C26" w:rsidRPr="00CA7218">
        <w:rPr>
          <w:rFonts w:ascii="Arial" w:hAnsi="Arial" w:cs="Arial"/>
          <w:szCs w:val="24"/>
        </w:rPr>
        <w:t>.</w:t>
      </w:r>
      <w:r w:rsidR="003F3D3F">
        <w:rPr>
          <w:rFonts w:ascii="Arial" w:hAnsi="Arial" w:cs="Arial"/>
          <w:szCs w:val="24"/>
        </w:rPr>
        <w:br/>
      </w:r>
      <w:r w:rsidR="003F3D3F">
        <w:rPr>
          <w:rFonts w:ascii="Arial" w:hAnsi="Arial" w:cs="Arial"/>
          <w:b/>
          <w:szCs w:val="24"/>
        </w:rPr>
        <w:lastRenderedPageBreak/>
        <w:t>3</w:t>
      </w:r>
      <w:r w:rsidR="009F69AF" w:rsidRPr="00CA7218">
        <w:rPr>
          <w:rFonts w:ascii="Arial" w:hAnsi="Arial" w:cs="Arial"/>
          <w:b/>
          <w:szCs w:val="24"/>
        </w:rPr>
        <w:t>) 2004</w:t>
      </w:r>
      <w:r w:rsidR="00333C59" w:rsidRPr="00CA7218">
        <w:rPr>
          <w:rFonts w:ascii="Arial" w:hAnsi="Arial" w:cs="Arial"/>
          <w:b/>
          <w:szCs w:val="24"/>
        </w:rPr>
        <w:t>:</w:t>
      </w:r>
      <w:r w:rsidR="009F69AF" w:rsidRPr="00CA7218">
        <w:rPr>
          <w:rFonts w:ascii="Arial" w:hAnsi="Arial" w:cs="Arial"/>
          <w:szCs w:val="24"/>
        </w:rPr>
        <w:t xml:space="preserve"> </w:t>
      </w:r>
      <w:r w:rsidR="009F69AF" w:rsidRPr="00CA7218">
        <w:rPr>
          <w:rStyle w:val="Strong"/>
          <w:rFonts w:ascii="Arial" w:hAnsi="Arial" w:cs="Arial"/>
          <w:b w:val="0"/>
          <w:szCs w:val="24"/>
          <w:shd w:val="clear" w:color="auto" w:fill="FFFFFF"/>
        </w:rPr>
        <w:t xml:space="preserve">US </w:t>
      </w:r>
      <w:r w:rsidR="005E0BE9" w:rsidRPr="00CA7218">
        <w:rPr>
          <w:rStyle w:val="Strong"/>
          <w:rFonts w:ascii="Arial" w:hAnsi="Arial" w:cs="Arial"/>
          <w:b w:val="0"/>
          <w:szCs w:val="24"/>
          <w:shd w:val="clear" w:color="auto" w:fill="FFFFFF"/>
        </w:rPr>
        <w:t xml:space="preserve">Patent </w:t>
      </w:r>
      <w:r w:rsidR="009F69AF" w:rsidRPr="00CA7218">
        <w:rPr>
          <w:rStyle w:val="Strong"/>
          <w:rFonts w:ascii="Arial" w:hAnsi="Arial" w:cs="Arial"/>
          <w:b w:val="0"/>
          <w:szCs w:val="24"/>
          <w:shd w:val="clear" w:color="auto" w:fill="FFFFFF"/>
        </w:rPr>
        <w:t>Application number:</w:t>
      </w:r>
      <w:r w:rsidR="009F69AF" w:rsidRPr="00CA7218">
        <w:rPr>
          <w:rStyle w:val="apple-converted-space"/>
          <w:rFonts w:ascii="Arial" w:hAnsi="Arial" w:cs="Arial"/>
          <w:bCs/>
          <w:szCs w:val="24"/>
          <w:shd w:val="clear" w:color="auto" w:fill="FFFFFF"/>
        </w:rPr>
        <w:t> </w:t>
      </w:r>
      <w:r w:rsidR="009F69AF" w:rsidRPr="00CA7218">
        <w:rPr>
          <w:rFonts w:ascii="Arial" w:hAnsi="Arial" w:cs="Arial"/>
          <w:szCs w:val="24"/>
          <w:shd w:val="clear" w:color="auto" w:fill="FFFFFF"/>
        </w:rPr>
        <w:t>20040053938” “</w:t>
      </w:r>
      <w:hyperlink r:id="rId14" w:history="1">
        <w:r w:rsidR="009F69AF" w:rsidRPr="00CA7218">
          <w:rPr>
            <w:rStyle w:val="Hyperlink"/>
            <w:rFonts w:ascii="Arial" w:hAnsi="Arial" w:cs="Arial"/>
            <w:color w:val="auto"/>
            <w:szCs w:val="24"/>
            <w:u w:val="none"/>
          </w:rPr>
          <w:t>Novel method and device for treatment of exercise induced pulmonary hemorrhage in horses</w:t>
        </w:r>
      </w:hyperlink>
      <w:r w:rsidR="00D73D8A" w:rsidRPr="00CA7218">
        <w:rPr>
          <w:rStyle w:val="Hyperlink"/>
          <w:rFonts w:ascii="Arial" w:hAnsi="Arial" w:cs="Arial"/>
          <w:color w:val="auto"/>
          <w:szCs w:val="24"/>
          <w:u w:val="none"/>
        </w:rPr>
        <w:t>”</w:t>
      </w:r>
    </w:p>
    <w:p w14:paraId="799E582A" w14:textId="77777777" w:rsidR="00D73D8A" w:rsidRPr="00CA7218" w:rsidRDefault="007C6A0F" w:rsidP="0057055B">
      <w:pPr>
        <w:shd w:val="clear" w:color="auto" w:fill="FFFFFF"/>
        <w:spacing w:line="276" w:lineRule="auto"/>
        <w:ind w:left="2520"/>
        <w:jc w:val="left"/>
        <w:rPr>
          <w:rStyle w:val="Hyperlink"/>
          <w:rFonts w:ascii="Arial" w:hAnsi="Arial" w:cs="Arial"/>
          <w:color w:val="auto"/>
          <w:szCs w:val="24"/>
          <w:u w:val="none"/>
        </w:rPr>
      </w:pPr>
      <w:r w:rsidRPr="00CA7218">
        <w:rPr>
          <w:rStyle w:val="Strong"/>
          <w:rFonts w:ascii="Arial" w:hAnsi="Arial" w:cs="Arial"/>
          <w:szCs w:val="24"/>
          <w:shd w:val="clear" w:color="auto" w:fill="FFFFFF"/>
        </w:rPr>
        <w:t>4/</w:t>
      </w:r>
      <w:r w:rsidR="00333C59" w:rsidRPr="00CA7218">
        <w:rPr>
          <w:rStyle w:val="Strong"/>
          <w:rFonts w:ascii="Arial" w:hAnsi="Arial" w:cs="Arial"/>
          <w:szCs w:val="24"/>
          <w:shd w:val="clear" w:color="auto" w:fill="FFFFFF"/>
        </w:rPr>
        <w:t xml:space="preserve"> </w:t>
      </w:r>
      <w:r w:rsidRPr="00CA7218">
        <w:rPr>
          <w:rStyle w:val="Strong"/>
          <w:rFonts w:ascii="Arial" w:hAnsi="Arial" w:cs="Arial"/>
          <w:szCs w:val="24"/>
          <w:shd w:val="clear" w:color="auto" w:fill="FFFFFF"/>
        </w:rPr>
        <w:t>2005</w:t>
      </w:r>
      <w:r w:rsidR="00333C59" w:rsidRPr="00CA7218">
        <w:rPr>
          <w:rStyle w:val="Strong"/>
          <w:rFonts w:ascii="Arial" w:hAnsi="Arial" w:cs="Arial"/>
          <w:b w:val="0"/>
          <w:szCs w:val="24"/>
          <w:shd w:val="clear" w:color="auto" w:fill="FFFFFF"/>
        </w:rPr>
        <w:t>:</w:t>
      </w:r>
      <w:r w:rsidRPr="00CA7218">
        <w:rPr>
          <w:rStyle w:val="Strong"/>
          <w:rFonts w:ascii="Arial" w:hAnsi="Arial" w:cs="Arial"/>
          <w:b w:val="0"/>
          <w:szCs w:val="24"/>
          <w:shd w:val="clear" w:color="auto" w:fill="FFFFFF"/>
        </w:rPr>
        <w:t xml:space="preserve"> US </w:t>
      </w:r>
      <w:r w:rsidR="005E0BE9" w:rsidRPr="00CA7218">
        <w:rPr>
          <w:rStyle w:val="Strong"/>
          <w:rFonts w:ascii="Arial" w:hAnsi="Arial" w:cs="Arial"/>
          <w:b w:val="0"/>
          <w:szCs w:val="24"/>
          <w:shd w:val="clear" w:color="auto" w:fill="FFFFFF"/>
        </w:rPr>
        <w:t xml:space="preserve">Patent </w:t>
      </w:r>
      <w:r w:rsidRPr="00CA7218">
        <w:rPr>
          <w:rStyle w:val="Strong"/>
          <w:rFonts w:ascii="Arial" w:hAnsi="Arial" w:cs="Arial"/>
          <w:b w:val="0"/>
          <w:szCs w:val="24"/>
          <w:shd w:val="clear" w:color="auto" w:fill="FFFFFF"/>
        </w:rPr>
        <w:t>Application number:</w:t>
      </w:r>
      <w:r w:rsidRPr="00CA7218">
        <w:rPr>
          <w:rStyle w:val="apple-converted-space"/>
          <w:rFonts w:ascii="Arial" w:hAnsi="Arial" w:cs="Arial"/>
          <w:bCs/>
          <w:szCs w:val="24"/>
          <w:shd w:val="clear" w:color="auto" w:fill="FFFFFF"/>
        </w:rPr>
        <w:t> </w:t>
      </w:r>
      <w:r w:rsidRPr="00CA7218">
        <w:rPr>
          <w:rFonts w:ascii="Arial" w:hAnsi="Arial" w:cs="Arial"/>
          <w:szCs w:val="24"/>
          <w:shd w:val="clear" w:color="auto" w:fill="FFFFFF"/>
        </w:rPr>
        <w:t>20050043288 “</w:t>
      </w:r>
      <w:hyperlink r:id="rId15" w:history="1">
        <w:r w:rsidRPr="00CA7218">
          <w:rPr>
            <w:rStyle w:val="Hyperlink"/>
            <w:rFonts w:ascii="Arial" w:hAnsi="Arial" w:cs="Arial"/>
            <w:color w:val="auto"/>
            <w:szCs w:val="24"/>
            <w:u w:val="none"/>
          </w:rPr>
          <w:t>Composition and   method for marking procaine penicillin</w:t>
        </w:r>
      </w:hyperlink>
      <w:r w:rsidR="00376F00" w:rsidRPr="00CA7218">
        <w:rPr>
          <w:rStyle w:val="Hyperlink"/>
          <w:rFonts w:ascii="Arial" w:hAnsi="Arial" w:cs="Arial"/>
          <w:color w:val="auto"/>
          <w:szCs w:val="24"/>
          <w:u w:val="none"/>
        </w:rPr>
        <w:t>”</w:t>
      </w:r>
    </w:p>
    <w:p w14:paraId="4AA94A34" w14:textId="77777777" w:rsidR="004E70F4" w:rsidRPr="00CA7218" w:rsidRDefault="007C6A0F" w:rsidP="0057055B">
      <w:pPr>
        <w:shd w:val="clear" w:color="auto" w:fill="FFFFFF"/>
        <w:spacing w:line="276" w:lineRule="auto"/>
        <w:ind w:left="2520"/>
        <w:jc w:val="left"/>
        <w:rPr>
          <w:rFonts w:ascii="Arial" w:hAnsi="Arial" w:cs="Arial"/>
          <w:szCs w:val="24"/>
        </w:rPr>
      </w:pPr>
      <w:r w:rsidRPr="00CA7218">
        <w:rPr>
          <w:rFonts w:ascii="Arial" w:hAnsi="Arial" w:cs="Arial"/>
          <w:b/>
          <w:szCs w:val="24"/>
        </w:rPr>
        <w:t>5</w:t>
      </w:r>
      <w:r w:rsidR="000945E0" w:rsidRPr="00CA7218">
        <w:rPr>
          <w:rFonts w:ascii="Arial" w:hAnsi="Arial" w:cs="Arial"/>
          <w:b/>
          <w:szCs w:val="24"/>
        </w:rPr>
        <w:t>) 2006:</w:t>
      </w:r>
      <w:r w:rsidR="000945E0" w:rsidRPr="00CA7218">
        <w:rPr>
          <w:rFonts w:ascii="Arial" w:hAnsi="Arial" w:cs="Arial"/>
          <w:szCs w:val="24"/>
        </w:rPr>
        <w:t xml:space="preserve"> US Patent # 7,074,834 for an equine tranquilizer</w:t>
      </w:r>
      <w:r w:rsidR="00B7754B" w:rsidRPr="00CA7218">
        <w:rPr>
          <w:rFonts w:ascii="Arial" w:hAnsi="Arial" w:cs="Arial"/>
          <w:szCs w:val="24"/>
        </w:rPr>
        <w:t xml:space="preserve"> </w:t>
      </w:r>
      <w:r w:rsidR="000945E0" w:rsidRPr="00CA7218">
        <w:rPr>
          <w:rFonts w:ascii="Arial" w:hAnsi="Arial" w:cs="Arial"/>
          <w:szCs w:val="24"/>
        </w:rPr>
        <w:t>(2006)</w:t>
      </w:r>
      <w:r w:rsidR="0017563C" w:rsidRPr="00CA7218">
        <w:rPr>
          <w:rFonts w:ascii="Arial" w:hAnsi="Arial" w:cs="Arial"/>
          <w:szCs w:val="24"/>
        </w:rPr>
        <w:t>;</w:t>
      </w:r>
      <w:r w:rsidR="000945E0" w:rsidRPr="00CA7218">
        <w:rPr>
          <w:rFonts w:ascii="Arial" w:hAnsi="Arial" w:cs="Arial"/>
          <w:szCs w:val="24"/>
        </w:rPr>
        <w:t xml:space="preserve"> “Long acting, reversible veterinary sedative and analgesic and method of use.”</w:t>
      </w:r>
      <w:r w:rsidR="004E70F4" w:rsidRPr="00CA7218">
        <w:rPr>
          <w:rFonts w:ascii="Arial" w:hAnsi="Arial" w:cs="Arial"/>
          <w:szCs w:val="24"/>
        </w:rPr>
        <w:br/>
      </w:r>
      <w:r w:rsidRPr="00CA7218">
        <w:rPr>
          <w:rFonts w:ascii="Arial" w:hAnsi="Arial" w:cs="Arial"/>
          <w:b/>
          <w:szCs w:val="24"/>
        </w:rPr>
        <w:t>6</w:t>
      </w:r>
      <w:r w:rsidR="004E70F4" w:rsidRPr="00CA7218">
        <w:rPr>
          <w:rFonts w:ascii="Arial" w:hAnsi="Arial" w:cs="Arial"/>
          <w:b/>
          <w:szCs w:val="24"/>
        </w:rPr>
        <w:t xml:space="preserve">) 2014: </w:t>
      </w:r>
      <w:r w:rsidR="004E70F4" w:rsidRPr="00CA7218">
        <w:rPr>
          <w:rFonts w:ascii="Arial" w:hAnsi="Arial" w:cs="Arial"/>
          <w:szCs w:val="24"/>
        </w:rPr>
        <w:t xml:space="preserve">US Utility Patent E-filing, Filing, Oz, H and </w:t>
      </w:r>
      <w:r w:rsidR="004E70F4" w:rsidRPr="00CA7218">
        <w:rPr>
          <w:rFonts w:ascii="Arial" w:hAnsi="Arial" w:cs="Arial"/>
          <w:b/>
          <w:szCs w:val="24"/>
        </w:rPr>
        <w:t>Tobin T</w:t>
      </w:r>
      <w:r w:rsidR="004E70F4" w:rsidRPr="00CA7218">
        <w:rPr>
          <w:rFonts w:ascii="Arial" w:hAnsi="Arial" w:cs="Arial"/>
          <w:szCs w:val="24"/>
        </w:rPr>
        <w:t xml:space="preserve"> “Novel </w:t>
      </w:r>
      <w:r w:rsidR="00B22EB3">
        <w:rPr>
          <w:rFonts w:ascii="Arial" w:hAnsi="Arial" w:cs="Arial"/>
          <w:szCs w:val="24"/>
        </w:rPr>
        <w:t xml:space="preserve">  </w:t>
      </w:r>
      <w:r w:rsidR="004E70F4" w:rsidRPr="00CA7218">
        <w:rPr>
          <w:rFonts w:ascii="Arial" w:hAnsi="Arial" w:cs="Arial"/>
          <w:szCs w:val="24"/>
        </w:rPr>
        <w:t>Compositions &amp; Methods for Preventing &amp; Treating Apicomplexan Related Disease” utility patent application E-filed August 4</w:t>
      </w:r>
      <w:r w:rsidR="004E70F4" w:rsidRPr="00CA7218">
        <w:rPr>
          <w:rFonts w:ascii="Arial" w:hAnsi="Arial" w:cs="Arial"/>
          <w:szCs w:val="24"/>
          <w:vertAlign w:val="superscript"/>
        </w:rPr>
        <w:t>th</w:t>
      </w:r>
      <w:r w:rsidR="004E70F4" w:rsidRPr="00CA7218">
        <w:rPr>
          <w:rFonts w:ascii="Arial" w:hAnsi="Arial" w:cs="Arial"/>
          <w:szCs w:val="24"/>
        </w:rPr>
        <w:t xml:space="preserve">, 2014, </w:t>
      </w:r>
      <w:r w:rsidR="004E70F4" w:rsidRPr="00CA7218">
        <w:rPr>
          <w:rFonts w:ascii="Arial" w:hAnsi="Arial" w:cs="Arial"/>
          <w:bCs/>
          <w:szCs w:val="24"/>
        </w:rPr>
        <w:t xml:space="preserve">EFS ID: </w:t>
      </w:r>
      <w:r w:rsidR="004E70F4" w:rsidRPr="00CA7218">
        <w:rPr>
          <w:rFonts w:ascii="Arial" w:hAnsi="Arial" w:cs="Arial"/>
          <w:szCs w:val="24"/>
        </w:rPr>
        <w:t xml:space="preserve">19771622, </w:t>
      </w:r>
      <w:r w:rsidR="004E70F4" w:rsidRPr="00CA7218">
        <w:rPr>
          <w:rFonts w:ascii="Arial" w:hAnsi="Arial" w:cs="Arial"/>
          <w:bCs/>
          <w:szCs w:val="24"/>
        </w:rPr>
        <w:t xml:space="preserve">Application Number: </w:t>
      </w:r>
      <w:r w:rsidR="004E70F4" w:rsidRPr="00CA7218">
        <w:rPr>
          <w:rFonts w:ascii="Arial" w:hAnsi="Arial" w:cs="Arial"/>
          <w:szCs w:val="24"/>
        </w:rPr>
        <w:t xml:space="preserve">14451337 </w:t>
      </w:r>
      <w:r w:rsidR="004E70F4" w:rsidRPr="00CA7218">
        <w:rPr>
          <w:rFonts w:ascii="Arial" w:hAnsi="Arial" w:cs="Arial"/>
          <w:bCs/>
          <w:szCs w:val="24"/>
        </w:rPr>
        <w:t xml:space="preserve">International Application Number: </w:t>
      </w:r>
      <w:r w:rsidR="00736F4C" w:rsidRPr="00CA7218">
        <w:rPr>
          <w:rFonts w:ascii="Arial" w:hAnsi="Arial" w:cs="Arial"/>
          <w:bCs/>
          <w:szCs w:val="24"/>
        </w:rPr>
        <w:t>N/A</w:t>
      </w:r>
      <w:r w:rsidR="004E70F4" w:rsidRPr="00CA7218">
        <w:rPr>
          <w:rFonts w:ascii="Arial" w:hAnsi="Arial" w:cs="Arial"/>
          <w:bCs/>
          <w:szCs w:val="24"/>
        </w:rPr>
        <w:t xml:space="preserve"> Confirmation Number: </w:t>
      </w:r>
      <w:r w:rsidR="004E70F4" w:rsidRPr="00CA7218">
        <w:rPr>
          <w:rFonts w:ascii="Arial" w:hAnsi="Arial" w:cs="Arial"/>
          <w:szCs w:val="24"/>
        </w:rPr>
        <w:t>496.</w:t>
      </w:r>
    </w:p>
    <w:p w14:paraId="5B908BF9" w14:textId="77777777" w:rsidR="007C6A0F" w:rsidRPr="00CA7218" w:rsidRDefault="005E0BE9" w:rsidP="00590CB8">
      <w:pPr>
        <w:tabs>
          <w:tab w:val="left" w:pos="0"/>
          <w:tab w:val="left" w:pos="2520"/>
        </w:tabs>
        <w:ind w:left="2520" w:hanging="2520"/>
        <w:rPr>
          <w:rFonts w:ascii="Arial" w:hAnsi="Arial" w:cs="Arial"/>
          <w:b/>
          <w:bCs/>
          <w:szCs w:val="24"/>
          <w:u w:val="single"/>
        </w:rPr>
      </w:pPr>
      <w:r w:rsidRPr="00CA7218">
        <w:rPr>
          <w:rFonts w:ascii="Arial" w:hAnsi="Arial" w:cs="Arial"/>
          <w:b/>
          <w:szCs w:val="24"/>
        </w:rPr>
        <w:tab/>
      </w:r>
    </w:p>
    <w:p w14:paraId="5356BC8D" w14:textId="77777777" w:rsidR="006D66EE" w:rsidRPr="00CA7218" w:rsidRDefault="007C1154" w:rsidP="00590CB8">
      <w:pPr>
        <w:tabs>
          <w:tab w:val="left" w:pos="0"/>
          <w:tab w:val="left" w:pos="2520"/>
        </w:tabs>
        <w:ind w:left="2520" w:hanging="2520"/>
        <w:rPr>
          <w:rFonts w:ascii="Arial" w:hAnsi="Arial" w:cs="Arial"/>
          <w:b/>
          <w:bCs/>
          <w:szCs w:val="24"/>
          <w:u w:val="single"/>
        </w:rPr>
      </w:pPr>
      <w:r w:rsidRPr="00CA7218">
        <w:rPr>
          <w:rFonts w:ascii="Arial" w:hAnsi="Arial" w:cs="Arial"/>
          <w:b/>
          <w:bCs/>
          <w:szCs w:val="24"/>
          <w:u w:val="single"/>
        </w:rPr>
        <w:t>LICENSED IPS/ COMPANIES</w:t>
      </w:r>
      <w:r>
        <w:rPr>
          <w:rFonts w:ascii="Arial" w:hAnsi="Arial" w:cs="Arial"/>
          <w:b/>
          <w:bCs/>
          <w:szCs w:val="24"/>
          <w:u w:val="single"/>
        </w:rPr>
        <w:t>:</w:t>
      </w:r>
    </w:p>
    <w:p w14:paraId="418C590B" w14:textId="77777777" w:rsidR="003F6FBB" w:rsidRDefault="000945E0" w:rsidP="0057055B">
      <w:pPr>
        <w:tabs>
          <w:tab w:val="left" w:pos="0"/>
          <w:tab w:val="left" w:pos="2520"/>
        </w:tabs>
        <w:spacing w:before="240"/>
        <w:ind w:left="2520" w:hanging="2520"/>
        <w:jc w:val="left"/>
        <w:rPr>
          <w:rFonts w:ascii="Arial" w:hAnsi="Arial" w:cs="Arial"/>
          <w:szCs w:val="24"/>
        </w:rPr>
      </w:pPr>
      <w:r w:rsidRPr="00CA7218">
        <w:rPr>
          <w:rFonts w:ascii="Arial" w:hAnsi="Arial" w:cs="Arial"/>
          <w:b/>
          <w:bCs/>
          <w:szCs w:val="24"/>
        </w:rPr>
        <w:tab/>
      </w:r>
      <w:r w:rsidR="00C11E96" w:rsidRPr="00CA7218">
        <w:rPr>
          <w:rFonts w:ascii="Arial" w:hAnsi="Arial" w:cs="Arial"/>
          <w:b/>
          <w:bCs/>
          <w:szCs w:val="24"/>
        </w:rPr>
        <w:t>1</w:t>
      </w:r>
      <w:r w:rsidR="00590CB8" w:rsidRPr="00CA7218">
        <w:rPr>
          <w:rFonts w:ascii="Arial" w:hAnsi="Arial" w:cs="Arial"/>
          <w:b/>
          <w:bCs/>
          <w:szCs w:val="24"/>
        </w:rPr>
        <w:t>/</w:t>
      </w:r>
      <w:r w:rsidR="00C11E96" w:rsidRPr="00CA7218">
        <w:rPr>
          <w:rFonts w:ascii="Arial" w:hAnsi="Arial" w:cs="Arial"/>
          <w:szCs w:val="24"/>
        </w:rPr>
        <w:t xml:space="preserve"> </w:t>
      </w:r>
      <w:r w:rsidR="00045F5E" w:rsidRPr="00CA7218">
        <w:rPr>
          <w:rFonts w:ascii="Arial" w:hAnsi="Arial" w:cs="Arial"/>
          <w:b/>
          <w:szCs w:val="24"/>
        </w:rPr>
        <w:t>1987-1989</w:t>
      </w:r>
      <w:r w:rsidR="0039763E" w:rsidRPr="00CA7218">
        <w:rPr>
          <w:rFonts w:ascii="Arial" w:hAnsi="Arial" w:cs="Arial"/>
          <w:b/>
          <w:szCs w:val="24"/>
        </w:rPr>
        <w:t xml:space="preserve"> </w:t>
      </w:r>
      <w:r w:rsidR="00045F5E" w:rsidRPr="00CA7218">
        <w:rPr>
          <w:rFonts w:ascii="Arial" w:hAnsi="Arial" w:cs="Arial"/>
          <w:b/>
          <w:szCs w:val="24"/>
        </w:rPr>
        <w:t>In</w:t>
      </w:r>
      <w:r w:rsidR="00C11E96" w:rsidRPr="00CA7218">
        <w:rPr>
          <w:rFonts w:ascii="Arial" w:hAnsi="Arial" w:cs="Arial"/>
          <w:b/>
          <w:szCs w:val="24"/>
        </w:rPr>
        <w:t>ternational Diagnostic Systems</w:t>
      </w:r>
      <w:r w:rsidR="00C11E96" w:rsidRPr="00CA7218">
        <w:rPr>
          <w:rFonts w:ascii="Arial" w:hAnsi="Arial" w:cs="Arial"/>
          <w:szCs w:val="24"/>
        </w:rPr>
        <w:t>; Royalty arrangements f</w:t>
      </w:r>
      <w:r w:rsidR="00590CB8" w:rsidRPr="00CA7218">
        <w:rPr>
          <w:rFonts w:ascii="Arial" w:hAnsi="Arial" w:cs="Arial"/>
          <w:szCs w:val="24"/>
        </w:rPr>
        <w:t xml:space="preserve">or </w:t>
      </w:r>
      <w:r w:rsidR="00C11E96" w:rsidRPr="00CA7218">
        <w:rPr>
          <w:rFonts w:ascii="Arial" w:hAnsi="Arial" w:cs="Arial"/>
          <w:szCs w:val="24"/>
        </w:rPr>
        <w:t>fentanyl, carfentanil, furosemide, acepr</w:t>
      </w:r>
      <w:r w:rsidR="00590CB8" w:rsidRPr="00CA7218">
        <w:rPr>
          <w:rFonts w:ascii="Arial" w:hAnsi="Arial" w:cs="Arial"/>
          <w:szCs w:val="24"/>
        </w:rPr>
        <w:t xml:space="preserve">omazine, cocaine, detomidine, </w:t>
      </w:r>
      <w:r w:rsidR="00C11E96" w:rsidRPr="00CA7218">
        <w:rPr>
          <w:rFonts w:ascii="Arial" w:hAnsi="Arial" w:cs="Arial"/>
          <w:szCs w:val="24"/>
        </w:rPr>
        <w:t>phenylbutazone, alfentanil, sufentanil an</w:t>
      </w:r>
      <w:r w:rsidR="00590CB8" w:rsidRPr="00CA7218">
        <w:rPr>
          <w:rFonts w:ascii="Arial" w:hAnsi="Arial" w:cs="Arial"/>
          <w:szCs w:val="24"/>
        </w:rPr>
        <w:t xml:space="preserve">d 20-plus others, in ELISA and </w:t>
      </w:r>
      <w:r w:rsidR="00C11E96" w:rsidRPr="00CA7218">
        <w:rPr>
          <w:rFonts w:ascii="Arial" w:hAnsi="Arial" w:cs="Arial"/>
          <w:szCs w:val="24"/>
        </w:rPr>
        <w:t>PCFIA</w:t>
      </w:r>
      <w:r w:rsidR="003F6FBB">
        <w:rPr>
          <w:rFonts w:ascii="Arial" w:hAnsi="Arial" w:cs="Arial"/>
          <w:szCs w:val="24"/>
        </w:rPr>
        <w:t xml:space="preserve"> </w:t>
      </w:r>
      <w:r w:rsidR="00C11E96" w:rsidRPr="00CA7218">
        <w:rPr>
          <w:rFonts w:ascii="Arial" w:hAnsi="Arial" w:cs="Arial"/>
          <w:szCs w:val="24"/>
        </w:rPr>
        <w:t>format</w:t>
      </w:r>
      <w:r w:rsidR="00272A3C">
        <w:rPr>
          <w:rFonts w:ascii="Arial" w:hAnsi="Arial" w:cs="Arial"/>
          <w:szCs w:val="24"/>
        </w:rPr>
        <w:t>s</w:t>
      </w:r>
      <w:r w:rsidR="0039763E" w:rsidRPr="00CA7218">
        <w:rPr>
          <w:rFonts w:ascii="Arial" w:hAnsi="Arial" w:cs="Arial"/>
          <w:szCs w:val="24"/>
        </w:rPr>
        <w:t>.</w:t>
      </w:r>
    </w:p>
    <w:p w14:paraId="4040E372" w14:textId="77777777" w:rsidR="000945E0" w:rsidRPr="00CA7218" w:rsidRDefault="003F6FBB" w:rsidP="00EE4449">
      <w:pPr>
        <w:ind w:left="2520"/>
        <w:rPr>
          <w:rFonts w:ascii="Arial" w:hAnsi="Arial" w:cs="Arial"/>
          <w:szCs w:val="24"/>
        </w:rPr>
      </w:pPr>
      <w:r>
        <w:rPr>
          <w:rFonts w:ascii="Arial" w:hAnsi="Arial" w:cs="Arial"/>
          <w:b/>
          <w:bCs/>
          <w:szCs w:val="24"/>
        </w:rPr>
        <w:br/>
      </w:r>
      <w:r w:rsidR="00C11E96" w:rsidRPr="00CA7218">
        <w:rPr>
          <w:rFonts w:ascii="Arial" w:hAnsi="Arial" w:cs="Arial"/>
          <w:b/>
          <w:bCs/>
          <w:szCs w:val="24"/>
        </w:rPr>
        <w:t>2</w:t>
      </w:r>
      <w:r w:rsidR="000945E0" w:rsidRPr="00CA7218">
        <w:rPr>
          <w:rFonts w:ascii="Arial" w:hAnsi="Arial" w:cs="Arial"/>
          <w:b/>
          <w:bCs/>
          <w:szCs w:val="24"/>
        </w:rPr>
        <w:t xml:space="preserve">/ 1991: </w:t>
      </w:r>
      <w:r w:rsidR="000945E0" w:rsidRPr="00CA7218">
        <w:rPr>
          <w:rFonts w:ascii="Arial" w:hAnsi="Arial" w:cs="Arial"/>
          <w:b/>
          <w:szCs w:val="24"/>
        </w:rPr>
        <w:t>WTT</w:t>
      </w:r>
      <w:r w:rsidR="00E62956" w:rsidRPr="00CA7218">
        <w:rPr>
          <w:rFonts w:ascii="Arial" w:hAnsi="Arial" w:cs="Arial"/>
          <w:b/>
          <w:szCs w:val="24"/>
        </w:rPr>
        <w:t xml:space="preserve"> ELISA TESTS</w:t>
      </w:r>
      <w:r w:rsidR="000945E0" w:rsidRPr="00CA7218">
        <w:rPr>
          <w:rFonts w:ascii="Arial" w:hAnsi="Arial" w:cs="Arial"/>
          <w:b/>
          <w:szCs w:val="24"/>
        </w:rPr>
        <w:t>, Inc</w:t>
      </w:r>
      <w:r w:rsidR="000945E0" w:rsidRPr="00CA7218">
        <w:rPr>
          <w:rFonts w:ascii="Arial" w:hAnsi="Arial" w:cs="Arial"/>
          <w:szCs w:val="24"/>
        </w:rPr>
        <w:t>., created by UK with licenses for 50- plus ELISA tests, 1991. Sold to Neogen, Inc., ELISA Technologies, 1993.</w:t>
      </w:r>
      <w:r w:rsidR="00EE4449" w:rsidRPr="00EE4449">
        <w:t xml:space="preserve"> </w:t>
      </w:r>
      <w:r w:rsidR="005E0BE9" w:rsidRPr="00CA7218">
        <w:rPr>
          <w:rFonts w:ascii="Arial" w:hAnsi="Arial" w:cs="Arial"/>
          <w:szCs w:val="24"/>
        </w:rPr>
        <w:br/>
      </w:r>
    </w:p>
    <w:p w14:paraId="14626E33" w14:textId="77777777" w:rsidR="000945E0" w:rsidRPr="00CA7218" w:rsidRDefault="000945E0" w:rsidP="0057055B">
      <w:pPr>
        <w:tabs>
          <w:tab w:val="left" w:pos="0"/>
          <w:tab w:val="left" w:pos="2520"/>
        </w:tabs>
        <w:ind w:left="2520" w:hanging="2520"/>
        <w:jc w:val="left"/>
        <w:rPr>
          <w:rFonts w:ascii="Arial" w:hAnsi="Arial" w:cs="Arial"/>
          <w:b/>
          <w:szCs w:val="24"/>
        </w:rPr>
      </w:pPr>
      <w:r w:rsidRPr="00CA7218">
        <w:rPr>
          <w:rFonts w:ascii="Arial" w:hAnsi="Arial" w:cs="Arial"/>
          <w:b/>
          <w:bCs/>
          <w:szCs w:val="24"/>
        </w:rPr>
        <w:tab/>
      </w:r>
      <w:r w:rsidR="00C11E96" w:rsidRPr="00CA7218">
        <w:rPr>
          <w:rFonts w:ascii="Arial" w:hAnsi="Arial" w:cs="Arial"/>
          <w:b/>
          <w:bCs/>
          <w:szCs w:val="24"/>
        </w:rPr>
        <w:t>3</w:t>
      </w:r>
      <w:r w:rsidRPr="00CA7218">
        <w:rPr>
          <w:rFonts w:ascii="Arial" w:hAnsi="Arial" w:cs="Arial"/>
          <w:b/>
          <w:bCs/>
          <w:szCs w:val="24"/>
        </w:rPr>
        <w:t xml:space="preserve">/ 1999: </w:t>
      </w:r>
      <w:r w:rsidRPr="00531398">
        <w:rPr>
          <w:rFonts w:ascii="Arial" w:hAnsi="Arial" w:cs="Arial"/>
          <w:b/>
          <w:bCs/>
          <w:szCs w:val="24"/>
        </w:rPr>
        <w:t>US Patent # 5,583</w:t>
      </w:r>
      <w:r w:rsidR="0017563C" w:rsidRPr="00531398">
        <w:rPr>
          <w:rFonts w:ascii="Arial" w:hAnsi="Arial" w:cs="Arial"/>
          <w:b/>
          <w:bCs/>
          <w:szCs w:val="24"/>
        </w:rPr>
        <w:t>,</w:t>
      </w:r>
      <w:r w:rsidRPr="00531398">
        <w:rPr>
          <w:rFonts w:ascii="Arial" w:hAnsi="Arial" w:cs="Arial"/>
          <w:b/>
          <w:bCs/>
          <w:szCs w:val="24"/>
        </w:rPr>
        <w:t>095</w:t>
      </w:r>
      <w:r w:rsidRPr="00CA7218">
        <w:rPr>
          <w:rFonts w:ascii="Arial" w:hAnsi="Arial" w:cs="Arial"/>
          <w:szCs w:val="24"/>
        </w:rPr>
        <w:t xml:space="preserve"> licensed to Bayer, first FDA approved treatment for Equine Protozoal Myeloencephalitis, marketed as </w:t>
      </w:r>
      <w:r w:rsidRPr="00CA7218">
        <w:rPr>
          <w:rFonts w:ascii="Arial" w:hAnsi="Arial" w:cs="Arial"/>
          <w:b/>
          <w:szCs w:val="24"/>
        </w:rPr>
        <w:t>Marquis®</w:t>
      </w:r>
      <w:r w:rsidRPr="00CA7218">
        <w:rPr>
          <w:rFonts w:ascii="Arial" w:hAnsi="Arial" w:cs="Arial"/>
          <w:szCs w:val="24"/>
        </w:rPr>
        <w:t xml:space="preserve">, August 2001, </w:t>
      </w:r>
      <w:r w:rsidR="002A0C1B">
        <w:rPr>
          <w:rFonts w:ascii="Arial" w:hAnsi="Arial" w:cs="Arial"/>
          <w:szCs w:val="24"/>
        </w:rPr>
        <w:t xml:space="preserve">also </w:t>
      </w:r>
      <w:r w:rsidR="00875AFF" w:rsidRPr="00CA7218">
        <w:rPr>
          <w:rFonts w:ascii="Arial" w:hAnsi="Arial" w:cs="Arial"/>
          <w:szCs w:val="24"/>
        </w:rPr>
        <w:t>(Fall</w:t>
      </w:r>
      <w:r w:rsidR="00637821">
        <w:rPr>
          <w:rFonts w:ascii="Arial" w:hAnsi="Arial" w:cs="Arial"/>
          <w:szCs w:val="24"/>
        </w:rPr>
        <w:t>,</w:t>
      </w:r>
      <w:r w:rsidR="00875AFF" w:rsidRPr="00CA7218">
        <w:rPr>
          <w:rFonts w:ascii="Arial" w:hAnsi="Arial" w:cs="Arial"/>
          <w:szCs w:val="24"/>
        </w:rPr>
        <w:t xml:space="preserve"> 2011) marketed as </w:t>
      </w:r>
      <w:r w:rsidR="00875AFF" w:rsidRPr="00CA7218">
        <w:rPr>
          <w:rFonts w:ascii="Arial" w:hAnsi="Arial" w:cs="Arial"/>
          <w:b/>
          <w:szCs w:val="24"/>
        </w:rPr>
        <w:t>Protazil®</w:t>
      </w:r>
      <w:r w:rsidR="00875AFF" w:rsidRPr="00CA7218">
        <w:rPr>
          <w:rFonts w:ascii="Arial" w:hAnsi="Arial" w:cs="Arial"/>
          <w:szCs w:val="24"/>
        </w:rPr>
        <w:t xml:space="preserve"> by Merck Animal Health.  </w:t>
      </w:r>
    </w:p>
    <w:p w14:paraId="1F2A4F94" w14:textId="77777777" w:rsidR="003F6FBB" w:rsidRDefault="000945E0" w:rsidP="0057055B">
      <w:pPr>
        <w:tabs>
          <w:tab w:val="left" w:pos="0"/>
          <w:tab w:val="left" w:pos="2520"/>
        </w:tabs>
        <w:ind w:left="2520" w:hanging="2520"/>
        <w:jc w:val="left"/>
        <w:rPr>
          <w:rFonts w:ascii="Arial" w:hAnsi="Arial" w:cs="Arial"/>
          <w:szCs w:val="24"/>
        </w:rPr>
      </w:pPr>
      <w:r w:rsidRPr="00CA7218">
        <w:rPr>
          <w:rFonts w:ascii="Arial" w:hAnsi="Arial" w:cs="Arial"/>
          <w:szCs w:val="24"/>
        </w:rPr>
        <w:tab/>
      </w:r>
      <w:r w:rsidR="005E0BE9" w:rsidRPr="00CA7218">
        <w:rPr>
          <w:rFonts w:ascii="Arial" w:hAnsi="Arial" w:cs="Arial"/>
          <w:szCs w:val="24"/>
        </w:rPr>
        <w:br/>
      </w:r>
      <w:r w:rsidR="00C11E96" w:rsidRPr="00CA7218">
        <w:rPr>
          <w:rFonts w:ascii="Arial" w:hAnsi="Arial" w:cs="Arial"/>
          <w:b/>
          <w:szCs w:val="24"/>
        </w:rPr>
        <w:t>4</w:t>
      </w:r>
      <w:r w:rsidRPr="00CA7218">
        <w:rPr>
          <w:rFonts w:ascii="Arial" w:hAnsi="Arial" w:cs="Arial"/>
          <w:b/>
          <w:szCs w:val="24"/>
        </w:rPr>
        <w:t>/</w:t>
      </w:r>
      <w:r w:rsidR="00F047FB" w:rsidRPr="00CA7218">
        <w:rPr>
          <w:rFonts w:ascii="Arial" w:hAnsi="Arial" w:cs="Arial"/>
          <w:b/>
          <w:szCs w:val="24"/>
        </w:rPr>
        <w:t xml:space="preserve"> </w:t>
      </w:r>
      <w:r w:rsidRPr="00CA7218">
        <w:rPr>
          <w:rFonts w:ascii="Arial" w:hAnsi="Arial" w:cs="Arial"/>
          <w:b/>
          <w:szCs w:val="24"/>
        </w:rPr>
        <w:t>1999</w:t>
      </w:r>
      <w:r w:rsidRPr="00CA7218">
        <w:rPr>
          <w:rFonts w:ascii="Arial" w:hAnsi="Arial" w:cs="Arial"/>
          <w:szCs w:val="24"/>
        </w:rPr>
        <w:t xml:space="preserve">: 20 </w:t>
      </w:r>
      <w:r w:rsidR="00A71C00">
        <w:rPr>
          <w:rFonts w:ascii="Arial" w:hAnsi="Arial" w:cs="Arial"/>
          <w:szCs w:val="24"/>
        </w:rPr>
        <w:t xml:space="preserve">equine medication </w:t>
      </w:r>
      <w:r w:rsidRPr="00CA7218">
        <w:rPr>
          <w:rFonts w:ascii="Arial" w:hAnsi="Arial" w:cs="Arial"/>
          <w:szCs w:val="24"/>
        </w:rPr>
        <w:t>metabolites/regulatory analytes/deuterated standards</w:t>
      </w:r>
      <w:r w:rsidR="00A71C00">
        <w:rPr>
          <w:rFonts w:ascii="Arial" w:hAnsi="Arial" w:cs="Arial"/>
          <w:szCs w:val="24"/>
        </w:rPr>
        <w:t>,</w:t>
      </w:r>
      <w:r w:rsidRPr="00CA7218">
        <w:rPr>
          <w:rFonts w:ascii="Arial" w:hAnsi="Arial" w:cs="Arial"/>
          <w:szCs w:val="24"/>
        </w:rPr>
        <w:t xml:space="preserve"> </w:t>
      </w:r>
      <w:r w:rsidR="006276F9">
        <w:rPr>
          <w:rFonts w:ascii="Arial" w:hAnsi="Arial" w:cs="Arial"/>
          <w:szCs w:val="24"/>
        </w:rPr>
        <w:t xml:space="preserve">research quality, </w:t>
      </w:r>
      <w:r w:rsidRPr="00CA7218">
        <w:rPr>
          <w:rFonts w:ascii="Arial" w:hAnsi="Arial" w:cs="Arial"/>
          <w:szCs w:val="24"/>
        </w:rPr>
        <w:t>licensed to Neogen</w:t>
      </w:r>
      <w:r w:rsidR="00736F4C">
        <w:rPr>
          <w:rFonts w:ascii="Arial" w:hAnsi="Arial" w:cs="Arial"/>
          <w:szCs w:val="24"/>
        </w:rPr>
        <w:t>, Inc</w:t>
      </w:r>
      <w:r w:rsidR="005B393A">
        <w:rPr>
          <w:rFonts w:ascii="Arial" w:hAnsi="Arial" w:cs="Arial"/>
          <w:szCs w:val="24"/>
        </w:rPr>
        <w:t>.</w:t>
      </w:r>
      <w:r w:rsidRPr="00CA7218">
        <w:rPr>
          <w:rFonts w:ascii="Arial" w:hAnsi="Arial" w:cs="Arial"/>
          <w:szCs w:val="24"/>
        </w:rPr>
        <w:t xml:space="preserve"> </w:t>
      </w:r>
    </w:p>
    <w:p w14:paraId="353BAB52" w14:textId="77777777" w:rsidR="000945E0" w:rsidRPr="00CA7218" w:rsidRDefault="004A3496" w:rsidP="0057055B">
      <w:pPr>
        <w:tabs>
          <w:tab w:val="left" w:pos="0"/>
          <w:tab w:val="left" w:pos="2520"/>
        </w:tabs>
        <w:ind w:left="2520" w:hanging="2520"/>
        <w:jc w:val="left"/>
        <w:rPr>
          <w:rFonts w:ascii="Arial" w:hAnsi="Arial" w:cs="Arial"/>
          <w:szCs w:val="24"/>
        </w:rPr>
      </w:pPr>
      <w:r>
        <w:rPr>
          <w:rFonts w:ascii="Arial" w:hAnsi="Arial" w:cs="Arial"/>
          <w:szCs w:val="24"/>
        </w:rPr>
        <w:t xml:space="preserve"> </w:t>
      </w:r>
    </w:p>
    <w:p w14:paraId="4D28385D" w14:textId="77777777" w:rsidR="005E0BE9" w:rsidRPr="00CA7218" w:rsidRDefault="000945E0" w:rsidP="0057055B">
      <w:pPr>
        <w:tabs>
          <w:tab w:val="left" w:pos="0"/>
          <w:tab w:val="left" w:pos="2520"/>
        </w:tabs>
        <w:ind w:left="2520" w:hanging="2520"/>
        <w:jc w:val="left"/>
        <w:rPr>
          <w:rFonts w:ascii="Arial" w:hAnsi="Arial" w:cs="Arial"/>
          <w:b/>
          <w:szCs w:val="24"/>
        </w:rPr>
      </w:pPr>
      <w:r w:rsidRPr="00CA7218">
        <w:rPr>
          <w:rFonts w:ascii="Arial" w:hAnsi="Arial" w:cs="Arial"/>
          <w:b/>
          <w:szCs w:val="24"/>
        </w:rPr>
        <w:tab/>
      </w:r>
      <w:r w:rsidR="00C11E96" w:rsidRPr="00CA7218">
        <w:rPr>
          <w:rFonts w:ascii="Arial" w:hAnsi="Arial" w:cs="Arial"/>
          <w:b/>
          <w:szCs w:val="24"/>
        </w:rPr>
        <w:t>5</w:t>
      </w:r>
      <w:r w:rsidRPr="00CA7218">
        <w:rPr>
          <w:rFonts w:ascii="Arial" w:hAnsi="Arial" w:cs="Arial"/>
          <w:b/>
          <w:szCs w:val="24"/>
        </w:rPr>
        <w:t>/ 20</w:t>
      </w:r>
      <w:r w:rsidR="009015FA" w:rsidRPr="00CA7218">
        <w:rPr>
          <w:rFonts w:ascii="Arial" w:hAnsi="Arial" w:cs="Arial"/>
          <w:b/>
          <w:szCs w:val="24"/>
        </w:rPr>
        <w:t>1</w:t>
      </w:r>
      <w:r w:rsidRPr="00CA7218">
        <w:rPr>
          <w:rFonts w:ascii="Arial" w:hAnsi="Arial" w:cs="Arial"/>
          <w:b/>
          <w:szCs w:val="24"/>
        </w:rPr>
        <w:t>1:</w:t>
      </w:r>
      <w:r w:rsidRPr="00CA7218">
        <w:rPr>
          <w:rFonts w:ascii="Arial" w:hAnsi="Arial" w:cs="Arial"/>
          <w:szCs w:val="24"/>
        </w:rPr>
        <w:t xml:space="preserve"> </w:t>
      </w:r>
      <w:r w:rsidR="00045F5E" w:rsidRPr="00CA7218">
        <w:rPr>
          <w:rFonts w:ascii="Arial" w:hAnsi="Arial" w:cs="Arial"/>
          <w:szCs w:val="24"/>
        </w:rPr>
        <w:t>2</w:t>
      </w:r>
      <w:r w:rsidR="00C32C03">
        <w:rPr>
          <w:rFonts w:ascii="Arial" w:hAnsi="Arial" w:cs="Arial"/>
          <w:szCs w:val="24"/>
        </w:rPr>
        <w:t>0</w:t>
      </w:r>
      <w:r w:rsidR="00045F5E" w:rsidRPr="00CA7218">
        <w:rPr>
          <w:rFonts w:ascii="Arial" w:hAnsi="Arial" w:cs="Arial"/>
          <w:szCs w:val="24"/>
        </w:rPr>
        <w:t xml:space="preserve"> </w:t>
      </w:r>
      <w:r w:rsidR="005B393A">
        <w:rPr>
          <w:rFonts w:ascii="Arial" w:hAnsi="Arial" w:cs="Arial"/>
          <w:szCs w:val="24"/>
        </w:rPr>
        <w:t xml:space="preserve">plus </w:t>
      </w:r>
      <w:r w:rsidR="00045F5E" w:rsidRPr="00CA7218">
        <w:rPr>
          <w:rFonts w:ascii="Arial" w:hAnsi="Arial" w:cs="Arial"/>
          <w:szCs w:val="24"/>
        </w:rPr>
        <w:t>o</w:t>
      </w:r>
      <w:r w:rsidRPr="00CA7218">
        <w:rPr>
          <w:rFonts w:ascii="Arial" w:hAnsi="Arial" w:cs="Arial"/>
          <w:szCs w:val="24"/>
        </w:rPr>
        <w:t>ther metabolites/regulatory analytes/deuterated standards</w:t>
      </w:r>
      <w:r w:rsidR="004862A2" w:rsidRPr="00CA7218">
        <w:rPr>
          <w:rFonts w:ascii="Arial" w:hAnsi="Arial" w:cs="Arial"/>
          <w:szCs w:val="24"/>
        </w:rPr>
        <w:t xml:space="preserve"> </w:t>
      </w:r>
      <w:r w:rsidR="00637821">
        <w:rPr>
          <w:rFonts w:ascii="Arial" w:hAnsi="Arial" w:cs="Arial"/>
          <w:szCs w:val="24"/>
        </w:rPr>
        <w:t xml:space="preserve">as </w:t>
      </w:r>
      <w:r w:rsidR="00A71C00">
        <w:rPr>
          <w:rFonts w:ascii="Arial" w:hAnsi="Arial" w:cs="Arial"/>
          <w:szCs w:val="24"/>
        </w:rPr>
        <w:t>C</w:t>
      </w:r>
      <w:r w:rsidR="004862A2" w:rsidRPr="00CA7218">
        <w:rPr>
          <w:rFonts w:ascii="Arial" w:hAnsi="Arial" w:cs="Arial"/>
          <w:szCs w:val="24"/>
        </w:rPr>
        <w:t xml:space="preserve">ertified </w:t>
      </w:r>
      <w:r w:rsidR="00A71C00">
        <w:rPr>
          <w:rFonts w:ascii="Arial" w:hAnsi="Arial" w:cs="Arial"/>
          <w:szCs w:val="24"/>
        </w:rPr>
        <w:t>R</w:t>
      </w:r>
      <w:r w:rsidR="004862A2" w:rsidRPr="00CA7218">
        <w:rPr>
          <w:rFonts w:ascii="Arial" w:hAnsi="Arial" w:cs="Arial"/>
          <w:szCs w:val="24"/>
        </w:rPr>
        <w:t xml:space="preserve">eference </w:t>
      </w:r>
      <w:r w:rsidR="00A71C00">
        <w:rPr>
          <w:rFonts w:ascii="Arial" w:hAnsi="Arial" w:cs="Arial"/>
          <w:szCs w:val="24"/>
        </w:rPr>
        <w:t>S</w:t>
      </w:r>
      <w:r w:rsidR="004862A2" w:rsidRPr="00CA7218">
        <w:rPr>
          <w:rFonts w:ascii="Arial" w:hAnsi="Arial" w:cs="Arial"/>
          <w:szCs w:val="24"/>
        </w:rPr>
        <w:t>tandards</w:t>
      </w:r>
      <w:r w:rsidRPr="00CA7218">
        <w:rPr>
          <w:rFonts w:ascii="Arial" w:hAnsi="Arial" w:cs="Arial"/>
          <w:szCs w:val="24"/>
        </w:rPr>
        <w:t>, licens</w:t>
      </w:r>
      <w:r w:rsidR="00B7754B" w:rsidRPr="00CA7218">
        <w:rPr>
          <w:rFonts w:ascii="Arial" w:hAnsi="Arial" w:cs="Arial"/>
          <w:szCs w:val="24"/>
        </w:rPr>
        <w:t>ed</w:t>
      </w:r>
      <w:r w:rsidRPr="00CA7218">
        <w:rPr>
          <w:rFonts w:ascii="Arial" w:hAnsi="Arial" w:cs="Arial"/>
          <w:szCs w:val="24"/>
        </w:rPr>
        <w:t xml:space="preserve"> to Frontier BioPharm</w:t>
      </w:r>
      <w:r w:rsidR="00B7754B" w:rsidRPr="00CA7218">
        <w:rPr>
          <w:rFonts w:ascii="Arial" w:hAnsi="Arial" w:cs="Arial"/>
          <w:szCs w:val="24"/>
        </w:rPr>
        <w:t>, March 2011</w:t>
      </w:r>
      <w:r w:rsidR="004A3496" w:rsidRPr="004A3496">
        <w:t xml:space="preserve"> </w:t>
      </w:r>
      <w:r w:rsidR="004A3496" w:rsidRPr="004A3496">
        <w:rPr>
          <w:rFonts w:ascii="Arial" w:hAnsi="Arial" w:cs="Arial"/>
          <w:szCs w:val="24"/>
        </w:rPr>
        <w:t>https://frontierbiopharm.com/Frontier%20BioPharm%20Products%20November%202020.pdf</w:t>
      </w:r>
      <w:r w:rsidR="00C31356" w:rsidRPr="00CA7218">
        <w:rPr>
          <w:rFonts w:ascii="Arial" w:hAnsi="Arial" w:cs="Arial"/>
          <w:b/>
          <w:szCs w:val="24"/>
        </w:rPr>
        <w:tab/>
      </w:r>
    </w:p>
    <w:p w14:paraId="1B071DE1" w14:textId="77777777" w:rsidR="004A3496" w:rsidRDefault="005E0BE9" w:rsidP="0057055B">
      <w:pPr>
        <w:tabs>
          <w:tab w:val="left" w:pos="0"/>
          <w:tab w:val="left" w:pos="2520"/>
        </w:tabs>
        <w:ind w:left="2520" w:hanging="2520"/>
        <w:jc w:val="left"/>
        <w:rPr>
          <w:rFonts w:ascii="Arial" w:hAnsi="Arial" w:cs="Arial"/>
          <w:b/>
          <w:szCs w:val="24"/>
        </w:rPr>
      </w:pPr>
      <w:r w:rsidRPr="00CA7218">
        <w:rPr>
          <w:rFonts w:ascii="Arial" w:hAnsi="Arial" w:cs="Arial"/>
          <w:b/>
          <w:szCs w:val="24"/>
        </w:rPr>
        <w:tab/>
      </w:r>
    </w:p>
    <w:p w14:paraId="7B120F43" w14:textId="648213C9" w:rsidR="00C31356" w:rsidRPr="00CA7218" w:rsidRDefault="004A3496" w:rsidP="0057055B">
      <w:pPr>
        <w:tabs>
          <w:tab w:val="left" w:pos="0"/>
          <w:tab w:val="left" w:pos="2520"/>
        </w:tabs>
        <w:ind w:left="2520" w:hanging="2520"/>
        <w:jc w:val="left"/>
        <w:rPr>
          <w:rFonts w:ascii="Arial" w:hAnsi="Arial" w:cs="Arial"/>
          <w:szCs w:val="24"/>
        </w:rPr>
      </w:pPr>
      <w:r>
        <w:rPr>
          <w:rFonts w:ascii="Arial" w:hAnsi="Arial" w:cs="Arial"/>
          <w:b/>
          <w:szCs w:val="24"/>
        </w:rPr>
        <w:tab/>
      </w:r>
      <w:r w:rsidR="00A04FFE" w:rsidRPr="00CA7218">
        <w:rPr>
          <w:rFonts w:ascii="Arial" w:hAnsi="Arial" w:cs="Arial"/>
          <w:b/>
          <w:szCs w:val="24"/>
        </w:rPr>
        <w:t>6/ 2012</w:t>
      </w:r>
      <w:r w:rsidR="00C31356" w:rsidRPr="00CA7218">
        <w:rPr>
          <w:rFonts w:ascii="Arial" w:hAnsi="Arial" w:cs="Arial"/>
          <w:b/>
          <w:szCs w:val="24"/>
        </w:rPr>
        <w:t>-201</w:t>
      </w:r>
      <w:r w:rsidR="00272A3C">
        <w:rPr>
          <w:rFonts w:ascii="Arial" w:hAnsi="Arial" w:cs="Arial"/>
          <w:b/>
          <w:szCs w:val="24"/>
        </w:rPr>
        <w:t>6</w:t>
      </w:r>
      <w:r w:rsidR="00A04FFE" w:rsidRPr="00CA7218">
        <w:rPr>
          <w:rFonts w:ascii="Arial" w:hAnsi="Arial" w:cs="Arial"/>
          <w:b/>
          <w:szCs w:val="24"/>
        </w:rPr>
        <w:t xml:space="preserve">: </w:t>
      </w:r>
      <w:r w:rsidR="00A04FFE" w:rsidRPr="00CA7218">
        <w:rPr>
          <w:rFonts w:ascii="Arial" w:hAnsi="Arial" w:cs="Arial"/>
          <w:szCs w:val="24"/>
        </w:rPr>
        <w:t>University of Kentucky Intellectual Property involving novel</w:t>
      </w:r>
      <w:r w:rsidR="00656E2A" w:rsidRPr="00CA7218">
        <w:rPr>
          <w:rFonts w:ascii="Arial" w:hAnsi="Arial" w:cs="Arial"/>
          <w:szCs w:val="24"/>
        </w:rPr>
        <w:t xml:space="preserve"> therapeutic</w:t>
      </w:r>
      <w:r w:rsidR="00C31356" w:rsidRPr="00CA7218">
        <w:rPr>
          <w:rFonts w:ascii="Arial" w:hAnsi="Arial" w:cs="Arial"/>
          <w:szCs w:val="24"/>
        </w:rPr>
        <w:t xml:space="preserve"> </w:t>
      </w:r>
      <w:r w:rsidR="00A04FFE" w:rsidRPr="00CA7218">
        <w:rPr>
          <w:rFonts w:ascii="Arial" w:hAnsi="Arial" w:cs="Arial"/>
          <w:szCs w:val="24"/>
        </w:rPr>
        <w:t>approaches to parasitic disease licen</w:t>
      </w:r>
      <w:r w:rsidR="00656E2A" w:rsidRPr="00CA7218">
        <w:rPr>
          <w:rFonts w:ascii="Arial" w:hAnsi="Arial" w:cs="Arial"/>
          <w:szCs w:val="24"/>
        </w:rPr>
        <w:t>s</w:t>
      </w:r>
      <w:r w:rsidR="00A04FFE" w:rsidRPr="00CA7218">
        <w:rPr>
          <w:rFonts w:ascii="Arial" w:hAnsi="Arial" w:cs="Arial"/>
          <w:szCs w:val="24"/>
        </w:rPr>
        <w:t xml:space="preserve">ed for patenting and commercialization to VC Equine </w:t>
      </w:r>
      <w:r w:rsidR="00B25D38" w:rsidRPr="00CA7218">
        <w:rPr>
          <w:rFonts w:ascii="Arial" w:hAnsi="Arial" w:cs="Arial"/>
          <w:szCs w:val="24"/>
        </w:rPr>
        <w:t>Research, I</w:t>
      </w:r>
      <w:r w:rsidR="00A04FFE" w:rsidRPr="00CA7218">
        <w:rPr>
          <w:rFonts w:ascii="Arial" w:hAnsi="Arial" w:cs="Arial"/>
          <w:szCs w:val="24"/>
        </w:rPr>
        <w:t>nc</w:t>
      </w:r>
      <w:r w:rsidR="00656E2A" w:rsidRPr="00CA7218">
        <w:rPr>
          <w:rFonts w:ascii="Arial" w:hAnsi="Arial" w:cs="Arial"/>
          <w:szCs w:val="24"/>
        </w:rPr>
        <w:t xml:space="preserve">., </w:t>
      </w:r>
      <w:r w:rsidR="00A04FFE" w:rsidRPr="00CA7218">
        <w:rPr>
          <w:rFonts w:ascii="Arial" w:hAnsi="Arial" w:cs="Arial"/>
          <w:szCs w:val="24"/>
        </w:rPr>
        <w:t>September 24</w:t>
      </w:r>
      <w:r w:rsidR="00A04FFE" w:rsidRPr="00CA7218">
        <w:rPr>
          <w:rFonts w:ascii="Arial" w:hAnsi="Arial" w:cs="Arial"/>
          <w:szCs w:val="24"/>
          <w:vertAlign w:val="superscript"/>
        </w:rPr>
        <w:t>th</w:t>
      </w:r>
      <w:r w:rsidR="00656E2A" w:rsidRPr="00CA7218">
        <w:rPr>
          <w:rFonts w:ascii="Arial" w:hAnsi="Arial" w:cs="Arial"/>
          <w:szCs w:val="24"/>
        </w:rPr>
        <w:t xml:space="preserve">, </w:t>
      </w:r>
      <w:r w:rsidR="00A04FFE" w:rsidRPr="00CA7218">
        <w:rPr>
          <w:rFonts w:ascii="Arial" w:hAnsi="Arial" w:cs="Arial"/>
          <w:szCs w:val="24"/>
        </w:rPr>
        <w:t>2012</w:t>
      </w:r>
      <w:r w:rsidR="00C31356" w:rsidRPr="00CA7218">
        <w:rPr>
          <w:rFonts w:ascii="Arial" w:hAnsi="Arial" w:cs="Arial"/>
          <w:szCs w:val="24"/>
        </w:rPr>
        <w:t>. A provisional patent was filed by VC equine and a utility patent made possible by this Intellectual Property disclosure was filed on August 4</w:t>
      </w:r>
      <w:r w:rsidR="00C31356" w:rsidRPr="00CA7218">
        <w:rPr>
          <w:rFonts w:ascii="Arial" w:hAnsi="Arial" w:cs="Arial"/>
          <w:szCs w:val="24"/>
          <w:vertAlign w:val="superscript"/>
        </w:rPr>
        <w:t>th</w:t>
      </w:r>
      <w:r w:rsidR="00C31356" w:rsidRPr="00CA7218">
        <w:rPr>
          <w:rFonts w:ascii="Arial" w:hAnsi="Arial" w:cs="Arial"/>
          <w:szCs w:val="24"/>
        </w:rPr>
        <w:t xml:space="preserve">, </w:t>
      </w:r>
      <w:r w:rsidR="00243AD3" w:rsidRPr="00CA7218">
        <w:rPr>
          <w:rFonts w:ascii="Arial" w:hAnsi="Arial" w:cs="Arial"/>
          <w:szCs w:val="24"/>
        </w:rPr>
        <w:t>2014,</w:t>
      </w:r>
      <w:r w:rsidR="00C31356" w:rsidRPr="00CA7218">
        <w:rPr>
          <w:rFonts w:ascii="Arial" w:hAnsi="Arial" w:cs="Arial"/>
          <w:szCs w:val="24"/>
        </w:rPr>
        <w:t xml:space="preserve"> as follows</w:t>
      </w:r>
      <w:r w:rsidR="00736F4C" w:rsidRPr="00CA7218">
        <w:rPr>
          <w:rFonts w:ascii="Arial" w:hAnsi="Arial" w:cs="Arial"/>
          <w:szCs w:val="24"/>
        </w:rPr>
        <w:t>; US</w:t>
      </w:r>
      <w:r w:rsidR="00C31356" w:rsidRPr="00CA7218">
        <w:rPr>
          <w:rFonts w:ascii="Arial" w:hAnsi="Arial" w:cs="Arial"/>
          <w:szCs w:val="24"/>
        </w:rPr>
        <w:t xml:space="preserve"> Utility Patent E-filing, Filing, Oz, H and </w:t>
      </w:r>
      <w:r w:rsidR="00C31356" w:rsidRPr="00CA7218">
        <w:rPr>
          <w:rFonts w:ascii="Arial" w:hAnsi="Arial" w:cs="Arial"/>
          <w:b/>
          <w:szCs w:val="24"/>
        </w:rPr>
        <w:t>Tobin T</w:t>
      </w:r>
      <w:r w:rsidR="00C31356" w:rsidRPr="00CA7218">
        <w:rPr>
          <w:rFonts w:ascii="Arial" w:hAnsi="Arial" w:cs="Arial"/>
          <w:szCs w:val="24"/>
        </w:rPr>
        <w:t xml:space="preserve"> “Novel Compositions &amp; Methods for Preventing &amp; Treating Apicomplexan Related Disease” utility patent application E-filed August 4</w:t>
      </w:r>
      <w:r w:rsidR="00C31356" w:rsidRPr="00CA7218">
        <w:rPr>
          <w:rFonts w:ascii="Arial" w:hAnsi="Arial" w:cs="Arial"/>
          <w:szCs w:val="24"/>
          <w:vertAlign w:val="superscript"/>
        </w:rPr>
        <w:t>th</w:t>
      </w:r>
      <w:r w:rsidR="00C31356" w:rsidRPr="00CA7218">
        <w:rPr>
          <w:rFonts w:ascii="Arial" w:hAnsi="Arial" w:cs="Arial"/>
          <w:szCs w:val="24"/>
        </w:rPr>
        <w:t xml:space="preserve">, 2014, </w:t>
      </w:r>
      <w:r w:rsidR="00C31356" w:rsidRPr="00CA7218">
        <w:rPr>
          <w:rFonts w:ascii="Arial" w:hAnsi="Arial" w:cs="Arial"/>
          <w:bCs/>
          <w:szCs w:val="24"/>
        </w:rPr>
        <w:t xml:space="preserve">EFS ID: </w:t>
      </w:r>
      <w:r w:rsidR="00C31356" w:rsidRPr="00CA7218">
        <w:rPr>
          <w:rFonts w:ascii="Arial" w:hAnsi="Arial" w:cs="Arial"/>
          <w:szCs w:val="24"/>
        </w:rPr>
        <w:t xml:space="preserve">19771622, </w:t>
      </w:r>
      <w:r w:rsidR="00C31356" w:rsidRPr="00CA7218">
        <w:rPr>
          <w:rFonts w:ascii="Arial" w:hAnsi="Arial" w:cs="Arial"/>
          <w:bCs/>
          <w:szCs w:val="24"/>
        </w:rPr>
        <w:t xml:space="preserve">Application Number: </w:t>
      </w:r>
      <w:r w:rsidR="00C31356" w:rsidRPr="00CA7218">
        <w:rPr>
          <w:rFonts w:ascii="Arial" w:hAnsi="Arial" w:cs="Arial"/>
          <w:szCs w:val="24"/>
        </w:rPr>
        <w:t xml:space="preserve">14451337 </w:t>
      </w:r>
      <w:r w:rsidR="00C31356" w:rsidRPr="00CA7218">
        <w:rPr>
          <w:rFonts w:ascii="Arial" w:hAnsi="Arial" w:cs="Arial"/>
          <w:bCs/>
          <w:szCs w:val="24"/>
        </w:rPr>
        <w:t xml:space="preserve">International Application Number: n/a Confirmation Number: </w:t>
      </w:r>
      <w:r w:rsidR="00C31356" w:rsidRPr="00CA7218">
        <w:rPr>
          <w:rFonts w:ascii="Arial" w:hAnsi="Arial" w:cs="Arial"/>
          <w:szCs w:val="24"/>
        </w:rPr>
        <w:t>496.</w:t>
      </w:r>
    </w:p>
    <w:p w14:paraId="018E39AA" w14:textId="7813CA15" w:rsidR="007C1154" w:rsidRDefault="007C1154" w:rsidP="007C1154">
      <w:pPr>
        <w:tabs>
          <w:tab w:val="left" w:pos="0"/>
          <w:tab w:val="left" w:pos="2520"/>
        </w:tabs>
        <w:ind w:left="2520" w:hanging="2520"/>
        <w:rPr>
          <w:rFonts w:ascii="Arial" w:hAnsi="Arial" w:cs="Arial"/>
          <w:b/>
          <w:szCs w:val="24"/>
          <w:u w:val="single"/>
        </w:rPr>
      </w:pPr>
      <w:r w:rsidRPr="00CA7218">
        <w:rPr>
          <w:rFonts w:ascii="Arial" w:hAnsi="Arial" w:cs="Arial"/>
          <w:b/>
          <w:szCs w:val="24"/>
          <w:u w:val="single"/>
        </w:rPr>
        <w:lastRenderedPageBreak/>
        <w:t>COPYRIGHTS</w:t>
      </w:r>
      <w:r>
        <w:rPr>
          <w:rFonts w:ascii="Arial" w:hAnsi="Arial" w:cs="Arial"/>
          <w:b/>
          <w:szCs w:val="24"/>
          <w:u w:val="single"/>
        </w:rPr>
        <w:t>/</w:t>
      </w:r>
      <w:r w:rsidRPr="00CA7218">
        <w:rPr>
          <w:rFonts w:ascii="Arial" w:hAnsi="Arial" w:cs="Arial"/>
          <w:b/>
          <w:szCs w:val="24"/>
          <w:u w:val="single"/>
        </w:rPr>
        <w:t>ROYALTIES</w:t>
      </w:r>
    </w:p>
    <w:p w14:paraId="4846F1D2" w14:textId="2CB2F53C" w:rsidR="005F2C46" w:rsidRPr="00CA7218" w:rsidRDefault="00D15124" w:rsidP="0057055B">
      <w:pPr>
        <w:tabs>
          <w:tab w:val="left" w:pos="0"/>
          <w:tab w:val="left" w:pos="2520"/>
        </w:tabs>
        <w:ind w:left="2520" w:hanging="2520"/>
        <w:jc w:val="left"/>
        <w:rPr>
          <w:rFonts w:ascii="Arial" w:hAnsi="Arial" w:cs="Arial"/>
          <w:b/>
          <w:szCs w:val="24"/>
          <w:u w:val="single"/>
        </w:rPr>
      </w:pPr>
      <w:r w:rsidRPr="00CA7218">
        <w:rPr>
          <w:rFonts w:ascii="Arial" w:hAnsi="Arial" w:cs="Arial"/>
          <w:szCs w:val="24"/>
        </w:rPr>
        <w:tab/>
      </w:r>
      <w:r w:rsidR="00B22EB3">
        <w:rPr>
          <w:rFonts w:ascii="Arial" w:hAnsi="Arial" w:cs="Arial"/>
          <w:szCs w:val="24"/>
        </w:rPr>
        <w:br/>
      </w:r>
      <w:r w:rsidR="000945E0" w:rsidRPr="00CA7218">
        <w:rPr>
          <w:rFonts w:ascii="Arial" w:hAnsi="Arial" w:cs="Arial"/>
          <w:b/>
          <w:color w:val="000000" w:themeColor="text1"/>
          <w:szCs w:val="24"/>
        </w:rPr>
        <w:t>2003:</w:t>
      </w:r>
      <w:r w:rsidR="000945E0" w:rsidRPr="00CA7218">
        <w:rPr>
          <w:rFonts w:ascii="Arial" w:hAnsi="Arial" w:cs="Arial"/>
          <w:szCs w:val="24"/>
        </w:rPr>
        <w:t xml:space="preserve"> </w:t>
      </w:r>
      <w:r w:rsidRPr="00CA7218">
        <w:rPr>
          <w:rFonts w:ascii="Arial" w:hAnsi="Arial" w:cs="Arial"/>
          <w:szCs w:val="24"/>
        </w:rPr>
        <w:t xml:space="preserve">Unusual mathematical analysis and biologically unique pathogenesis of </w:t>
      </w:r>
      <w:r w:rsidR="00260FA0">
        <w:rPr>
          <w:rFonts w:ascii="Arial" w:hAnsi="Arial" w:cs="Arial"/>
          <w:szCs w:val="24"/>
        </w:rPr>
        <w:t xml:space="preserve">the </w:t>
      </w:r>
      <w:r w:rsidRPr="00CA7218">
        <w:rPr>
          <w:rFonts w:ascii="Arial" w:hAnsi="Arial" w:cs="Arial"/>
          <w:szCs w:val="24"/>
        </w:rPr>
        <w:t>M</w:t>
      </w:r>
      <w:r w:rsidR="00260FA0">
        <w:rPr>
          <w:rFonts w:ascii="Arial" w:hAnsi="Arial" w:cs="Arial"/>
          <w:szCs w:val="24"/>
        </w:rPr>
        <w:t xml:space="preserve">are </w:t>
      </w:r>
      <w:r w:rsidR="00624687" w:rsidRPr="00CA7218">
        <w:rPr>
          <w:rFonts w:ascii="Arial" w:hAnsi="Arial" w:cs="Arial"/>
          <w:szCs w:val="24"/>
        </w:rPr>
        <w:t>R</w:t>
      </w:r>
      <w:r w:rsidR="00624687">
        <w:rPr>
          <w:rFonts w:ascii="Arial" w:hAnsi="Arial" w:cs="Arial"/>
          <w:szCs w:val="24"/>
        </w:rPr>
        <w:t>eproductive</w:t>
      </w:r>
      <w:r w:rsidR="00260FA0">
        <w:rPr>
          <w:rFonts w:ascii="Arial" w:hAnsi="Arial" w:cs="Arial"/>
          <w:szCs w:val="24"/>
        </w:rPr>
        <w:t xml:space="preserve"> Loss </w:t>
      </w:r>
      <w:r w:rsidRPr="00CA7218">
        <w:rPr>
          <w:rFonts w:ascii="Arial" w:hAnsi="Arial" w:cs="Arial"/>
          <w:szCs w:val="24"/>
        </w:rPr>
        <w:t>S</w:t>
      </w:r>
      <w:r w:rsidR="00260FA0">
        <w:rPr>
          <w:rFonts w:ascii="Arial" w:hAnsi="Arial" w:cs="Arial"/>
          <w:szCs w:val="24"/>
        </w:rPr>
        <w:t xml:space="preserve">yndrome (MRLS) </w:t>
      </w:r>
      <w:r w:rsidRPr="00CA7218">
        <w:rPr>
          <w:rFonts w:ascii="Arial" w:hAnsi="Arial" w:cs="Arial"/>
          <w:szCs w:val="24"/>
        </w:rPr>
        <w:t>copyrighted (US Copyright</w:t>
      </w:r>
      <w:r w:rsidR="00650E12" w:rsidRPr="00CA7218">
        <w:rPr>
          <w:rFonts w:ascii="Arial" w:hAnsi="Arial" w:cs="Arial"/>
          <w:szCs w:val="24"/>
        </w:rPr>
        <w:t># TXU1111484)</w:t>
      </w:r>
      <w:r w:rsidR="00C53785" w:rsidRPr="00CA7218">
        <w:rPr>
          <w:rFonts w:ascii="Arial" w:hAnsi="Arial" w:cs="Arial"/>
          <w:szCs w:val="24"/>
        </w:rPr>
        <w:t xml:space="preserve">. </w:t>
      </w:r>
      <w:r w:rsidR="00513428">
        <w:rPr>
          <w:rFonts w:ascii="Arial" w:hAnsi="Arial" w:cs="Arial"/>
          <w:szCs w:val="24"/>
        </w:rPr>
        <w:t xml:space="preserve"> </w:t>
      </w:r>
      <w:r w:rsidRPr="00CA7218">
        <w:rPr>
          <w:rFonts w:ascii="Arial" w:hAnsi="Arial" w:cs="Arial"/>
          <w:szCs w:val="24"/>
        </w:rPr>
        <w:t xml:space="preserve">Other </w:t>
      </w:r>
      <w:r w:rsidR="00C53785" w:rsidRPr="00CA7218">
        <w:rPr>
          <w:rFonts w:ascii="Arial" w:hAnsi="Arial" w:cs="Arial"/>
          <w:szCs w:val="24"/>
        </w:rPr>
        <w:t xml:space="preserve">copyrights and </w:t>
      </w:r>
      <w:r w:rsidRPr="00CA7218">
        <w:rPr>
          <w:rFonts w:ascii="Arial" w:hAnsi="Arial" w:cs="Arial"/>
          <w:szCs w:val="24"/>
        </w:rPr>
        <w:t>IP royalties.</w:t>
      </w:r>
      <w:r w:rsidR="005F2C46" w:rsidRPr="00CA7218">
        <w:rPr>
          <w:rFonts w:ascii="Arial" w:hAnsi="Arial" w:cs="Arial"/>
          <w:szCs w:val="24"/>
        </w:rPr>
        <w:tab/>
      </w:r>
    </w:p>
    <w:p w14:paraId="64B7CE91" w14:textId="77777777" w:rsidR="005F2C46" w:rsidRPr="00CA7218" w:rsidRDefault="005F2C46" w:rsidP="00091E3F">
      <w:pPr>
        <w:tabs>
          <w:tab w:val="left" w:pos="2520"/>
        </w:tabs>
        <w:spacing w:line="240" w:lineRule="exact"/>
        <w:ind w:left="2520" w:right="-115" w:hanging="2520"/>
        <w:jc w:val="left"/>
        <w:rPr>
          <w:rFonts w:ascii="Arial" w:hAnsi="Arial" w:cs="Arial"/>
          <w:b/>
          <w:szCs w:val="24"/>
          <w:u w:val="single"/>
        </w:rPr>
      </w:pPr>
      <w:r w:rsidRPr="00CA7218">
        <w:rPr>
          <w:rFonts w:ascii="Arial" w:hAnsi="Arial" w:cs="Arial"/>
          <w:szCs w:val="24"/>
        </w:rPr>
        <w:tab/>
        <w:t xml:space="preserve"> </w:t>
      </w:r>
    </w:p>
    <w:p w14:paraId="7A7C8EB4" w14:textId="1EEF1193" w:rsidR="0035261E" w:rsidRPr="00CA7218" w:rsidRDefault="007C1154" w:rsidP="0035261E">
      <w:pPr>
        <w:tabs>
          <w:tab w:val="left" w:pos="2520"/>
        </w:tabs>
        <w:ind w:left="2520" w:right="-108" w:hanging="2520"/>
        <w:jc w:val="left"/>
        <w:rPr>
          <w:rFonts w:ascii="Arial" w:hAnsi="Arial" w:cs="Arial"/>
          <w:szCs w:val="24"/>
        </w:rPr>
      </w:pPr>
      <w:r w:rsidRPr="00CA7218">
        <w:rPr>
          <w:rFonts w:ascii="Arial" w:hAnsi="Arial" w:cs="Arial"/>
          <w:b/>
          <w:szCs w:val="24"/>
          <w:u w:val="single"/>
        </w:rPr>
        <w:t>TEACHING</w:t>
      </w:r>
      <w:r w:rsidR="005F2C46" w:rsidRPr="00CA7218">
        <w:rPr>
          <w:rFonts w:ascii="Arial" w:hAnsi="Arial" w:cs="Arial"/>
          <w:szCs w:val="24"/>
        </w:rPr>
        <w:tab/>
        <w:t>Toxicology, Pharmacology, “Ethics in Scientific Research,” “Risk Assessment,” International Short Courses:  “The Commission Veterinarian/Equine Medical Director” 1995 to 2001, and “Testing for Therapeutic Medications, Dietary and Environmental Substances.” Six Kentucky Veterinarian’s Short Courses, 2000-2001.  Bain-Fallon Lectures, Australia, 1990 and 2002.  Workshop on Mare Reproductive Loss Syndrome (MRLS), August 2002, Published, May 2003.</w:t>
      </w:r>
      <w:r w:rsidR="005E0BE9" w:rsidRPr="00CA7218">
        <w:rPr>
          <w:rFonts w:ascii="Arial" w:hAnsi="Arial" w:cs="Arial"/>
          <w:szCs w:val="24"/>
        </w:rPr>
        <w:t xml:space="preserve"> Ongoing lectures to Equine </w:t>
      </w:r>
      <w:r w:rsidR="00B22EB3">
        <w:rPr>
          <w:rFonts w:ascii="Arial" w:hAnsi="Arial" w:cs="Arial"/>
          <w:szCs w:val="24"/>
        </w:rPr>
        <w:t>P</w:t>
      </w:r>
      <w:r w:rsidR="005E0BE9" w:rsidRPr="00CA7218">
        <w:rPr>
          <w:rFonts w:ascii="Arial" w:hAnsi="Arial" w:cs="Arial"/>
          <w:szCs w:val="24"/>
        </w:rPr>
        <w:t xml:space="preserve">rogram students, to Graduate Center for Toxicology </w:t>
      </w:r>
      <w:r w:rsidR="002310AE">
        <w:rPr>
          <w:rFonts w:ascii="Arial" w:hAnsi="Arial" w:cs="Arial"/>
          <w:szCs w:val="24"/>
        </w:rPr>
        <w:t>s</w:t>
      </w:r>
      <w:r w:rsidR="005E0BE9" w:rsidRPr="00CA7218">
        <w:rPr>
          <w:rFonts w:ascii="Arial" w:hAnsi="Arial" w:cs="Arial"/>
          <w:szCs w:val="24"/>
        </w:rPr>
        <w:t>tudents</w:t>
      </w:r>
      <w:r w:rsidR="00260FA0">
        <w:rPr>
          <w:rFonts w:ascii="Arial" w:hAnsi="Arial" w:cs="Arial"/>
          <w:szCs w:val="24"/>
        </w:rPr>
        <w:t xml:space="preserve">, </w:t>
      </w:r>
      <w:r w:rsidR="008B6570">
        <w:rPr>
          <w:rFonts w:ascii="Arial" w:hAnsi="Arial" w:cs="Arial"/>
          <w:szCs w:val="24"/>
        </w:rPr>
        <w:t>O</w:t>
      </w:r>
      <w:r w:rsidR="00260FA0">
        <w:rPr>
          <w:rFonts w:ascii="Arial" w:hAnsi="Arial" w:cs="Arial"/>
          <w:szCs w:val="24"/>
        </w:rPr>
        <w:t xml:space="preserve">rganized and presented The Tex Cauthen </w:t>
      </w:r>
      <w:r w:rsidR="00513428">
        <w:rPr>
          <w:rFonts w:ascii="Arial" w:hAnsi="Arial" w:cs="Arial"/>
          <w:szCs w:val="24"/>
        </w:rPr>
        <w:t xml:space="preserve">Hans Albrecht </w:t>
      </w:r>
      <w:r w:rsidR="00260FA0">
        <w:rPr>
          <w:rFonts w:ascii="Arial" w:hAnsi="Arial" w:cs="Arial"/>
          <w:szCs w:val="24"/>
        </w:rPr>
        <w:t xml:space="preserve">Farrier / Veterinarian / Researcher </w:t>
      </w:r>
      <w:r w:rsidR="004404FC">
        <w:rPr>
          <w:rFonts w:ascii="Arial" w:hAnsi="Arial" w:cs="Arial"/>
          <w:szCs w:val="24"/>
        </w:rPr>
        <w:t>S</w:t>
      </w:r>
      <w:r w:rsidR="00260FA0">
        <w:rPr>
          <w:rFonts w:ascii="Arial" w:hAnsi="Arial" w:cs="Arial"/>
          <w:szCs w:val="24"/>
        </w:rPr>
        <w:t>eminars, January 2017, 2018</w:t>
      </w:r>
      <w:r w:rsidR="006F405C">
        <w:rPr>
          <w:rFonts w:ascii="Arial" w:hAnsi="Arial" w:cs="Arial"/>
          <w:szCs w:val="24"/>
        </w:rPr>
        <w:t xml:space="preserve">, </w:t>
      </w:r>
      <w:r w:rsidR="00260FA0">
        <w:rPr>
          <w:rFonts w:ascii="Arial" w:hAnsi="Arial" w:cs="Arial"/>
          <w:szCs w:val="24"/>
        </w:rPr>
        <w:t>2019</w:t>
      </w:r>
      <w:r w:rsidR="004A3496">
        <w:rPr>
          <w:rFonts w:ascii="Arial" w:hAnsi="Arial" w:cs="Arial"/>
          <w:szCs w:val="24"/>
        </w:rPr>
        <w:t>,</w:t>
      </w:r>
      <w:r w:rsidR="006F405C">
        <w:rPr>
          <w:rFonts w:ascii="Arial" w:hAnsi="Arial" w:cs="Arial"/>
          <w:szCs w:val="24"/>
        </w:rPr>
        <w:t xml:space="preserve"> </w:t>
      </w:r>
      <w:r w:rsidR="00717C02">
        <w:rPr>
          <w:rFonts w:ascii="Arial" w:hAnsi="Arial" w:cs="Arial"/>
          <w:szCs w:val="24"/>
        </w:rPr>
        <w:t>2020</w:t>
      </w:r>
      <w:r w:rsidR="004A3496">
        <w:rPr>
          <w:rFonts w:ascii="Arial" w:hAnsi="Arial" w:cs="Arial"/>
          <w:szCs w:val="24"/>
        </w:rPr>
        <w:t>, 2021</w:t>
      </w:r>
      <w:r w:rsidR="0044022B">
        <w:rPr>
          <w:rFonts w:ascii="Arial" w:hAnsi="Arial" w:cs="Arial"/>
          <w:szCs w:val="24"/>
        </w:rPr>
        <w:t>,</w:t>
      </w:r>
      <w:r w:rsidR="004A3496">
        <w:rPr>
          <w:rFonts w:ascii="Arial" w:hAnsi="Arial" w:cs="Arial"/>
          <w:szCs w:val="24"/>
        </w:rPr>
        <w:t xml:space="preserve"> 2022</w:t>
      </w:r>
      <w:r w:rsidR="004404FC">
        <w:rPr>
          <w:rFonts w:ascii="Arial" w:hAnsi="Arial" w:cs="Arial"/>
          <w:szCs w:val="24"/>
        </w:rPr>
        <w:t>, 2023</w:t>
      </w:r>
      <w:r w:rsidR="00E83207">
        <w:rPr>
          <w:rFonts w:ascii="Arial" w:hAnsi="Arial" w:cs="Arial"/>
          <w:szCs w:val="24"/>
        </w:rPr>
        <w:t xml:space="preserve">, 2024 </w:t>
      </w:r>
      <w:r w:rsidR="0044022B">
        <w:rPr>
          <w:rFonts w:ascii="Arial" w:hAnsi="Arial" w:cs="Arial"/>
          <w:szCs w:val="24"/>
        </w:rPr>
        <w:t>and 202</w:t>
      </w:r>
      <w:r w:rsidR="00E83207">
        <w:rPr>
          <w:rFonts w:ascii="Arial" w:hAnsi="Arial" w:cs="Arial"/>
          <w:szCs w:val="24"/>
        </w:rPr>
        <w:t>5</w:t>
      </w:r>
      <w:r w:rsidR="0044022B">
        <w:rPr>
          <w:rFonts w:ascii="Arial" w:hAnsi="Arial" w:cs="Arial"/>
          <w:szCs w:val="24"/>
        </w:rPr>
        <w:t xml:space="preserve"> </w:t>
      </w:r>
      <w:r w:rsidR="004A3496">
        <w:rPr>
          <w:rFonts w:ascii="Arial" w:hAnsi="Arial" w:cs="Arial"/>
          <w:szCs w:val="24"/>
        </w:rPr>
        <w:t>in progress</w:t>
      </w:r>
      <w:r w:rsidR="00260FA0">
        <w:rPr>
          <w:rFonts w:ascii="Arial" w:hAnsi="Arial" w:cs="Arial"/>
          <w:szCs w:val="24"/>
        </w:rPr>
        <w:t xml:space="preserve">. </w:t>
      </w:r>
      <w:r w:rsidR="005E0BE9" w:rsidRPr="00CA7218">
        <w:rPr>
          <w:rFonts w:ascii="Arial" w:hAnsi="Arial" w:cs="Arial"/>
          <w:szCs w:val="24"/>
        </w:rPr>
        <w:t xml:space="preserve">  </w:t>
      </w:r>
    </w:p>
    <w:p w14:paraId="177B7D2A" w14:textId="77777777" w:rsidR="0035261E" w:rsidRPr="00CA7218" w:rsidRDefault="0035261E" w:rsidP="0035261E">
      <w:pPr>
        <w:tabs>
          <w:tab w:val="left" w:pos="2520"/>
        </w:tabs>
        <w:ind w:left="2520" w:right="-108" w:hanging="2520"/>
        <w:jc w:val="left"/>
        <w:rPr>
          <w:rFonts w:ascii="Arial" w:hAnsi="Arial" w:cs="Arial"/>
          <w:b/>
          <w:szCs w:val="24"/>
          <w:u w:val="single"/>
        </w:rPr>
      </w:pPr>
    </w:p>
    <w:p w14:paraId="777D6BC7" w14:textId="0DA32E54" w:rsidR="005C4318" w:rsidRDefault="007C1154" w:rsidP="0035261E">
      <w:pPr>
        <w:tabs>
          <w:tab w:val="left" w:pos="2520"/>
        </w:tabs>
        <w:ind w:left="2520" w:right="-108" w:hanging="2520"/>
        <w:jc w:val="left"/>
        <w:rPr>
          <w:rFonts w:ascii="Arial" w:hAnsi="Arial" w:cs="Arial"/>
          <w:b/>
          <w:szCs w:val="24"/>
          <w:u w:val="single"/>
        </w:rPr>
      </w:pPr>
      <w:r w:rsidRPr="00CA7218">
        <w:rPr>
          <w:rFonts w:ascii="Arial" w:hAnsi="Arial" w:cs="Arial"/>
          <w:b/>
          <w:szCs w:val="24"/>
          <w:u w:val="single"/>
        </w:rPr>
        <w:t>HONORS</w:t>
      </w:r>
      <w:r w:rsidR="005C4318">
        <w:rPr>
          <w:rFonts w:ascii="Arial" w:hAnsi="Arial" w:cs="Arial"/>
          <w:b/>
          <w:szCs w:val="24"/>
          <w:u w:val="single"/>
        </w:rPr>
        <w:t>/RECOGNITION</w:t>
      </w:r>
      <w:r w:rsidR="00513428">
        <w:rPr>
          <w:rFonts w:ascii="Arial" w:hAnsi="Arial" w:cs="Arial"/>
          <w:b/>
          <w:szCs w:val="24"/>
          <w:u w:val="single"/>
        </w:rPr>
        <w:t>:</w:t>
      </w:r>
    </w:p>
    <w:p w14:paraId="48350D8E" w14:textId="77777777" w:rsidR="00513428" w:rsidRDefault="00513428" w:rsidP="0035261E">
      <w:pPr>
        <w:tabs>
          <w:tab w:val="left" w:pos="2520"/>
        </w:tabs>
        <w:ind w:left="2520" w:right="-108" w:hanging="2520"/>
        <w:jc w:val="left"/>
        <w:rPr>
          <w:rFonts w:ascii="Arial" w:hAnsi="Arial" w:cs="Arial"/>
          <w:b/>
          <w:szCs w:val="24"/>
          <w:u w:val="single"/>
        </w:rPr>
      </w:pPr>
    </w:p>
    <w:p w14:paraId="219CA1FD" w14:textId="77777777" w:rsidR="00BB0CFB" w:rsidRDefault="005F2C46" w:rsidP="0035261E">
      <w:pPr>
        <w:tabs>
          <w:tab w:val="left" w:pos="2520"/>
        </w:tabs>
        <w:ind w:left="2520" w:right="-108" w:hanging="2520"/>
        <w:jc w:val="left"/>
        <w:rPr>
          <w:rFonts w:ascii="Arial" w:hAnsi="Arial" w:cs="Arial"/>
          <w:szCs w:val="24"/>
        </w:rPr>
      </w:pPr>
      <w:r w:rsidRPr="00CA7218">
        <w:rPr>
          <w:rFonts w:ascii="Arial" w:hAnsi="Arial" w:cs="Arial"/>
          <w:szCs w:val="24"/>
        </w:rPr>
        <w:tab/>
        <w:t>Ontario Government Faculty Training Grant 196</w:t>
      </w:r>
      <w:r w:rsidR="005E0BE9" w:rsidRPr="00CA7218">
        <w:rPr>
          <w:rFonts w:ascii="Arial" w:hAnsi="Arial" w:cs="Arial"/>
          <w:szCs w:val="24"/>
        </w:rPr>
        <w:t>7</w:t>
      </w:r>
      <w:r w:rsidR="002310AE">
        <w:rPr>
          <w:rFonts w:ascii="Arial" w:hAnsi="Arial" w:cs="Arial"/>
          <w:szCs w:val="24"/>
        </w:rPr>
        <w:t>-70</w:t>
      </w:r>
      <w:r w:rsidR="005E0BE9" w:rsidRPr="00CA7218">
        <w:rPr>
          <w:rFonts w:ascii="Arial" w:hAnsi="Arial" w:cs="Arial"/>
          <w:szCs w:val="24"/>
        </w:rPr>
        <w:t>,</w:t>
      </w:r>
      <w:r w:rsidRPr="00CA7218">
        <w:rPr>
          <w:rFonts w:ascii="Arial" w:hAnsi="Arial" w:cs="Arial"/>
          <w:szCs w:val="24"/>
        </w:rPr>
        <w:t xml:space="preserve"> </w:t>
      </w:r>
    </w:p>
    <w:p w14:paraId="10FF2195" w14:textId="77777777" w:rsidR="007B2A42" w:rsidRDefault="00BB0CFB" w:rsidP="0035261E">
      <w:pPr>
        <w:tabs>
          <w:tab w:val="left" w:pos="2520"/>
        </w:tabs>
        <w:ind w:left="2520" w:right="-108" w:hanging="2520"/>
        <w:jc w:val="left"/>
        <w:rPr>
          <w:rFonts w:ascii="Arial" w:hAnsi="Arial" w:cs="Arial"/>
          <w:szCs w:val="24"/>
        </w:rPr>
      </w:pPr>
      <w:r>
        <w:rPr>
          <w:rFonts w:ascii="Arial" w:hAnsi="Arial" w:cs="Arial"/>
          <w:szCs w:val="24"/>
        </w:rPr>
        <w:tab/>
      </w:r>
      <w:bookmarkStart w:id="2" w:name="_Hlk144200856"/>
      <w:r w:rsidR="005F2C46" w:rsidRPr="00CA7218">
        <w:rPr>
          <w:rFonts w:ascii="Arial" w:hAnsi="Arial" w:cs="Arial"/>
          <w:szCs w:val="24"/>
        </w:rPr>
        <w:t xml:space="preserve">Massey College Junior Fellow, </w:t>
      </w:r>
      <w:r>
        <w:rPr>
          <w:rFonts w:ascii="Arial" w:hAnsi="Arial" w:cs="Arial"/>
          <w:szCs w:val="24"/>
        </w:rPr>
        <w:t xml:space="preserve">Massey College, University of </w:t>
      </w:r>
      <w:r w:rsidR="005F2C46" w:rsidRPr="00CA7218">
        <w:rPr>
          <w:rFonts w:ascii="Arial" w:hAnsi="Arial" w:cs="Arial"/>
          <w:szCs w:val="24"/>
        </w:rPr>
        <w:t>Toronto, Ontario 1967-70,</w:t>
      </w:r>
      <w:r w:rsidR="007B2A42" w:rsidRPr="007B2A42">
        <w:rPr>
          <w:rFonts w:ascii="Arial" w:hAnsi="Arial" w:cs="Arial"/>
          <w:szCs w:val="24"/>
        </w:rPr>
        <w:t xml:space="preserve"> </w:t>
      </w:r>
    </w:p>
    <w:bookmarkEnd w:id="2"/>
    <w:p w14:paraId="26B80D39" w14:textId="3F4E784F" w:rsidR="00BB0CFB" w:rsidRDefault="007B2A42" w:rsidP="0035261E">
      <w:pPr>
        <w:tabs>
          <w:tab w:val="left" w:pos="2520"/>
        </w:tabs>
        <w:ind w:left="2520" w:right="-108" w:hanging="2520"/>
        <w:jc w:val="left"/>
        <w:rPr>
          <w:rFonts w:ascii="Arial" w:hAnsi="Arial" w:cs="Arial"/>
          <w:szCs w:val="24"/>
        </w:rPr>
      </w:pPr>
      <w:r>
        <w:rPr>
          <w:rFonts w:ascii="Arial" w:hAnsi="Arial" w:cs="Arial"/>
          <w:szCs w:val="24"/>
        </w:rPr>
        <w:tab/>
        <w:t xml:space="preserve">Invited lecturer, </w:t>
      </w:r>
      <w:r w:rsidRPr="00CA7218">
        <w:rPr>
          <w:rFonts w:ascii="Arial" w:hAnsi="Arial" w:cs="Arial"/>
          <w:szCs w:val="24"/>
        </w:rPr>
        <w:t xml:space="preserve">Bain Fallon Lectures, </w:t>
      </w:r>
      <w:r w:rsidR="00CB6DBD">
        <w:rPr>
          <w:rFonts w:ascii="Arial" w:hAnsi="Arial" w:cs="Arial"/>
          <w:szCs w:val="24"/>
        </w:rPr>
        <w:t>Australia, 1</w:t>
      </w:r>
      <w:r w:rsidR="00847B1C" w:rsidRPr="00CA7218">
        <w:rPr>
          <w:rFonts w:ascii="Arial" w:hAnsi="Arial" w:cs="Arial"/>
          <w:szCs w:val="24"/>
        </w:rPr>
        <w:t>989.</w:t>
      </w:r>
    </w:p>
    <w:p w14:paraId="7DE0111B" w14:textId="6A7719A1" w:rsidR="00BB0CFB" w:rsidRDefault="00BB0CFB" w:rsidP="0035261E">
      <w:pPr>
        <w:tabs>
          <w:tab w:val="left" w:pos="2520"/>
        </w:tabs>
        <w:ind w:left="2520" w:right="-108" w:hanging="2520"/>
        <w:jc w:val="left"/>
        <w:rPr>
          <w:rFonts w:ascii="Arial" w:hAnsi="Arial" w:cs="Arial"/>
          <w:szCs w:val="24"/>
        </w:rPr>
      </w:pPr>
      <w:r>
        <w:rPr>
          <w:rFonts w:ascii="Arial" w:hAnsi="Arial" w:cs="Arial"/>
          <w:szCs w:val="24"/>
        </w:rPr>
        <w:tab/>
      </w:r>
      <w:r w:rsidR="00624687">
        <w:rPr>
          <w:rFonts w:ascii="Arial" w:hAnsi="Arial" w:cs="Arial"/>
          <w:szCs w:val="24"/>
        </w:rPr>
        <w:t>Graduate</w:t>
      </w:r>
      <w:r>
        <w:rPr>
          <w:rFonts w:ascii="Arial" w:hAnsi="Arial" w:cs="Arial"/>
          <w:szCs w:val="24"/>
        </w:rPr>
        <w:t xml:space="preserve"> Center for </w:t>
      </w:r>
      <w:r w:rsidR="005F2C46" w:rsidRPr="00CA7218">
        <w:rPr>
          <w:rFonts w:ascii="Arial" w:hAnsi="Arial" w:cs="Arial"/>
          <w:szCs w:val="24"/>
        </w:rPr>
        <w:t xml:space="preserve">Toxicology Student Award, </w:t>
      </w:r>
      <w:r w:rsidR="0001195F" w:rsidRPr="00CA7218">
        <w:rPr>
          <w:rFonts w:ascii="Arial" w:hAnsi="Arial" w:cs="Arial"/>
          <w:szCs w:val="24"/>
        </w:rPr>
        <w:t>1993.</w:t>
      </w:r>
      <w:r w:rsidR="005F2C46" w:rsidRPr="00CA7218">
        <w:rPr>
          <w:rFonts w:ascii="Arial" w:hAnsi="Arial" w:cs="Arial"/>
          <w:szCs w:val="24"/>
        </w:rPr>
        <w:t xml:space="preserve"> </w:t>
      </w:r>
    </w:p>
    <w:p w14:paraId="17FD2B01" w14:textId="6807D65E" w:rsidR="00BB0CFB" w:rsidRDefault="00BB0CFB" w:rsidP="0035261E">
      <w:pPr>
        <w:tabs>
          <w:tab w:val="left" w:pos="2520"/>
        </w:tabs>
        <w:ind w:left="2520" w:right="-108" w:hanging="2520"/>
        <w:jc w:val="left"/>
        <w:rPr>
          <w:rFonts w:ascii="Arial" w:hAnsi="Arial" w:cs="Arial"/>
          <w:szCs w:val="24"/>
        </w:rPr>
      </w:pPr>
      <w:r>
        <w:rPr>
          <w:rFonts w:ascii="Arial" w:hAnsi="Arial" w:cs="Arial"/>
          <w:szCs w:val="24"/>
        </w:rPr>
        <w:tab/>
      </w:r>
      <w:r w:rsidR="005F2C46" w:rsidRPr="00CA7218">
        <w:rPr>
          <w:rFonts w:ascii="Arial" w:hAnsi="Arial" w:cs="Arial"/>
          <w:szCs w:val="24"/>
        </w:rPr>
        <w:t xml:space="preserve">Toxicology rated the only </w:t>
      </w:r>
      <w:r w:rsidR="005F2C46" w:rsidRPr="002310AE">
        <w:rPr>
          <w:rFonts w:ascii="Arial" w:hAnsi="Arial" w:cs="Arial"/>
          <w:i/>
          <w:szCs w:val="24"/>
        </w:rPr>
        <w:t xml:space="preserve">“extremely effective” graduate program in Kentucky by National Research Council, </w:t>
      </w:r>
      <w:r w:rsidR="0001195F" w:rsidRPr="002310AE">
        <w:rPr>
          <w:rFonts w:ascii="Arial" w:hAnsi="Arial" w:cs="Arial"/>
          <w:szCs w:val="24"/>
        </w:rPr>
        <w:t>1992-93</w:t>
      </w:r>
      <w:r w:rsidR="0001195F" w:rsidRPr="00CA7218">
        <w:rPr>
          <w:rFonts w:ascii="Arial" w:hAnsi="Arial" w:cs="Arial"/>
          <w:szCs w:val="24"/>
        </w:rPr>
        <w:t>.</w:t>
      </w:r>
      <w:r w:rsidR="005F2C46" w:rsidRPr="00CA7218">
        <w:rPr>
          <w:rFonts w:ascii="Arial" w:hAnsi="Arial" w:cs="Arial"/>
          <w:szCs w:val="24"/>
        </w:rPr>
        <w:t xml:space="preserve"> </w:t>
      </w:r>
    </w:p>
    <w:p w14:paraId="666771F2" w14:textId="77777777" w:rsidR="00BB0CFB" w:rsidRDefault="00BB0CFB" w:rsidP="0035261E">
      <w:pPr>
        <w:tabs>
          <w:tab w:val="left" w:pos="2520"/>
        </w:tabs>
        <w:ind w:left="2520" w:right="-108" w:hanging="2520"/>
        <w:jc w:val="left"/>
        <w:rPr>
          <w:rFonts w:ascii="Arial" w:hAnsi="Arial" w:cs="Arial"/>
          <w:szCs w:val="24"/>
        </w:rPr>
      </w:pPr>
      <w:r>
        <w:rPr>
          <w:rFonts w:ascii="Arial" w:hAnsi="Arial" w:cs="Arial"/>
          <w:szCs w:val="24"/>
        </w:rPr>
        <w:tab/>
        <w:t xml:space="preserve">National </w:t>
      </w:r>
      <w:r w:rsidR="002310AE" w:rsidRPr="00CA7218">
        <w:rPr>
          <w:rFonts w:ascii="Arial" w:hAnsi="Arial" w:cs="Arial"/>
          <w:szCs w:val="24"/>
        </w:rPr>
        <w:t>H</w:t>
      </w:r>
      <w:r>
        <w:rPr>
          <w:rFonts w:ascii="Arial" w:hAnsi="Arial" w:cs="Arial"/>
          <w:szCs w:val="24"/>
        </w:rPr>
        <w:t>orsemen’s Benevolent and Protective Association [N</w:t>
      </w:r>
      <w:r w:rsidR="002310AE" w:rsidRPr="00CA7218">
        <w:rPr>
          <w:rFonts w:ascii="Arial" w:hAnsi="Arial" w:cs="Arial"/>
          <w:szCs w:val="24"/>
        </w:rPr>
        <w:t>BPA</w:t>
      </w:r>
      <w:r>
        <w:rPr>
          <w:rFonts w:ascii="Arial" w:hAnsi="Arial" w:cs="Arial"/>
          <w:szCs w:val="24"/>
        </w:rPr>
        <w:t>]</w:t>
      </w:r>
      <w:r w:rsidR="002310AE" w:rsidRPr="00CA7218">
        <w:rPr>
          <w:rFonts w:ascii="Arial" w:hAnsi="Arial" w:cs="Arial"/>
          <w:szCs w:val="24"/>
        </w:rPr>
        <w:t xml:space="preserve"> Man of the Year, 1995</w:t>
      </w:r>
      <w:r w:rsidR="002310AE">
        <w:rPr>
          <w:rFonts w:ascii="Arial" w:hAnsi="Arial" w:cs="Arial"/>
          <w:szCs w:val="24"/>
        </w:rPr>
        <w:t>,</w:t>
      </w:r>
    </w:p>
    <w:p w14:paraId="4D200CBC" w14:textId="48B56DC3" w:rsidR="008F22BD" w:rsidRDefault="008F22BD" w:rsidP="0035261E">
      <w:pPr>
        <w:tabs>
          <w:tab w:val="left" w:pos="2520"/>
        </w:tabs>
        <w:ind w:left="2520" w:right="-108" w:hanging="2520"/>
        <w:jc w:val="left"/>
        <w:rPr>
          <w:rFonts w:ascii="Arial" w:hAnsi="Arial" w:cs="Arial"/>
          <w:szCs w:val="24"/>
        </w:rPr>
      </w:pPr>
      <w:r>
        <w:rPr>
          <w:rFonts w:ascii="Arial" w:hAnsi="Arial" w:cs="Arial"/>
          <w:szCs w:val="24"/>
        </w:rPr>
        <w:tab/>
        <w:t xml:space="preserve">Kentucky Colonel, Governor Paul Patton, 1997.    </w:t>
      </w:r>
    </w:p>
    <w:p w14:paraId="298B2DAD" w14:textId="77777777" w:rsidR="00BB0CFB" w:rsidRDefault="00BB0CFB" w:rsidP="0035261E">
      <w:pPr>
        <w:tabs>
          <w:tab w:val="left" w:pos="2520"/>
        </w:tabs>
        <w:ind w:left="2520" w:right="-108" w:hanging="2520"/>
        <w:jc w:val="left"/>
        <w:rPr>
          <w:rFonts w:ascii="Arial" w:hAnsi="Arial" w:cs="Arial"/>
          <w:szCs w:val="24"/>
        </w:rPr>
      </w:pPr>
      <w:r>
        <w:rPr>
          <w:rFonts w:ascii="Arial" w:hAnsi="Arial" w:cs="Arial"/>
          <w:szCs w:val="24"/>
        </w:rPr>
        <w:tab/>
      </w:r>
      <w:r w:rsidR="005F2C46" w:rsidRPr="00CA7218">
        <w:rPr>
          <w:rFonts w:ascii="Arial" w:hAnsi="Arial" w:cs="Arial"/>
          <w:szCs w:val="24"/>
        </w:rPr>
        <w:t xml:space="preserve">The </w:t>
      </w:r>
      <w:r w:rsidR="005F2C46" w:rsidRPr="004A3496">
        <w:rPr>
          <w:rFonts w:ascii="Arial" w:hAnsi="Arial" w:cs="Arial"/>
          <w:b/>
          <w:bCs/>
          <w:szCs w:val="24"/>
        </w:rPr>
        <w:t>“Dr.</w:t>
      </w:r>
      <w:r w:rsidR="005F2C46" w:rsidRPr="00CA7218">
        <w:rPr>
          <w:rFonts w:ascii="Arial" w:hAnsi="Arial" w:cs="Arial"/>
          <w:szCs w:val="24"/>
        </w:rPr>
        <w:t xml:space="preserve"> </w:t>
      </w:r>
      <w:r w:rsidR="00ED08C6" w:rsidRPr="00ED08C6">
        <w:rPr>
          <w:rFonts w:ascii="Arial" w:hAnsi="Arial" w:cs="Arial"/>
          <w:b/>
          <w:szCs w:val="24"/>
        </w:rPr>
        <w:t xml:space="preserve">Thomas </w:t>
      </w:r>
      <w:r w:rsidR="00ED08C6" w:rsidRPr="004342C4">
        <w:rPr>
          <w:rFonts w:ascii="Arial" w:hAnsi="Arial" w:cs="Arial"/>
          <w:b/>
          <w:szCs w:val="24"/>
        </w:rPr>
        <w:t>Tobin</w:t>
      </w:r>
      <w:r w:rsidR="005F2C46" w:rsidRPr="004342C4">
        <w:rPr>
          <w:rFonts w:ascii="Arial" w:hAnsi="Arial" w:cs="Arial"/>
          <w:b/>
          <w:szCs w:val="24"/>
        </w:rPr>
        <w:t xml:space="preserve"> Purse</w:t>
      </w:r>
      <w:r w:rsidR="005F2C46" w:rsidRPr="00CA7218">
        <w:rPr>
          <w:rFonts w:ascii="Arial" w:hAnsi="Arial" w:cs="Arial"/>
          <w:szCs w:val="24"/>
        </w:rPr>
        <w:t xml:space="preserve">,” August 1, Emerald Downs, Seattle, Washington, </w:t>
      </w:r>
      <w:r w:rsidR="000A086C" w:rsidRPr="00CA7218">
        <w:rPr>
          <w:rFonts w:ascii="Arial" w:hAnsi="Arial" w:cs="Arial"/>
          <w:szCs w:val="24"/>
        </w:rPr>
        <w:t>1999.</w:t>
      </w:r>
    </w:p>
    <w:p w14:paraId="5B641ABD" w14:textId="639BB6C1" w:rsidR="00BB0CFB" w:rsidRDefault="00BB0CFB" w:rsidP="0035261E">
      <w:pPr>
        <w:tabs>
          <w:tab w:val="left" w:pos="2520"/>
        </w:tabs>
        <w:ind w:left="2520" w:right="-108" w:hanging="2520"/>
        <w:jc w:val="left"/>
        <w:rPr>
          <w:rFonts w:ascii="Arial" w:hAnsi="Arial" w:cs="Arial"/>
          <w:szCs w:val="24"/>
        </w:rPr>
      </w:pPr>
      <w:r>
        <w:rPr>
          <w:rFonts w:ascii="Arial" w:hAnsi="Arial" w:cs="Arial"/>
          <w:szCs w:val="24"/>
        </w:rPr>
        <w:tab/>
      </w:r>
      <w:r w:rsidR="002310AE" w:rsidRPr="00CA7218">
        <w:rPr>
          <w:rFonts w:ascii="Arial" w:hAnsi="Arial" w:cs="Arial"/>
          <w:szCs w:val="24"/>
        </w:rPr>
        <w:t xml:space="preserve">Kentucky </w:t>
      </w:r>
      <w:r w:rsidRPr="00CA7218">
        <w:rPr>
          <w:rFonts w:ascii="Arial" w:hAnsi="Arial" w:cs="Arial"/>
          <w:szCs w:val="24"/>
        </w:rPr>
        <w:t>H</w:t>
      </w:r>
      <w:r>
        <w:rPr>
          <w:rFonts w:ascii="Arial" w:hAnsi="Arial" w:cs="Arial"/>
          <w:szCs w:val="24"/>
        </w:rPr>
        <w:t>orsemen’s Benevolent and Protective Association [</w:t>
      </w:r>
      <w:r w:rsidR="002310AE" w:rsidRPr="00CA7218">
        <w:rPr>
          <w:rFonts w:ascii="Arial" w:hAnsi="Arial" w:cs="Arial"/>
          <w:szCs w:val="24"/>
        </w:rPr>
        <w:t>HBPA</w:t>
      </w:r>
      <w:r>
        <w:rPr>
          <w:rFonts w:ascii="Arial" w:hAnsi="Arial" w:cs="Arial"/>
          <w:szCs w:val="24"/>
        </w:rPr>
        <w:t>]</w:t>
      </w:r>
      <w:r w:rsidR="002310AE" w:rsidRPr="00CA7218">
        <w:rPr>
          <w:rFonts w:ascii="Arial" w:hAnsi="Arial" w:cs="Arial"/>
          <w:szCs w:val="24"/>
        </w:rPr>
        <w:t xml:space="preserve"> Man of the Year, 1999; </w:t>
      </w:r>
      <w:r>
        <w:rPr>
          <w:rFonts w:ascii="Arial" w:hAnsi="Arial" w:cs="Arial"/>
          <w:szCs w:val="24"/>
        </w:rPr>
        <w:br/>
      </w:r>
      <w:r w:rsidR="002310AE" w:rsidRPr="00CA7218">
        <w:rPr>
          <w:rFonts w:ascii="Arial" w:hAnsi="Arial" w:cs="Arial"/>
          <w:szCs w:val="24"/>
        </w:rPr>
        <w:t xml:space="preserve">Dubai </w:t>
      </w:r>
      <w:r w:rsidR="005F2C46" w:rsidRPr="00CA7218">
        <w:rPr>
          <w:rFonts w:ascii="Arial" w:hAnsi="Arial" w:cs="Arial"/>
          <w:szCs w:val="24"/>
        </w:rPr>
        <w:t>Millennium Medal, 2001</w:t>
      </w:r>
      <w:r w:rsidR="002310AE">
        <w:rPr>
          <w:rFonts w:ascii="Arial" w:hAnsi="Arial" w:cs="Arial"/>
          <w:szCs w:val="24"/>
        </w:rPr>
        <w:t>.</w:t>
      </w:r>
      <w:r w:rsidR="005E0BE9" w:rsidRPr="00CA7218">
        <w:rPr>
          <w:rFonts w:ascii="Arial" w:hAnsi="Arial" w:cs="Arial"/>
          <w:szCs w:val="24"/>
        </w:rPr>
        <w:t xml:space="preserve"> </w:t>
      </w:r>
      <w:r>
        <w:rPr>
          <w:rFonts w:ascii="Arial" w:hAnsi="Arial" w:cs="Arial"/>
          <w:szCs w:val="24"/>
        </w:rPr>
        <w:br/>
      </w:r>
      <w:r w:rsidR="005F2C46" w:rsidRPr="00CA7218">
        <w:rPr>
          <w:rFonts w:ascii="Arial" w:hAnsi="Arial" w:cs="Arial"/>
          <w:szCs w:val="24"/>
        </w:rPr>
        <w:t xml:space="preserve">Honorary faculty, College of Veterinary Medicine, Cordoba, Argentina, </w:t>
      </w:r>
      <w:r w:rsidR="00E83207">
        <w:rPr>
          <w:rFonts w:ascii="Arial" w:hAnsi="Arial" w:cs="Arial"/>
          <w:szCs w:val="24"/>
        </w:rPr>
        <w:t xml:space="preserve">and </w:t>
      </w:r>
      <w:r w:rsidR="005F2C46" w:rsidRPr="00CA7218">
        <w:rPr>
          <w:rFonts w:ascii="Arial" w:hAnsi="Arial" w:cs="Arial"/>
          <w:szCs w:val="24"/>
        </w:rPr>
        <w:t>“</w:t>
      </w:r>
      <w:r w:rsidR="00ED08C6" w:rsidRPr="00ED08C6">
        <w:rPr>
          <w:rFonts w:ascii="Arial" w:hAnsi="Arial" w:cs="Arial"/>
          <w:b/>
          <w:szCs w:val="24"/>
        </w:rPr>
        <w:t>Thomas Tobin</w:t>
      </w:r>
      <w:r w:rsidR="005F2C46" w:rsidRPr="00CA7218">
        <w:rPr>
          <w:rFonts w:ascii="Arial" w:hAnsi="Arial" w:cs="Arial"/>
          <w:szCs w:val="24"/>
        </w:rPr>
        <w:t xml:space="preserve"> </w:t>
      </w:r>
      <w:r w:rsidR="005F2C46" w:rsidRPr="004342C4">
        <w:rPr>
          <w:rFonts w:ascii="Arial" w:hAnsi="Arial" w:cs="Arial"/>
          <w:b/>
          <w:bCs/>
          <w:szCs w:val="24"/>
        </w:rPr>
        <w:t>Purse</w:t>
      </w:r>
      <w:r w:rsidR="005F2C46" w:rsidRPr="00CA7218">
        <w:rPr>
          <w:rFonts w:ascii="Arial" w:hAnsi="Arial" w:cs="Arial"/>
          <w:szCs w:val="24"/>
        </w:rPr>
        <w:t xml:space="preserve">”, Cordoba, </w:t>
      </w:r>
      <w:r w:rsidR="00624687">
        <w:rPr>
          <w:rFonts w:ascii="Arial" w:hAnsi="Arial" w:cs="Arial"/>
          <w:szCs w:val="24"/>
        </w:rPr>
        <w:t>Argentina</w:t>
      </w:r>
      <w:r>
        <w:rPr>
          <w:rFonts w:ascii="Arial" w:hAnsi="Arial" w:cs="Arial"/>
          <w:szCs w:val="24"/>
        </w:rPr>
        <w:t xml:space="preserve">, </w:t>
      </w:r>
      <w:r w:rsidR="00894A06" w:rsidRPr="00CA7218">
        <w:rPr>
          <w:rFonts w:ascii="Arial" w:hAnsi="Arial" w:cs="Arial"/>
          <w:szCs w:val="24"/>
        </w:rPr>
        <w:t>August</w:t>
      </w:r>
      <w:r w:rsidR="005F2C46" w:rsidRPr="00CA7218">
        <w:rPr>
          <w:rFonts w:ascii="Arial" w:hAnsi="Arial" w:cs="Arial"/>
          <w:szCs w:val="24"/>
        </w:rPr>
        <w:t xml:space="preserve"> 2001.</w:t>
      </w:r>
    </w:p>
    <w:p w14:paraId="2A62BD26" w14:textId="77777777" w:rsidR="00BB0CFB" w:rsidRDefault="00BB0CFB" w:rsidP="0035261E">
      <w:pPr>
        <w:tabs>
          <w:tab w:val="left" w:pos="2520"/>
        </w:tabs>
        <w:ind w:left="2520" w:right="-108" w:hanging="2520"/>
        <w:jc w:val="left"/>
        <w:rPr>
          <w:rFonts w:ascii="Arial" w:hAnsi="Arial" w:cs="Arial"/>
          <w:szCs w:val="24"/>
        </w:rPr>
      </w:pPr>
      <w:r>
        <w:rPr>
          <w:rFonts w:ascii="Arial" w:hAnsi="Arial" w:cs="Arial"/>
          <w:szCs w:val="24"/>
        </w:rPr>
        <w:tab/>
      </w:r>
      <w:r w:rsidR="005F2C46" w:rsidRPr="00CA7218">
        <w:rPr>
          <w:rFonts w:ascii="Arial" w:hAnsi="Arial" w:cs="Arial"/>
          <w:szCs w:val="24"/>
        </w:rPr>
        <w:t xml:space="preserve">The </w:t>
      </w:r>
      <w:r w:rsidR="005F2C46" w:rsidRPr="004A3496">
        <w:rPr>
          <w:rFonts w:ascii="Arial" w:hAnsi="Arial" w:cs="Arial"/>
          <w:b/>
          <w:bCs/>
          <w:szCs w:val="24"/>
        </w:rPr>
        <w:t xml:space="preserve">Professor Thomas </w:t>
      </w:r>
      <w:r w:rsidR="00ED08C6" w:rsidRPr="004A3496">
        <w:rPr>
          <w:rFonts w:ascii="Arial" w:hAnsi="Arial" w:cs="Arial"/>
          <w:b/>
          <w:bCs/>
          <w:szCs w:val="24"/>
        </w:rPr>
        <w:t>Tobin T</w:t>
      </w:r>
      <w:r w:rsidR="005F2C46" w:rsidRPr="004A3496">
        <w:rPr>
          <w:rFonts w:ascii="Arial" w:hAnsi="Arial" w:cs="Arial"/>
          <w:b/>
          <w:bCs/>
          <w:szCs w:val="24"/>
        </w:rPr>
        <w:t>rophy</w:t>
      </w:r>
      <w:r w:rsidR="005F2C46" w:rsidRPr="00CA7218">
        <w:rPr>
          <w:rFonts w:ascii="Arial" w:hAnsi="Arial" w:cs="Arial"/>
          <w:szCs w:val="24"/>
        </w:rPr>
        <w:t>, Cayamanas Racetrack, Jamaica, April 20</w:t>
      </w:r>
      <w:r w:rsidR="005F2C46" w:rsidRPr="00CA7218">
        <w:rPr>
          <w:rFonts w:ascii="Arial" w:hAnsi="Arial" w:cs="Arial"/>
          <w:szCs w:val="24"/>
          <w:vertAlign w:val="superscript"/>
        </w:rPr>
        <w:t>th</w:t>
      </w:r>
      <w:r w:rsidR="005F2C46" w:rsidRPr="00CA7218">
        <w:rPr>
          <w:rFonts w:ascii="Arial" w:hAnsi="Arial" w:cs="Arial"/>
          <w:szCs w:val="24"/>
        </w:rPr>
        <w:t xml:space="preserve">, 2002. </w:t>
      </w:r>
    </w:p>
    <w:p w14:paraId="28FF1147" w14:textId="77777777" w:rsidR="00BB0CFB" w:rsidRDefault="00BB0CFB" w:rsidP="0035261E">
      <w:pPr>
        <w:tabs>
          <w:tab w:val="left" w:pos="2520"/>
        </w:tabs>
        <w:ind w:left="2520" w:right="-108" w:hanging="2520"/>
        <w:jc w:val="left"/>
        <w:rPr>
          <w:rFonts w:ascii="Arial" w:hAnsi="Arial" w:cs="Arial"/>
          <w:szCs w:val="24"/>
        </w:rPr>
      </w:pPr>
      <w:r>
        <w:rPr>
          <w:rFonts w:ascii="Arial" w:hAnsi="Arial" w:cs="Arial"/>
          <w:szCs w:val="24"/>
        </w:rPr>
        <w:tab/>
        <w:t xml:space="preserve">Invited lecturer, </w:t>
      </w:r>
      <w:r w:rsidR="005F2C46" w:rsidRPr="00CA7218">
        <w:rPr>
          <w:rFonts w:ascii="Arial" w:hAnsi="Arial" w:cs="Arial"/>
          <w:szCs w:val="24"/>
        </w:rPr>
        <w:t>Bain-Fallon Lectures, Gold Coast, Australia, July 2002</w:t>
      </w:r>
      <w:r w:rsidR="00624687" w:rsidRPr="00CA7218">
        <w:rPr>
          <w:rFonts w:ascii="Arial" w:hAnsi="Arial" w:cs="Arial"/>
          <w:szCs w:val="24"/>
        </w:rPr>
        <w:t xml:space="preserve">, </w:t>
      </w:r>
      <w:bookmarkStart w:id="3" w:name="_Hlk118106095"/>
      <w:r w:rsidR="00ED08C6" w:rsidRPr="00ED08C6">
        <w:rPr>
          <w:rFonts w:ascii="Arial" w:hAnsi="Arial" w:cs="Arial"/>
          <w:b/>
          <w:szCs w:val="24"/>
        </w:rPr>
        <w:t>Thomas Tobin</w:t>
      </w:r>
      <w:r w:rsidR="005F2C46" w:rsidRPr="00CA7218">
        <w:rPr>
          <w:rFonts w:ascii="Arial" w:hAnsi="Arial" w:cs="Arial"/>
          <w:szCs w:val="24"/>
        </w:rPr>
        <w:t xml:space="preserve"> </w:t>
      </w:r>
      <w:r w:rsidR="005F2C46" w:rsidRPr="004342C4">
        <w:rPr>
          <w:rFonts w:ascii="Arial" w:hAnsi="Arial" w:cs="Arial"/>
          <w:b/>
          <w:bCs/>
          <w:szCs w:val="24"/>
        </w:rPr>
        <w:t>Purse,</w:t>
      </w:r>
      <w:r w:rsidR="005F2C46" w:rsidRPr="00CA7218">
        <w:rPr>
          <w:rFonts w:ascii="Arial" w:hAnsi="Arial" w:cs="Arial"/>
          <w:szCs w:val="24"/>
        </w:rPr>
        <w:t xml:space="preserve"> Sao Paulo, Brazil, 2007</w:t>
      </w:r>
      <w:r w:rsidR="00376F00" w:rsidRPr="00CA7218">
        <w:rPr>
          <w:rFonts w:ascii="Arial" w:hAnsi="Arial" w:cs="Arial"/>
          <w:szCs w:val="24"/>
        </w:rPr>
        <w:t>, Race won by Baroness Margarida Polak Lara</w:t>
      </w:r>
      <w:r w:rsidR="00790FEA" w:rsidRPr="00CA7218">
        <w:rPr>
          <w:rFonts w:ascii="Arial" w:hAnsi="Arial" w:cs="Arial"/>
          <w:szCs w:val="24"/>
        </w:rPr>
        <w:t>,</w:t>
      </w:r>
      <w:r w:rsidR="00C76E3F" w:rsidRPr="00CA7218">
        <w:rPr>
          <w:rFonts w:ascii="Arial" w:hAnsi="Arial" w:cs="Arial"/>
          <w:szCs w:val="24"/>
        </w:rPr>
        <w:t xml:space="preserve"> </w:t>
      </w:r>
      <w:r w:rsidR="00535AD6">
        <w:rPr>
          <w:rFonts w:ascii="Arial" w:hAnsi="Arial" w:cs="Arial"/>
          <w:szCs w:val="24"/>
        </w:rPr>
        <w:t>P</w:t>
      </w:r>
      <w:r w:rsidR="00790FEA" w:rsidRPr="00CA7218">
        <w:rPr>
          <w:rFonts w:ascii="Arial" w:hAnsi="Arial" w:cs="Arial"/>
          <w:color w:val="000000"/>
          <w:szCs w:val="24"/>
          <w:shd w:val="clear" w:color="auto" w:fill="FFFFFF"/>
        </w:rPr>
        <w:t xml:space="preserve">rimeira </w:t>
      </w:r>
      <w:r w:rsidR="00535AD6">
        <w:rPr>
          <w:rFonts w:ascii="Arial" w:hAnsi="Arial" w:cs="Arial"/>
          <w:color w:val="000000"/>
          <w:szCs w:val="24"/>
          <w:shd w:val="clear" w:color="auto" w:fill="FFFFFF"/>
        </w:rPr>
        <w:t>D</w:t>
      </w:r>
      <w:r w:rsidR="00790FEA" w:rsidRPr="00CA7218">
        <w:rPr>
          <w:rFonts w:ascii="Arial" w:hAnsi="Arial" w:cs="Arial"/>
          <w:color w:val="000000"/>
          <w:szCs w:val="24"/>
          <w:shd w:val="clear" w:color="auto" w:fill="FFFFFF"/>
        </w:rPr>
        <w:t xml:space="preserve">ama do </w:t>
      </w:r>
      <w:r w:rsidR="00535AD6">
        <w:rPr>
          <w:rFonts w:ascii="Arial" w:hAnsi="Arial" w:cs="Arial"/>
          <w:color w:val="000000"/>
          <w:szCs w:val="24"/>
          <w:shd w:val="clear" w:color="auto" w:fill="FFFFFF"/>
        </w:rPr>
        <w:t>T</w:t>
      </w:r>
      <w:r w:rsidR="00790FEA" w:rsidRPr="00CA7218">
        <w:rPr>
          <w:rFonts w:ascii="Arial" w:hAnsi="Arial" w:cs="Arial"/>
          <w:color w:val="000000"/>
          <w:szCs w:val="24"/>
          <w:shd w:val="clear" w:color="auto" w:fill="FFFFFF"/>
        </w:rPr>
        <w:t xml:space="preserve">urfe </w:t>
      </w:r>
      <w:r w:rsidR="00535AD6">
        <w:rPr>
          <w:rFonts w:ascii="Arial" w:hAnsi="Arial" w:cs="Arial"/>
          <w:color w:val="000000"/>
          <w:szCs w:val="24"/>
          <w:shd w:val="clear" w:color="auto" w:fill="FFFFFF"/>
        </w:rPr>
        <w:t>B</w:t>
      </w:r>
      <w:r w:rsidR="00790FEA" w:rsidRPr="00CA7218">
        <w:rPr>
          <w:rFonts w:ascii="Arial" w:hAnsi="Arial" w:cs="Arial"/>
          <w:color w:val="000000"/>
          <w:szCs w:val="24"/>
          <w:shd w:val="clear" w:color="auto" w:fill="FFFFFF"/>
        </w:rPr>
        <w:t>rasileiro,</w:t>
      </w:r>
      <w:r w:rsidR="00790FEA" w:rsidRPr="00CA7218">
        <w:rPr>
          <w:rFonts w:ascii="Arial" w:hAnsi="Arial" w:cs="Arial"/>
          <w:szCs w:val="24"/>
        </w:rPr>
        <w:t xml:space="preserve"> </w:t>
      </w:r>
      <w:r w:rsidR="00C76E3F" w:rsidRPr="00CA7218">
        <w:rPr>
          <w:rFonts w:ascii="Arial" w:hAnsi="Arial" w:cs="Arial"/>
          <w:szCs w:val="24"/>
        </w:rPr>
        <w:t xml:space="preserve">and prize </w:t>
      </w:r>
      <w:r w:rsidR="00376F00" w:rsidRPr="00CA7218">
        <w:rPr>
          <w:rFonts w:ascii="Arial" w:hAnsi="Arial" w:cs="Arial"/>
          <w:szCs w:val="24"/>
        </w:rPr>
        <w:t>presented</w:t>
      </w:r>
      <w:r w:rsidR="00C76E3F" w:rsidRPr="00CA7218">
        <w:rPr>
          <w:rFonts w:ascii="Arial" w:hAnsi="Arial" w:cs="Arial"/>
          <w:szCs w:val="24"/>
        </w:rPr>
        <w:t xml:space="preserve"> to her</w:t>
      </w:r>
      <w:r>
        <w:rPr>
          <w:rFonts w:ascii="Arial" w:hAnsi="Arial" w:cs="Arial"/>
          <w:szCs w:val="24"/>
        </w:rPr>
        <w:t>.</w:t>
      </w:r>
      <w:r w:rsidR="00717C02">
        <w:rPr>
          <w:rFonts w:ascii="Arial" w:hAnsi="Arial" w:cs="Arial"/>
          <w:szCs w:val="24"/>
        </w:rPr>
        <w:t xml:space="preserve">  </w:t>
      </w:r>
    </w:p>
    <w:bookmarkEnd w:id="3"/>
    <w:p w14:paraId="5C46ACA7" w14:textId="77777777" w:rsidR="00BB0CFB" w:rsidRDefault="00BB0CFB" w:rsidP="0035261E">
      <w:pPr>
        <w:tabs>
          <w:tab w:val="left" w:pos="2520"/>
        </w:tabs>
        <w:ind w:left="2520" w:right="-108" w:hanging="2520"/>
        <w:jc w:val="left"/>
        <w:rPr>
          <w:rFonts w:ascii="Arial" w:hAnsi="Arial" w:cs="Arial"/>
          <w:szCs w:val="24"/>
        </w:rPr>
      </w:pPr>
      <w:r>
        <w:rPr>
          <w:rFonts w:ascii="Arial" w:hAnsi="Arial" w:cs="Arial"/>
          <w:szCs w:val="24"/>
        </w:rPr>
        <w:tab/>
        <w:t xml:space="preserve">Kentucky </w:t>
      </w:r>
      <w:r w:rsidRPr="00CA7218">
        <w:rPr>
          <w:rFonts w:ascii="Arial" w:hAnsi="Arial" w:cs="Arial"/>
          <w:szCs w:val="24"/>
        </w:rPr>
        <w:t>H</w:t>
      </w:r>
      <w:r>
        <w:rPr>
          <w:rFonts w:ascii="Arial" w:hAnsi="Arial" w:cs="Arial"/>
          <w:szCs w:val="24"/>
        </w:rPr>
        <w:t>orsemen’s Benevolent and Protective Association [K</w:t>
      </w:r>
      <w:r w:rsidRPr="00CA7218">
        <w:rPr>
          <w:rFonts w:ascii="Arial" w:hAnsi="Arial" w:cs="Arial"/>
          <w:szCs w:val="24"/>
        </w:rPr>
        <w:t>BPA</w:t>
      </w:r>
      <w:r w:rsidR="00624687">
        <w:rPr>
          <w:rFonts w:ascii="Arial" w:hAnsi="Arial" w:cs="Arial"/>
          <w:szCs w:val="24"/>
        </w:rPr>
        <w:t>]</w:t>
      </w:r>
      <w:r w:rsidR="00624687" w:rsidRPr="00CA7218">
        <w:rPr>
          <w:rFonts w:ascii="Arial" w:hAnsi="Arial" w:cs="Arial"/>
          <w:szCs w:val="24"/>
        </w:rPr>
        <w:t xml:space="preserve"> Industrial</w:t>
      </w:r>
      <w:r w:rsidR="006936BC" w:rsidRPr="00CA7218">
        <w:rPr>
          <w:rFonts w:ascii="Arial" w:hAnsi="Arial" w:cs="Arial"/>
          <w:szCs w:val="24"/>
        </w:rPr>
        <w:t xml:space="preserve"> Service Award, </w:t>
      </w:r>
      <w:r w:rsidR="0035261E" w:rsidRPr="00CA7218">
        <w:rPr>
          <w:rFonts w:ascii="Arial" w:hAnsi="Arial" w:cs="Arial"/>
          <w:szCs w:val="24"/>
        </w:rPr>
        <w:t xml:space="preserve">2009, </w:t>
      </w:r>
    </w:p>
    <w:p w14:paraId="1E5A7709" w14:textId="77777777" w:rsidR="00BB0CFB" w:rsidRDefault="00BB0CFB" w:rsidP="0035261E">
      <w:pPr>
        <w:tabs>
          <w:tab w:val="left" w:pos="2520"/>
        </w:tabs>
        <w:ind w:left="2520" w:right="-108" w:hanging="2520"/>
        <w:jc w:val="left"/>
        <w:rPr>
          <w:rFonts w:ascii="Arial" w:hAnsi="Arial" w:cs="Arial"/>
          <w:szCs w:val="24"/>
        </w:rPr>
      </w:pPr>
      <w:r>
        <w:rPr>
          <w:rFonts w:ascii="Arial" w:hAnsi="Arial" w:cs="Arial"/>
          <w:szCs w:val="24"/>
        </w:rPr>
        <w:tab/>
      </w:r>
      <w:r w:rsidR="0035261E" w:rsidRPr="00CA7218">
        <w:rPr>
          <w:rFonts w:ascii="Arial" w:hAnsi="Arial" w:cs="Arial"/>
          <w:szCs w:val="24"/>
        </w:rPr>
        <w:t xml:space="preserve">Invited </w:t>
      </w:r>
      <w:r w:rsidR="00624687" w:rsidRPr="00CA7218">
        <w:rPr>
          <w:rFonts w:ascii="Arial" w:hAnsi="Arial" w:cs="Arial"/>
          <w:szCs w:val="24"/>
        </w:rPr>
        <w:t>Lecturer Buenos</w:t>
      </w:r>
      <w:r w:rsidR="0035261E" w:rsidRPr="00CA7218">
        <w:rPr>
          <w:rFonts w:ascii="Arial" w:hAnsi="Arial" w:cs="Arial"/>
          <w:szCs w:val="24"/>
        </w:rPr>
        <w:t xml:space="preserve"> Aires, Argentina, </w:t>
      </w:r>
      <w:r w:rsidR="0025447E" w:rsidRPr="00CA7218">
        <w:rPr>
          <w:rFonts w:ascii="Arial" w:hAnsi="Arial" w:cs="Arial"/>
          <w:szCs w:val="24"/>
        </w:rPr>
        <w:t xml:space="preserve">and Montevideo, </w:t>
      </w:r>
      <w:r w:rsidR="00F5586F" w:rsidRPr="00CA7218">
        <w:rPr>
          <w:rFonts w:ascii="Arial" w:hAnsi="Arial" w:cs="Arial"/>
          <w:szCs w:val="24"/>
        </w:rPr>
        <w:t>Uruguay</w:t>
      </w:r>
      <w:r w:rsidR="0025447E" w:rsidRPr="00CA7218">
        <w:rPr>
          <w:rFonts w:ascii="Arial" w:hAnsi="Arial" w:cs="Arial"/>
          <w:szCs w:val="24"/>
        </w:rPr>
        <w:t xml:space="preserve">, </w:t>
      </w:r>
      <w:r w:rsidR="0035261E" w:rsidRPr="002C5669">
        <w:rPr>
          <w:rFonts w:ascii="Arial" w:hAnsi="Arial" w:cs="Arial"/>
          <w:szCs w:val="24"/>
        </w:rPr>
        <w:t>July 2012</w:t>
      </w:r>
      <w:r w:rsidR="00F02B70" w:rsidRPr="002C5669">
        <w:rPr>
          <w:rFonts w:ascii="Arial" w:hAnsi="Arial" w:cs="Arial"/>
          <w:szCs w:val="24"/>
        </w:rPr>
        <w:t xml:space="preserve">, </w:t>
      </w:r>
    </w:p>
    <w:p w14:paraId="0F954B1F" w14:textId="77777777" w:rsidR="00BB0CFB" w:rsidRDefault="00BB0CFB" w:rsidP="0035261E">
      <w:pPr>
        <w:tabs>
          <w:tab w:val="left" w:pos="2520"/>
        </w:tabs>
        <w:ind w:left="2520" w:right="-108" w:hanging="2520"/>
        <w:jc w:val="left"/>
        <w:rPr>
          <w:rFonts w:ascii="Arial" w:hAnsi="Arial" w:cs="Arial"/>
          <w:color w:val="000000"/>
          <w:shd w:val="clear" w:color="auto" w:fill="FFFFFF"/>
        </w:rPr>
      </w:pPr>
      <w:r>
        <w:rPr>
          <w:rFonts w:ascii="Arial" w:hAnsi="Arial" w:cs="Arial"/>
          <w:szCs w:val="24"/>
        </w:rPr>
        <w:lastRenderedPageBreak/>
        <w:tab/>
      </w:r>
      <w:r w:rsidR="002C5669" w:rsidRPr="002C5669">
        <w:rPr>
          <w:rFonts w:ascii="Arial" w:hAnsi="Arial" w:cs="Arial"/>
          <w:szCs w:val="24"/>
        </w:rPr>
        <w:t xml:space="preserve">Invited lecturer </w:t>
      </w:r>
      <w:r w:rsidR="002C5669" w:rsidRPr="002C5669">
        <w:rPr>
          <w:rFonts w:ascii="Arial" w:hAnsi="Arial" w:cs="Arial"/>
        </w:rPr>
        <w:t xml:space="preserve">Union Nacional de Asociaciones Ganaderas Colombianas- UNAGA, Bogota, </w:t>
      </w:r>
      <w:r w:rsidR="00333C59" w:rsidRPr="002C5669">
        <w:rPr>
          <w:rFonts w:ascii="Arial" w:hAnsi="Arial" w:cs="Arial"/>
          <w:szCs w:val="24"/>
        </w:rPr>
        <w:t>Colombia, 20</w:t>
      </w:r>
      <w:r w:rsidR="00A84B3D" w:rsidRPr="002C5669">
        <w:rPr>
          <w:rFonts w:ascii="Arial" w:hAnsi="Arial" w:cs="Arial"/>
          <w:szCs w:val="24"/>
        </w:rPr>
        <w:t>1</w:t>
      </w:r>
      <w:r w:rsidR="00333C59" w:rsidRPr="002C5669">
        <w:rPr>
          <w:rFonts w:ascii="Arial" w:hAnsi="Arial" w:cs="Arial"/>
          <w:szCs w:val="24"/>
        </w:rPr>
        <w:t>5</w:t>
      </w:r>
      <w:r w:rsidR="005C4318" w:rsidRPr="005C4318">
        <w:rPr>
          <w:rFonts w:ascii="Arial" w:hAnsi="Arial" w:cs="Arial"/>
          <w:color w:val="000000"/>
          <w:shd w:val="clear" w:color="auto" w:fill="FFFFFF"/>
        </w:rPr>
        <w:t>.</w:t>
      </w:r>
      <w:r w:rsidR="008639F8">
        <w:rPr>
          <w:rFonts w:ascii="Arial" w:hAnsi="Arial" w:cs="Arial"/>
          <w:color w:val="000000"/>
          <w:shd w:val="clear" w:color="auto" w:fill="FFFFFF"/>
        </w:rPr>
        <w:t xml:space="preserve"> </w:t>
      </w:r>
    </w:p>
    <w:p w14:paraId="2D884EE2" w14:textId="77777777" w:rsidR="00E83207" w:rsidRDefault="00BB0CFB" w:rsidP="0035261E">
      <w:pPr>
        <w:tabs>
          <w:tab w:val="left" w:pos="2520"/>
        </w:tabs>
        <w:ind w:left="2520" w:right="-108" w:hanging="2520"/>
        <w:jc w:val="left"/>
        <w:rPr>
          <w:rFonts w:ascii="Arial" w:hAnsi="Arial" w:cs="Arial"/>
          <w:color w:val="000000"/>
          <w:shd w:val="clear" w:color="auto" w:fill="FFFFFF"/>
        </w:rPr>
      </w:pPr>
      <w:r>
        <w:rPr>
          <w:rFonts w:ascii="Arial" w:hAnsi="Arial" w:cs="Arial"/>
          <w:color w:val="000000"/>
          <w:shd w:val="clear" w:color="auto" w:fill="FFFFFF"/>
        </w:rPr>
        <w:tab/>
      </w:r>
      <w:r w:rsidR="00E83207">
        <w:rPr>
          <w:rFonts w:ascii="Arial" w:hAnsi="Arial" w:cs="Arial"/>
          <w:color w:val="000000"/>
          <w:shd w:val="clear" w:color="auto" w:fill="FFFFFF"/>
        </w:rPr>
        <w:t>G</w:t>
      </w:r>
      <w:r w:rsidR="008639F8" w:rsidRPr="005C4318">
        <w:rPr>
          <w:rFonts w:ascii="Arial" w:hAnsi="Arial" w:cs="Arial"/>
          <w:szCs w:val="24"/>
        </w:rPr>
        <w:t xml:space="preserve">uest </w:t>
      </w:r>
      <w:r w:rsidR="008639F8" w:rsidRPr="005C4318">
        <w:rPr>
          <w:rFonts w:ascii="Arial" w:hAnsi="Arial" w:cs="Arial"/>
        </w:rPr>
        <w:t xml:space="preserve">of His Highness Sheik Mohammed bin Rashid al Maktoum, </w:t>
      </w:r>
      <w:r w:rsidR="008639F8" w:rsidRPr="005C4318">
        <w:rPr>
          <w:rFonts w:ascii="Arial" w:hAnsi="Arial" w:cs="Arial"/>
          <w:color w:val="000000"/>
          <w:shd w:val="clear" w:color="auto" w:fill="FFFFFF"/>
        </w:rPr>
        <w:t>Vice President and Prime Minister of the United Arab Emirates and Emir of Dubai at the 2014</w:t>
      </w:r>
      <w:r w:rsidR="006918D8">
        <w:rPr>
          <w:rFonts w:ascii="Arial" w:hAnsi="Arial" w:cs="Arial"/>
          <w:color w:val="000000"/>
          <w:shd w:val="clear" w:color="auto" w:fill="FFFFFF"/>
        </w:rPr>
        <w:t xml:space="preserve">, </w:t>
      </w:r>
      <w:r w:rsidR="008639F8" w:rsidRPr="005C4318">
        <w:rPr>
          <w:rFonts w:ascii="Arial" w:hAnsi="Arial" w:cs="Arial"/>
          <w:color w:val="000000"/>
          <w:shd w:val="clear" w:color="auto" w:fill="FFFFFF"/>
        </w:rPr>
        <w:t>2015</w:t>
      </w:r>
      <w:r w:rsidR="008639F8">
        <w:rPr>
          <w:rFonts w:ascii="Arial" w:hAnsi="Arial" w:cs="Arial"/>
          <w:color w:val="000000"/>
          <w:shd w:val="clear" w:color="auto" w:fill="FFFFFF"/>
        </w:rPr>
        <w:t>,</w:t>
      </w:r>
      <w:r w:rsidR="008639F8" w:rsidRPr="005C4318">
        <w:rPr>
          <w:rFonts w:ascii="Arial" w:hAnsi="Arial" w:cs="Arial"/>
          <w:color w:val="000000"/>
          <w:shd w:val="clear" w:color="auto" w:fill="FFFFFF"/>
        </w:rPr>
        <w:t xml:space="preserve"> 2016 </w:t>
      </w:r>
      <w:r w:rsidR="008639F8">
        <w:rPr>
          <w:rFonts w:ascii="Arial" w:hAnsi="Arial" w:cs="Arial"/>
          <w:color w:val="000000"/>
          <w:shd w:val="clear" w:color="auto" w:fill="FFFFFF"/>
        </w:rPr>
        <w:t xml:space="preserve">and 2017 </w:t>
      </w:r>
      <w:r w:rsidR="008639F8" w:rsidRPr="005C4318">
        <w:rPr>
          <w:rFonts w:ascii="Arial" w:hAnsi="Arial" w:cs="Arial"/>
          <w:color w:val="000000"/>
          <w:shd w:val="clear" w:color="auto" w:fill="FFFFFF"/>
        </w:rPr>
        <w:t>Dubai World Cup</w:t>
      </w:r>
      <w:r w:rsidR="008639F8">
        <w:rPr>
          <w:rFonts w:ascii="Arial" w:hAnsi="Arial" w:cs="Arial"/>
          <w:color w:val="000000"/>
          <w:shd w:val="clear" w:color="auto" w:fill="FFFFFF"/>
        </w:rPr>
        <w:t>s</w:t>
      </w:r>
      <w:r w:rsidR="008639F8" w:rsidRPr="005C4318">
        <w:rPr>
          <w:rFonts w:ascii="Arial" w:hAnsi="Arial" w:cs="Arial"/>
          <w:color w:val="000000"/>
          <w:shd w:val="clear" w:color="auto" w:fill="FFFFFF"/>
        </w:rPr>
        <w:t xml:space="preserve"> and also made invited presentations at the </w:t>
      </w:r>
      <w:r w:rsidR="008639F8">
        <w:rPr>
          <w:rFonts w:ascii="Arial" w:hAnsi="Arial" w:cs="Arial"/>
          <w:color w:val="000000"/>
          <w:shd w:val="clear" w:color="auto" w:fill="FFFFFF"/>
        </w:rPr>
        <w:t xml:space="preserve">Buhoot </w:t>
      </w:r>
      <w:r w:rsidR="008639F8" w:rsidRPr="005C4318">
        <w:rPr>
          <w:rFonts w:ascii="Arial" w:hAnsi="Arial" w:cs="Arial"/>
          <w:color w:val="000000"/>
          <w:shd w:val="clear" w:color="auto" w:fill="FFFFFF"/>
        </w:rPr>
        <w:t>Equine Research Center</w:t>
      </w:r>
      <w:r w:rsidR="008639F8">
        <w:rPr>
          <w:rFonts w:ascii="Arial" w:hAnsi="Arial" w:cs="Arial"/>
          <w:color w:val="000000"/>
          <w:shd w:val="clear" w:color="auto" w:fill="FFFFFF"/>
        </w:rPr>
        <w:t xml:space="preserve">, Marmoom, Dubai UAE, </w:t>
      </w:r>
      <w:r w:rsidR="008639F8" w:rsidRPr="005C4318">
        <w:rPr>
          <w:rFonts w:ascii="Arial" w:hAnsi="Arial" w:cs="Arial"/>
          <w:color w:val="000000"/>
          <w:shd w:val="clear" w:color="auto" w:fill="FFFFFF"/>
        </w:rPr>
        <w:t>in association these visits</w:t>
      </w:r>
      <w:r>
        <w:rPr>
          <w:rFonts w:ascii="Arial" w:hAnsi="Arial" w:cs="Arial"/>
          <w:color w:val="000000"/>
          <w:shd w:val="clear" w:color="auto" w:fill="FFFFFF"/>
        </w:rPr>
        <w:t xml:space="preserve">. </w:t>
      </w:r>
    </w:p>
    <w:p w14:paraId="6CE381EB" w14:textId="30870D95" w:rsidR="00BB0CFB" w:rsidRDefault="00E83207" w:rsidP="0035261E">
      <w:pPr>
        <w:tabs>
          <w:tab w:val="left" w:pos="2520"/>
        </w:tabs>
        <w:ind w:left="2520" w:right="-108" w:hanging="2520"/>
        <w:jc w:val="left"/>
        <w:rPr>
          <w:rFonts w:ascii="Arial" w:hAnsi="Arial" w:cs="Arial"/>
          <w:color w:val="000000"/>
          <w:shd w:val="clear" w:color="auto" w:fill="FFFFFF"/>
        </w:rPr>
      </w:pPr>
      <w:r>
        <w:rPr>
          <w:rFonts w:ascii="Arial" w:hAnsi="Arial" w:cs="Arial"/>
          <w:szCs w:val="24"/>
        </w:rPr>
        <w:tab/>
      </w:r>
      <w:r w:rsidRPr="005C4318">
        <w:rPr>
          <w:rFonts w:ascii="Arial" w:hAnsi="Arial" w:cs="Arial"/>
          <w:szCs w:val="24"/>
        </w:rPr>
        <w:t>Sixth WADA and Anti-Doping Laboratory Qatar, June 1</w:t>
      </w:r>
      <w:r w:rsidRPr="005C4318">
        <w:rPr>
          <w:rFonts w:ascii="Arial" w:hAnsi="Arial" w:cs="Arial"/>
          <w:szCs w:val="24"/>
          <w:vertAlign w:val="superscript"/>
        </w:rPr>
        <w:t>st</w:t>
      </w:r>
      <w:r w:rsidRPr="005C4318">
        <w:rPr>
          <w:rFonts w:ascii="Arial" w:hAnsi="Arial" w:cs="Arial"/>
          <w:szCs w:val="24"/>
        </w:rPr>
        <w:t xml:space="preserve">, 2016, </w:t>
      </w:r>
      <w:r w:rsidR="007434F8" w:rsidRPr="005C4318">
        <w:rPr>
          <w:rFonts w:ascii="Arial" w:hAnsi="Arial" w:cs="Arial"/>
          <w:szCs w:val="24"/>
        </w:rPr>
        <w:t>invited</w:t>
      </w:r>
      <w:r>
        <w:rPr>
          <w:rFonts w:ascii="Arial" w:hAnsi="Arial" w:cs="Arial"/>
          <w:szCs w:val="24"/>
        </w:rPr>
        <w:t xml:space="preserve"> </w:t>
      </w:r>
      <w:r w:rsidRPr="005C4318">
        <w:rPr>
          <w:rFonts w:ascii="Arial" w:hAnsi="Arial" w:cs="Arial"/>
          <w:szCs w:val="24"/>
        </w:rPr>
        <w:t xml:space="preserve">lecture and invited to chair the conference closing session. </w:t>
      </w:r>
      <w:r w:rsidR="004A3496">
        <w:rPr>
          <w:rFonts w:ascii="Arial" w:hAnsi="Arial" w:cs="Arial"/>
          <w:color w:val="000000"/>
          <w:shd w:val="clear" w:color="auto" w:fill="FFFFFF"/>
        </w:rPr>
        <w:t xml:space="preserve"> </w:t>
      </w:r>
    </w:p>
    <w:p w14:paraId="159BE250" w14:textId="1DE8B1CE" w:rsidR="009B0778" w:rsidRDefault="00BB0CFB" w:rsidP="009F5E38">
      <w:pPr>
        <w:tabs>
          <w:tab w:val="left" w:pos="2520"/>
        </w:tabs>
        <w:ind w:left="2520" w:right="-108" w:hanging="2520"/>
        <w:jc w:val="left"/>
        <w:rPr>
          <w:rFonts w:ascii="Arial" w:hAnsi="Arial" w:cs="Arial"/>
          <w:color w:val="000000"/>
          <w:shd w:val="clear" w:color="auto" w:fill="FFFFFF"/>
        </w:rPr>
      </w:pPr>
      <w:r>
        <w:rPr>
          <w:rFonts w:ascii="Arial" w:hAnsi="Arial" w:cs="Arial"/>
          <w:color w:val="000000"/>
          <w:shd w:val="clear" w:color="auto" w:fill="FFFFFF"/>
        </w:rPr>
        <w:tab/>
      </w:r>
      <w:r w:rsidR="00065217" w:rsidRPr="002C5669">
        <w:rPr>
          <w:rFonts w:ascii="Arial" w:hAnsi="Arial" w:cs="Arial"/>
          <w:szCs w:val="24"/>
        </w:rPr>
        <w:t>Invited lecturer</w:t>
      </w:r>
      <w:r w:rsidR="00E83207">
        <w:rPr>
          <w:rFonts w:ascii="Arial" w:hAnsi="Arial" w:cs="Arial"/>
          <w:szCs w:val="24"/>
        </w:rPr>
        <w:t>,</w:t>
      </w:r>
      <w:r w:rsidR="00065217" w:rsidRPr="002C5669">
        <w:rPr>
          <w:rFonts w:ascii="Arial" w:hAnsi="Arial" w:cs="Arial"/>
          <w:szCs w:val="24"/>
        </w:rPr>
        <w:t xml:space="preserve"> </w:t>
      </w:r>
      <w:r w:rsidR="00065217" w:rsidRPr="002C5669">
        <w:rPr>
          <w:rFonts w:ascii="Arial" w:hAnsi="Arial" w:cs="Arial"/>
        </w:rPr>
        <w:t xml:space="preserve">Union Nacional de Asociaciones Ganaderas Colombianas- UNAGA, Bogota, </w:t>
      </w:r>
      <w:r w:rsidR="00065217" w:rsidRPr="002C5669">
        <w:rPr>
          <w:rFonts w:ascii="Arial" w:hAnsi="Arial" w:cs="Arial"/>
          <w:szCs w:val="24"/>
        </w:rPr>
        <w:t>Colombia, 201</w:t>
      </w:r>
      <w:r w:rsidR="00065217">
        <w:rPr>
          <w:rFonts w:ascii="Arial" w:hAnsi="Arial" w:cs="Arial"/>
          <w:szCs w:val="24"/>
        </w:rPr>
        <w:t>7</w:t>
      </w:r>
      <w:r w:rsidR="008639F8" w:rsidRPr="005C4318">
        <w:rPr>
          <w:rFonts w:ascii="Arial" w:hAnsi="Arial" w:cs="Arial"/>
          <w:color w:val="000000"/>
          <w:shd w:val="clear" w:color="auto" w:fill="FFFFFF"/>
        </w:rPr>
        <w:t>.</w:t>
      </w:r>
      <w:r w:rsidR="004A3496">
        <w:rPr>
          <w:rFonts w:ascii="Arial" w:hAnsi="Arial" w:cs="Arial"/>
          <w:color w:val="000000"/>
          <w:shd w:val="clear" w:color="auto" w:fill="FFFFFF"/>
        </w:rPr>
        <w:t xml:space="preserve">  </w:t>
      </w:r>
    </w:p>
    <w:p w14:paraId="47C5A9D3" w14:textId="239A2D9E" w:rsidR="009B0778" w:rsidRDefault="009B0778" w:rsidP="009B0778">
      <w:pPr>
        <w:tabs>
          <w:tab w:val="left" w:pos="720"/>
        </w:tabs>
        <w:ind w:left="2520" w:hanging="360"/>
        <w:jc w:val="left"/>
        <w:rPr>
          <w:rStyle w:val="Hyperlink"/>
          <w:rFonts w:ascii="Arial" w:hAnsi="Arial" w:cs="Arial"/>
          <w:bCs/>
          <w:szCs w:val="24"/>
        </w:rPr>
      </w:pPr>
      <w:r>
        <w:rPr>
          <w:rFonts w:ascii="Arial" w:hAnsi="Arial" w:cs="Arial"/>
          <w:bCs/>
          <w:szCs w:val="24"/>
        </w:rPr>
        <w:tab/>
      </w:r>
      <w:r w:rsidRPr="001275A0">
        <w:rPr>
          <w:rFonts w:ascii="Arial" w:hAnsi="Arial" w:cs="Arial"/>
          <w:bCs/>
          <w:szCs w:val="24"/>
        </w:rPr>
        <w:t>T</w:t>
      </w:r>
      <w:r>
        <w:rPr>
          <w:rFonts w:ascii="Arial" w:hAnsi="Arial" w:cs="Arial"/>
          <w:bCs/>
          <w:szCs w:val="24"/>
        </w:rPr>
        <w:t>h</w:t>
      </w:r>
      <w:r w:rsidRPr="001275A0">
        <w:rPr>
          <w:rFonts w:ascii="Arial" w:hAnsi="Arial" w:cs="Arial"/>
          <w:bCs/>
          <w:szCs w:val="24"/>
        </w:rPr>
        <w:t>omas Tobin,</w:t>
      </w:r>
      <w:r w:rsidRPr="001275A0">
        <w:rPr>
          <w:rFonts w:ascii="Arial" w:hAnsi="Arial" w:cs="Arial"/>
          <w:szCs w:val="24"/>
        </w:rPr>
        <w:t xml:space="preserve"> October 8</w:t>
      </w:r>
      <w:r w:rsidRPr="001275A0">
        <w:rPr>
          <w:rFonts w:ascii="Arial" w:hAnsi="Arial" w:cs="Arial"/>
          <w:szCs w:val="24"/>
          <w:vertAlign w:val="superscript"/>
        </w:rPr>
        <w:t>th</w:t>
      </w:r>
      <w:r w:rsidRPr="001275A0">
        <w:rPr>
          <w:rFonts w:ascii="Arial" w:hAnsi="Arial" w:cs="Arial"/>
          <w:szCs w:val="24"/>
        </w:rPr>
        <w:t xml:space="preserve">, 2020:  </w:t>
      </w:r>
      <w:hyperlink r:id="rId16" w:history="1">
        <w:r w:rsidRPr="001275A0">
          <w:rPr>
            <w:rStyle w:val="Hyperlink"/>
            <w:rFonts w:ascii="Arial" w:hAnsi="Arial" w:cs="Arial"/>
            <w:szCs w:val="24"/>
          </w:rPr>
          <w:t>https://youtu.be/Vc5-fcg1uPQ</w:t>
        </w:r>
      </w:hyperlink>
      <w:r w:rsidRPr="001275A0">
        <w:rPr>
          <w:rFonts w:ascii="Arial" w:hAnsi="Arial" w:cs="Arial"/>
          <w:szCs w:val="24"/>
        </w:rPr>
        <w:t xml:space="preserve">  Video presentation, “An educational presentation about Zilpaterol to the Equine Community” sponsored by Glanbia, Ireland, </w:t>
      </w:r>
      <w:r w:rsidRPr="001275A0">
        <w:rPr>
          <w:rFonts w:ascii="Arial" w:hAnsi="Arial" w:cs="Arial"/>
          <w:color w:val="222222"/>
          <w:szCs w:val="24"/>
          <w:shd w:val="clear" w:color="auto" w:fill="FFFFFF"/>
        </w:rPr>
        <w:t xml:space="preserve">Purcellsinch Business Park, IDA Ireland, Dublin Rd, Purcellsinch, Kilkenny, R95 E70V, presented by Gain Equine Nutrition to the English Equine Community and, with French subtitles, to the French Equine Community. </w:t>
      </w:r>
      <w:hyperlink r:id="rId17" w:history="1">
        <w:r w:rsidRPr="00D52F68">
          <w:rPr>
            <w:rStyle w:val="Hyperlink"/>
            <w:rFonts w:ascii="Arial" w:hAnsi="Arial" w:cs="Arial"/>
            <w:bCs/>
            <w:szCs w:val="24"/>
          </w:rPr>
          <w:t>https://youtu.be/Vc5-fcg1uPQ</w:t>
        </w:r>
      </w:hyperlink>
      <w:r>
        <w:rPr>
          <w:rStyle w:val="Hyperlink"/>
          <w:rFonts w:ascii="Arial" w:hAnsi="Arial" w:cs="Arial"/>
          <w:bCs/>
          <w:szCs w:val="24"/>
        </w:rPr>
        <w:t xml:space="preserve">. for </w:t>
      </w:r>
      <w:r w:rsidRPr="007E7260">
        <w:rPr>
          <w:rStyle w:val="Hyperlink"/>
          <w:rFonts w:ascii="Arial" w:hAnsi="Arial" w:cs="Arial"/>
          <w:bCs/>
          <w:szCs w:val="24"/>
        </w:rPr>
        <w:t xml:space="preserve">the French speaking equine </w:t>
      </w:r>
      <w:r>
        <w:rPr>
          <w:rStyle w:val="Hyperlink"/>
          <w:rFonts w:ascii="Arial" w:hAnsi="Arial" w:cs="Arial"/>
          <w:bCs/>
          <w:szCs w:val="24"/>
        </w:rPr>
        <w:t xml:space="preserve">feedstuff market. </w:t>
      </w:r>
    </w:p>
    <w:p w14:paraId="6EFBF39A" w14:textId="4027AB12" w:rsidR="009F5E38" w:rsidRPr="009F5E38" w:rsidRDefault="009B0778" w:rsidP="009F5E38">
      <w:pPr>
        <w:tabs>
          <w:tab w:val="left" w:pos="2520"/>
        </w:tabs>
        <w:ind w:left="2520" w:right="-108" w:hanging="2520"/>
        <w:jc w:val="left"/>
        <w:rPr>
          <w:rFonts w:ascii="Arial" w:hAnsi="Arial" w:cs="Arial"/>
          <w:sz w:val="22"/>
        </w:rPr>
      </w:pPr>
      <w:bookmarkStart w:id="4" w:name="_Hlk144196429"/>
      <w:r>
        <w:rPr>
          <w:rFonts w:ascii="Arial" w:hAnsi="Arial" w:cs="Arial"/>
          <w:szCs w:val="24"/>
        </w:rPr>
        <w:tab/>
      </w:r>
      <w:r w:rsidR="00EB479D">
        <w:rPr>
          <w:rFonts w:ascii="Arial" w:hAnsi="Arial" w:cs="Arial"/>
          <w:szCs w:val="24"/>
        </w:rPr>
        <w:t xml:space="preserve">Founding Fellow, 1978 and </w:t>
      </w:r>
      <w:r w:rsidR="009F5E38" w:rsidRPr="009F5E38">
        <w:rPr>
          <w:rFonts w:ascii="Arial" w:hAnsi="Arial" w:cs="Arial"/>
          <w:szCs w:val="24"/>
        </w:rPr>
        <w:t xml:space="preserve">Emeritus Fellow, </w:t>
      </w:r>
      <w:r w:rsidR="009F5E38" w:rsidRPr="009F5E38">
        <w:rPr>
          <w:rFonts w:ascii="Arial" w:hAnsi="Arial" w:cs="Arial"/>
        </w:rPr>
        <w:t>American Academy of Veterinary Pharmacology and Therapeutics, 11/11</w:t>
      </w:r>
      <w:r w:rsidR="009F5E38">
        <w:rPr>
          <w:rFonts w:ascii="Arial" w:hAnsi="Arial" w:cs="Arial"/>
        </w:rPr>
        <w:t>/</w:t>
      </w:r>
      <w:r w:rsidR="009F5E38" w:rsidRPr="009F5E38">
        <w:rPr>
          <w:rFonts w:ascii="Arial" w:hAnsi="Arial" w:cs="Arial"/>
        </w:rPr>
        <w:t xml:space="preserve"> 2021 </w:t>
      </w:r>
    </w:p>
    <w:bookmarkEnd w:id="4"/>
    <w:p w14:paraId="52BD560D" w14:textId="77777777" w:rsidR="009F5E38" w:rsidRPr="009F5E38" w:rsidRDefault="009F5E38" w:rsidP="009F5E38">
      <w:pPr>
        <w:autoSpaceDE w:val="0"/>
        <w:autoSpaceDN w:val="0"/>
        <w:adjustRightInd w:val="0"/>
        <w:rPr>
          <w:rFonts w:ascii="Arial" w:hAnsi="Arial" w:cs="Arial"/>
        </w:rPr>
      </w:pPr>
    </w:p>
    <w:p w14:paraId="5968CF72" w14:textId="4ECFB5BF" w:rsidR="005F2C46" w:rsidRPr="00CA7218" w:rsidRDefault="009F5E38" w:rsidP="005C359F">
      <w:pPr>
        <w:tabs>
          <w:tab w:val="left" w:pos="2520"/>
        </w:tabs>
        <w:ind w:left="2520" w:right="-108" w:hanging="2520"/>
        <w:jc w:val="left"/>
        <w:rPr>
          <w:rFonts w:ascii="Arial" w:hAnsi="Arial" w:cs="Arial"/>
          <w:szCs w:val="24"/>
        </w:rPr>
      </w:pPr>
      <w:r>
        <w:rPr>
          <w:rFonts w:ascii="Arial" w:hAnsi="Arial" w:cs="Arial"/>
          <w:szCs w:val="24"/>
        </w:rPr>
        <w:t xml:space="preserve"> </w:t>
      </w:r>
      <w:r>
        <w:rPr>
          <w:rFonts w:ascii="Arial" w:hAnsi="Arial" w:cs="Arial"/>
          <w:szCs w:val="24"/>
        </w:rPr>
        <w:tab/>
      </w:r>
    </w:p>
    <w:p w14:paraId="24EB1DD6" w14:textId="1B3EFEA9" w:rsidR="005F2C46" w:rsidRPr="00CA7218" w:rsidRDefault="007C1154" w:rsidP="005F2C46">
      <w:pPr>
        <w:tabs>
          <w:tab w:val="left" w:pos="2520"/>
        </w:tabs>
        <w:ind w:right="-720"/>
        <w:jc w:val="left"/>
        <w:rPr>
          <w:rFonts w:ascii="Arial" w:hAnsi="Arial" w:cs="Arial"/>
          <w:szCs w:val="24"/>
        </w:rPr>
      </w:pPr>
      <w:r w:rsidRPr="00CA7218">
        <w:rPr>
          <w:rFonts w:ascii="Arial" w:hAnsi="Arial" w:cs="Arial"/>
          <w:b/>
          <w:szCs w:val="24"/>
          <w:u w:val="single"/>
        </w:rPr>
        <w:t>RESEARCH SUPPORT</w:t>
      </w:r>
      <w:r w:rsidR="00A34868">
        <w:rPr>
          <w:rFonts w:ascii="Arial" w:hAnsi="Arial" w:cs="Arial"/>
          <w:b/>
          <w:szCs w:val="24"/>
          <w:u w:val="single"/>
        </w:rPr>
        <w:t>:</w:t>
      </w:r>
      <w:r w:rsidR="005C4318">
        <w:rPr>
          <w:rFonts w:ascii="Arial" w:hAnsi="Arial" w:cs="Arial"/>
          <w:szCs w:val="24"/>
        </w:rPr>
        <w:t xml:space="preserve"> </w:t>
      </w:r>
      <w:r w:rsidR="00980503">
        <w:rPr>
          <w:rFonts w:ascii="Arial" w:hAnsi="Arial" w:cs="Arial"/>
          <w:szCs w:val="24"/>
        </w:rPr>
        <w:t xml:space="preserve"> </w:t>
      </w:r>
      <w:r w:rsidR="005C4318">
        <w:rPr>
          <w:rFonts w:ascii="Arial" w:hAnsi="Arial" w:cs="Arial"/>
          <w:szCs w:val="24"/>
        </w:rPr>
        <w:t>A</w:t>
      </w:r>
      <w:r w:rsidR="005F2C46" w:rsidRPr="00CA7218">
        <w:rPr>
          <w:rFonts w:ascii="Arial" w:hAnsi="Arial" w:cs="Arial"/>
          <w:szCs w:val="24"/>
        </w:rPr>
        <w:t>pproximately $1</w:t>
      </w:r>
      <w:r w:rsidR="006B30E4" w:rsidRPr="00CA7218">
        <w:rPr>
          <w:rFonts w:ascii="Arial" w:hAnsi="Arial" w:cs="Arial"/>
          <w:szCs w:val="24"/>
        </w:rPr>
        <w:t>6</w:t>
      </w:r>
      <w:r w:rsidR="005F2C46" w:rsidRPr="00CA7218">
        <w:rPr>
          <w:rFonts w:ascii="Arial" w:hAnsi="Arial" w:cs="Arial"/>
          <w:szCs w:val="24"/>
        </w:rPr>
        <w:t xml:space="preserve"> million through 20</w:t>
      </w:r>
      <w:r w:rsidR="00FF3120">
        <w:rPr>
          <w:rFonts w:ascii="Arial" w:hAnsi="Arial" w:cs="Arial"/>
          <w:szCs w:val="24"/>
        </w:rPr>
        <w:t>2</w:t>
      </w:r>
      <w:r w:rsidR="004904CA">
        <w:rPr>
          <w:rFonts w:ascii="Arial" w:hAnsi="Arial" w:cs="Arial"/>
          <w:szCs w:val="24"/>
        </w:rPr>
        <w:t>4</w:t>
      </w:r>
      <w:r w:rsidR="005F2C46" w:rsidRPr="00CA7218">
        <w:rPr>
          <w:rFonts w:ascii="Arial" w:hAnsi="Arial" w:cs="Arial"/>
          <w:szCs w:val="24"/>
        </w:rPr>
        <w:t>.</w:t>
      </w:r>
    </w:p>
    <w:p w14:paraId="6AE450EA" w14:textId="77777777" w:rsidR="005F2C46" w:rsidRPr="00CA7218" w:rsidRDefault="005F2C46" w:rsidP="005F2C46">
      <w:pPr>
        <w:tabs>
          <w:tab w:val="left" w:pos="2520"/>
        </w:tabs>
        <w:ind w:right="-720"/>
        <w:jc w:val="left"/>
        <w:rPr>
          <w:rFonts w:ascii="Arial" w:hAnsi="Arial" w:cs="Arial"/>
          <w:szCs w:val="24"/>
        </w:rPr>
      </w:pPr>
    </w:p>
    <w:p w14:paraId="5401075C" w14:textId="77777777" w:rsidR="007D3BEF" w:rsidRPr="00CA7218" w:rsidRDefault="007D3BEF" w:rsidP="005F2C46">
      <w:pPr>
        <w:tabs>
          <w:tab w:val="left" w:pos="2520"/>
          <w:tab w:val="left" w:pos="2880"/>
        </w:tabs>
        <w:ind w:left="2520" w:hanging="2520"/>
        <w:jc w:val="left"/>
        <w:rPr>
          <w:rFonts w:ascii="Arial" w:hAnsi="Arial" w:cs="Arial"/>
          <w:b/>
          <w:szCs w:val="24"/>
          <w:u w:val="single"/>
        </w:rPr>
      </w:pPr>
    </w:p>
    <w:p w14:paraId="4684330E" w14:textId="30A89102" w:rsidR="005F2C46" w:rsidRPr="00CA7218" w:rsidRDefault="007C1154" w:rsidP="005F2C46">
      <w:pPr>
        <w:tabs>
          <w:tab w:val="left" w:pos="2520"/>
          <w:tab w:val="left" w:pos="2880"/>
        </w:tabs>
        <w:ind w:left="2520" w:hanging="2520"/>
        <w:jc w:val="left"/>
        <w:rPr>
          <w:rFonts w:ascii="Arial" w:hAnsi="Arial" w:cs="Arial"/>
          <w:szCs w:val="24"/>
        </w:rPr>
      </w:pPr>
      <w:r w:rsidRPr="00CA7218">
        <w:rPr>
          <w:rFonts w:ascii="Arial" w:hAnsi="Arial" w:cs="Arial"/>
          <w:b/>
          <w:szCs w:val="24"/>
          <w:u w:val="single"/>
        </w:rPr>
        <w:t>PUBLICATIONS</w:t>
      </w:r>
      <w:r w:rsidRPr="00CA7218">
        <w:rPr>
          <w:rFonts w:ascii="Arial" w:hAnsi="Arial" w:cs="Arial"/>
          <w:b/>
          <w:szCs w:val="24"/>
        </w:rPr>
        <w:t>:</w:t>
      </w:r>
      <w:r w:rsidR="005F2C46" w:rsidRPr="00CA7218">
        <w:rPr>
          <w:rFonts w:ascii="Arial" w:hAnsi="Arial" w:cs="Arial"/>
          <w:szCs w:val="24"/>
        </w:rPr>
        <w:tab/>
        <w:t>A</w:t>
      </w:r>
      <w:r w:rsidR="00A71C00">
        <w:rPr>
          <w:rFonts w:ascii="Arial" w:hAnsi="Arial" w:cs="Arial"/>
          <w:szCs w:val="24"/>
        </w:rPr>
        <w:t>ppr</w:t>
      </w:r>
      <w:r w:rsidR="00801455">
        <w:rPr>
          <w:rFonts w:ascii="Arial" w:hAnsi="Arial" w:cs="Arial"/>
          <w:szCs w:val="24"/>
        </w:rPr>
        <w:t xml:space="preserve">oximately </w:t>
      </w:r>
      <w:r w:rsidR="00A71C00">
        <w:rPr>
          <w:rFonts w:ascii="Arial" w:hAnsi="Arial" w:cs="Arial"/>
          <w:szCs w:val="24"/>
        </w:rPr>
        <w:t>500</w:t>
      </w:r>
      <w:r w:rsidR="005F2C46" w:rsidRPr="00CA7218">
        <w:rPr>
          <w:rFonts w:ascii="Arial" w:hAnsi="Arial" w:cs="Arial"/>
          <w:szCs w:val="24"/>
        </w:rPr>
        <w:t xml:space="preserve"> </w:t>
      </w:r>
      <w:r w:rsidR="00D85F66">
        <w:rPr>
          <w:rFonts w:ascii="Arial" w:hAnsi="Arial" w:cs="Arial"/>
          <w:szCs w:val="24"/>
        </w:rPr>
        <w:t xml:space="preserve">plus </w:t>
      </w:r>
      <w:r w:rsidR="005F2C46" w:rsidRPr="00CA7218">
        <w:rPr>
          <w:rFonts w:ascii="Arial" w:hAnsi="Arial" w:cs="Arial"/>
          <w:szCs w:val="24"/>
        </w:rPr>
        <w:t>papers</w:t>
      </w:r>
      <w:r w:rsidR="00801455">
        <w:rPr>
          <w:rFonts w:ascii="Arial" w:hAnsi="Arial" w:cs="Arial"/>
          <w:szCs w:val="24"/>
        </w:rPr>
        <w:t>/communications</w:t>
      </w:r>
      <w:r w:rsidR="00655E26">
        <w:rPr>
          <w:rFonts w:ascii="Arial" w:hAnsi="Arial" w:cs="Arial"/>
          <w:szCs w:val="24"/>
        </w:rPr>
        <w:t>/ drafts/</w:t>
      </w:r>
      <w:r w:rsidR="007434F8">
        <w:rPr>
          <w:rFonts w:ascii="Arial" w:hAnsi="Arial" w:cs="Arial"/>
          <w:szCs w:val="24"/>
        </w:rPr>
        <w:t>submissions,</w:t>
      </w:r>
      <w:r w:rsidR="009B0314">
        <w:rPr>
          <w:rFonts w:ascii="Arial" w:hAnsi="Arial" w:cs="Arial"/>
          <w:szCs w:val="24"/>
        </w:rPr>
        <w:t xml:space="preserve"> </w:t>
      </w:r>
      <w:r w:rsidR="00655E26">
        <w:rPr>
          <w:rFonts w:ascii="Arial" w:hAnsi="Arial" w:cs="Arial"/>
          <w:szCs w:val="24"/>
        </w:rPr>
        <w:t xml:space="preserve">approximately </w:t>
      </w:r>
      <w:r w:rsidR="00C32C03">
        <w:rPr>
          <w:rFonts w:ascii="Arial" w:hAnsi="Arial" w:cs="Arial"/>
          <w:szCs w:val="24"/>
        </w:rPr>
        <w:t>4</w:t>
      </w:r>
      <w:r w:rsidR="00801455">
        <w:rPr>
          <w:rFonts w:ascii="Arial" w:hAnsi="Arial" w:cs="Arial"/>
          <w:szCs w:val="24"/>
        </w:rPr>
        <w:t>2</w:t>
      </w:r>
      <w:r w:rsidR="00C32C03">
        <w:rPr>
          <w:rFonts w:ascii="Arial" w:hAnsi="Arial" w:cs="Arial"/>
          <w:szCs w:val="24"/>
        </w:rPr>
        <w:t xml:space="preserve">0 </w:t>
      </w:r>
      <w:r w:rsidR="005B393A">
        <w:rPr>
          <w:rFonts w:ascii="Arial" w:hAnsi="Arial" w:cs="Arial"/>
          <w:szCs w:val="24"/>
        </w:rPr>
        <w:t xml:space="preserve">plus </w:t>
      </w:r>
      <w:r w:rsidR="00C32C03">
        <w:rPr>
          <w:rFonts w:ascii="Arial" w:hAnsi="Arial" w:cs="Arial"/>
          <w:szCs w:val="24"/>
        </w:rPr>
        <w:t xml:space="preserve">invited presentations, </w:t>
      </w:r>
      <w:r w:rsidR="006276F9">
        <w:rPr>
          <w:rFonts w:ascii="Arial" w:hAnsi="Arial" w:cs="Arial"/>
          <w:szCs w:val="24"/>
        </w:rPr>
        <w:t xml:space="preserve">numerous educational submissions and presentations including testimony </w:t>
      </w:r>
      <w:r w:rsidR="008B6570">
        <w:rPr>
          <w:rFonts w:ascii="Arial" w:hAnsi="Arial" w:cs="Arial"/>
          <w:szCs w:val="24"/>
        </w:rPr>
        <w:t xml:space="preserve">in 1983 </w:t>
      </w:r>
      <w:r w:rsidR="006276F9">
        <w:rPr>
          <w:rFonts w:ascii="Arial" w:hAnsi="Arial" w:cs="Arial"/>
          <w:szCs w:val="24"/>
        </w:rPr>
        <w:t>before the US Congress</w:t>
      </w:r>
      <w:r w:rsidR="00491EE6">
        <w:rPr>
          <w:rFonts w:ascii="Arial" w:hAnsi="Arial" w:cs="Arial"/>
          <w:szCs w:val="24"/>
        </w:rPr>
        <w:t xml:space="preserve">ional </w:t>
      </w:r>
      <w:r w:rsidR="006276F9">
        <w:rPr>
          <w:rFonts w:ascii="Arial" w:hAnsi="Arial" w:cs="Arial"/>
          <w:szCs w:val="24"/>
        </w:rPr>
        <w:t xml:space="preserve">Criminal Justice subcommittee, </w:t>
      </w:r>
      <w:r w:rsidR="001206C5">
        <w:rPr>
          <w:rFonts w:ascii="Arial" w:hAnsi="Arial" w:cs="Arial"/>
          <w:szCs w:val="24"/>
        </w:rPr>
        <w:t>three</w:t>
      </w:r>
      <w:r w:rsidR="00C32C03">
        <w:rPr>
          <w:rFonts w:ascii="Arial" w:hAnsi="Arial" w:cs="Arial"/>
          <w:szCs w:val="24"/>
        </w:rPr>
        <w:t xml:space="preserve"> </w:t>
      </w:r>
      <w:r w:rsidR="006276F9">
        <w:rPr>
          <w:rFonts w:ascii="Arial" w:hAnsi="Arial" w:cs="Arial"/>
          <w:szCs w:val="24"/>
        </w:rPr>
        <w:t xml:space="preserve">awarded </w:t>
      </w:r>
      <w:r w:rsidR="00BE0E55" w:rsidRPr="00CA7218">
        <w:rPr>
          <w:rFonts w:ascii="Arial" w:hAnsi="Arial" w:cs="Arial"/>
          <w:szCs w:val="24"/>
        </w:rPr>
        <w:t>patents</w:t>
      </w:r>
      <w:r w:rsidR="00C644B1" w:rsidRPr="00CA7218">
        <w:rPr>
          <w:rFonts w:ascii="Arial" w:hAnsi="Arial" w:cs="Arial"/>
          <w:szCs w:val="24"/>
        </w:rPr>
        <w:t>,</w:t>
      </w:r>
      <w:r w:rsidR="00BE0E55" w:rsidRPr="00CA7218">
        <w:rPr>
          <w:rFonts w:ascii="Arial" w:hAnsi="Arial" w:cs="Arial"/>
          <w:szCs w:val="24"/>
        </w:rPr>
        <w:t xml:space="preserve"> </w:t>
      </w:r>
      <w:r w:rsidR="00C32C03">
        <w:rPr>
          <w:rFonts w:ascii="Arial" w:hAnsi="Arial" w:cs="Arial"/>
          <w:szCs w:val="24"/>
        </w:rPr>
        <w:t xml:space="preserve">numerous </w:t>
      </w:r>
      <w:r w:rsidR="00BE0E55" w:rsidRPr="00CA7218">
        <w:rPr>
          <w:rFonts w:ascii="Arial" w:hAnsi="Arial" w:cs="Arial"/>
          <w:szCs w:val="24"/>
        </w:rPr>
        <w:t xml:space="preserve">communications, </w:t>
      </w:r>
      <w:r w:rsidR="0039763E" w:rsidRPr="00CA7218">
        <w:rPr>
          <w:rFonts w:ascii="Arial" w:hAnsi="Arial" w:cs="Arial"/>
          <w:szCs w:val="24"/>
        </w:rPr>
        <w:t>four</w:t>
      </w:r>
      <w:r w:rsidR="005F2C46" w:rsidRPr="00CA7218">
        <w:rPr>
          <w:rFonts w:ascii="Arial" w:hAnsi="Arial" w:cs="Arial"/>
          <w:szCs w:val="24"/>
        </w:rPr>
        <w:t xml:space="preserve"> books, </w:t>
      </w:r>
      <w:r w:rsidR="005E0BE9" w:rsidRPr="00CA7218">
        <w:rPr>
          <w:rFonts w:ascii="Arial" w:hAnsi="Arial" w:cs="Arial"/>
          <w:szCs w:val="24"/>
        </w:rPr>
        <w:t xml:space="preserve">several </w:t>
      </w:r>
      <w:r w:rsidR="005F2C46" w:rsidRPr="00CA7218">
        <w:rPr>
          <w:rFonts w:ascii="Arial" w:hAnsi="Arial" w:cs="Arial"/>
          <w:szCs w:val="24"/>
        </w:rPr>
        <w:t>volumes of proceedings</w:t>
      </w:r>
      <w:r w:rsidR="00BE0E55" w:rsidRPr="00CA7218">
        <w:rPr>
          <w:rFonts w:ascii="Arial" w:hAnsi="Arial" w:cs="Arial"/>
          <w:szCs w:val="24"/>
        </w:rPr>
        <w:t>, uncounted abstracts</w:t>
      </w:r>
      <w:r w:rsidR="001C7339">
        <w:rPr>
          <w:rFonts w:ascii="Arial" w:hAnsi="Arial" w:cs="Arial"/>
          <w:szCs w:val="24"/>
        </w:rPr>
        <w:t xml:space="preserve">, </w:t>
      </w:r>
      <w:r w:rsidR="00D85F66">
        <w:rPr>
          <w:rFonts w:ascii="Arial" w:hAnsi="Arial" w:cs="Arial"/>
          <w:szCs w:val="24"/>
        </w:rPr>
        <w:t>6</w:t>
      </w:r>
      <w:r w:rsidR="001C7339">
        <w:rPr>
          <w:rFonts w:ascii="Arial" w:hAnsi="Arial" w:cs="Arial"/>
          <w:szCs w:val="24"/>
        </w:rPr>
        <w:t>,</w:t>
      </w:r>
      <w:r w:rsidR="004904CA">
        <w:rPr>
          <w:rFonts w:ascii="Arial" w:hAnsi="Arial" w:cs="Arial"/>
          <w:szCs w:val="24"/>
        </w:rPr>
        <w:t>57</w:t>
      </w:r>
      <w:r w:rsidR="00D85F66">
        <w:rPr>
          <w:rFonts w:ascii="Arial" w:hAnsi="Arial" w:cs="Arial"/>
          <w:szCs w:val="24"/>
        </w:rPr>
        <w:t>0</w:t>
      </w:r>
      <w:r w:rsidR="006F405C">
        <w:rPr>
          <w:rFonts w:ascii="Arial" w:hAnsi="Arial" w:cs="Arial"/>
          <w:szCs w:val="24"/>
        </w:rPr>
        <w:t xml:space="preserve"> </w:t>
      </w:r>
      <w:proofErr w:type="gramStart"/>
      <w:r w:rsidR="001C7339">
        <w:rPr>
          <w:rFonts w:ascii="Arial" w:hAnsi="Arial" w:cs="Arial"/>
          <w:szCs w:val="24"/>
        </w:rPr>
        <w:t>citations, more or less</w:t>
      </w:r>
      <w:proofErr w:type="gramEnd"/>
      <w:r w:rsidR="005F2C46" w:rsidRPr="00CA7218">
        <w:rPr>
          <w:rFonts w:ascii="Arial" w:hAnsi="Arial" w:cs="Arial"/>
          <w:szCs w:val="24"/>
        </w:rPr>
        <w:t>.</w:t>
      </w:r>
      <w:r w:rsidR="001C7339">
        <w:rPr>
          <w:rFonts w:ascii="Arial" w:hAnsi="Arial" w:cs="Arial"/>
          <w:szCs w:val="24"/>
        </w:rPr>
        <w:t xml:space="preserve"> </w:t>
      </w:r>
      <w:r w:rsidR="004C6EC3" w:rsidRPr="00CA7218">
        <w:rPr>
          <w:rFonts w:ascii="Arial" w:hAnsi="Arial" w:cs="Arial"/>
          <w:szCs w:val="24"/>
        </w:rPr>
        <w:t xml:space="preserve"> ResearchGate score, 4</w:t>
      </w:r>
      <w:r w:rsidR="005E0BE9" w:rsidRPr="00CA7218">
        <w:rPr>
          <w:rFonts w:ascii="Arial" w:hAnsi="Arial" w:cs="Arial"/>
          <w:szCs w:val="24"/>
        </w:rPr>
        <w:t>1</w:t>
      </w:r>
      <w:r w:rsidR="004C6EC3" w:rsidRPr="00CA7218">
        <w:rPr>
          <w:rFonts w:ascii="Arial" w:hAnsi="Arial" w:cs="Arial"/>
          <w:szCs w:val="24"/>
        </w:rPr>
        <w:t>.</w:t>
      </w:r>
      <w:r w:rsidR="00655E26">
        <w:rPr>
          <w:rFonts w:ascii="Arial" w:hAnsi="Arial" w:cs="Arial"/>
          <w:szCs w:val="24"/>
        </w:rPr>
        <w:t>83</w:t>
      </w:r>
      <w:r w:rsidR="005C7A53">
        <w:rPr>
          <w:rFonts w:ascii="Arial" w:hAnsi="Arial" w:cs="Arial"/>
          <w:szCs w:val="24"/>
        </w:rPr>
        <w:t xml:space="preserve">, </w:t>
      </w:r>
      <w:r w:rsidR="00655E26">
        <w:rPr>
          <w:rFonts w:ascii="Arial" w:hAnsi="Arial" w:cs="Arial"/>
          <w:szCs w:val="24"/>
        </w:rPr>
        <w:t xml:space="preserve">December </w:t>
      </w:r>
      <w:r w:rsidR="00736F4C" w:rsidRPr="00CA7218">
        <w:rPr>
          <w:rFonts w:ascii="Arial" w:hAnsi="Arial" w:cs="Arial"/>
          <w:szCs w:val="24"/>
        </w:rPr>
        <w:t>20</w:t>
      </w:r>
      <w:r w:rsidR="00F13935">
        <w:rPr>
          <w:rFonts w:ascii="Arial" w:hAnsi="Arial" w:cs="Arial"/>
          <w:szCs w:val="24"/>
        </w:rPr>
        <w:t>2</w:t>
      </w:r>
      <w:r w:rsidR="004904CA">
        <w:rPr>
          <w:rFonts w:ascii="Arial" w:hAnsi="Arial" w:cs="Arial"/>
          <w:szCs w:val="24"/>
        </w:rPr>
        <w:t>4</w:t>
      </w:r>
      <w:r w:rsidR="005E0BE9" w:rsidRPr="00CA7218">
        <w:rPr>
          <w:rFonts w:ascii="Arial" w:hAnsi="Arial" w:cs="Arial"/>
          <w:szCs w:val="24"/>
        </w:rPr>
        <w:t xml:space="preserve">, </w:t>
      </w:r>
      <w:r w:rsidR="00343F86" w:rsidRPr="00CA7218">
        <w:rPr>
          <w:rFonts w:ascii="Arial" w:hAnsi="Arial" w:cs="Arial"/>
          <w:szCs w:val="24"/>
        </w:rPr>
        <w:t xml:space="preserve">score </w:t>
      </w:r>
      <w:r w:rsidR="004C6EC3" w:rsidRPr="00CA7218">
        <w:rPr>
          <w:rFonts w:ascii="Arial" w:hAnsi="Arial" w:cs="Arial"/>
          <w:szCs w:val="24"/>
        </w:rPr>
        <w:t xml:space="preserve">based on only </w:t>
      </w:r>
      <w:r w:rsidR="001206C5">
        <w:rPr>
          <w:rFonts w:ascii="Arial" w:hAnsi="Arial" w:cs="Arial"/>
          <w:szCs w:val="24"/>
        </w:rPr>
        <w:t>three hundred</w:t>
      </w:r>
      <w:r w:rsidR="004C6EC3" w:rsidRPr="00CA7218">
        <w:rPr>
          <w:rFonts w:ascii="Arial" w:hAnsi="Arial" w:cs="Arial"/>
          <w:szCs w:val="24"/>
        </w:rPr>
        <w:t xml:space="preserve"> </w:t>
      </w:r>
      <w:r w:rsidR="00980503">
        <w:rPr>
          <w:rFonts w:ascii="Arial" w:hAnsi="Arial" w:cs="Arial"/>
          <w:szCs w:val="24"/>
        </w:rPr>
        <w:t xml:space="preserve">or so </w:t>
      </w:r>
      <w:r w:rsidR="004C6EC3" w:rsidRPr="00CA7218">
        <w:rPr>
          <w:rFonts w:ascii="Arial" w:hAnsi="Arial" w:cs="Arial"/>
          <w:szCs w:val="24"/>
        </w:rPr>
        <w:t>publications.</w:t>
      </w:r>
      <w:r w:rsidR="00801455">
        <w:rPr>
          <w:rFonts w:ascii="Arial" w:hAnsi="Arial" w:cs="Arial"/>
          <w:szCs w:val="24"/>
        </w:rPr>
        <w:t xml:space="preserve"> </w:t>
      </w:r>
      <w:r w:rsidR="004C6EC3" w:rsidRPr="00CA7218">
        <w:rPr>
          <w:rFonts w:ascii="Arial" w:hAnsi="Arial" w:cs="Arial"/>
          <w:szCs w:val="24"/>
        </w:rPr>
        <w:t xml:space="preserve"> </w:t>
      </w:r>
      <w:r w:rsidR="001C7339" w:rsidRPr="00CA7218">
        <w:rPr>
          <w:rFonts w:ascii="Arial" w:hAnsi="Arial" w:cs="Arial"/>
          <w:szCs w:val="24"/>
        </w:rPr>
        <w:t xml:space="preserve">Numerous </w:t>
      </w:r>
      <w:r w:rsidR="00691F15">
        <w:rPr>
          <w:rFonts w:ascii="Arial" w:hAnsi="Arial" w:cs="Arial"/>
          <w:szCs w:val="24"/>
        </w:rPr>
        <w:t xml:space="preserve">trade journal </w:t>
      </w:r>
      <w:r w:rsidR="001C7339" w:rsidRPr="00CA7218">
        <w:rPr>
          <w:rFonts w:ascii="Arial" w:hAnsi="Arial" w:cs="Arial"/>
          <w:szCs w:val="24"/>
        </w:rPr>
        <w:t>articles published.</w:t>
      </w:r>
      <w:r w:rsidR="006276F9">
        <w:rPr>
          <w:rFonts w:ascii="Arial" w:hAnsi="Arial" w:cs="Arial"/>
          <w:szCs w:val="24"/>
        </w:rPr>
        <w:t xml:space="preserve">  </w:t>
      </w:r>
      <w:r w:rsidR="00B22EB3">
        <w:rPr>
          <w:rFonts w:ascii="Arial" w:hAnsi="Arial" w:cs="Arial"/>
          <w:szCs w:val="24"/>
        </w:rPr>
        <w:br/>
      </w:r>
    </w:p>
    <w:p w14:paraId="58A789BC" w14:textId="650E376E" w:rsidR="007C1154" w:rsidRDefault="007C1154" w:rsidP="005F2C46">
      <w:pPr>
        <w:tabs>
          <w:tab w:val="left" w:pos="2520"/>
          <w:tab w:val="left" w:pos="2880"/>
        </w:tabs>
        <w:ind w:left="2520" w:hanging="2520"/>
        <w:jc w:val="left"/>
        <w:rPr>
          <w:rFonts w:ascii="Arial" w:hAnsi="Arial" w:cs="Arial"/>
          <w:szCs w:val="24"/>
        </w:rPr>
      </w:pPr>
      <w:r w:rsidRPr="00CA7218">
        <w:rPr>
          <w:rFonts w:ascii="Arial" w:hAnsi="Arial" w:cs="Arial"/>
          <w:b/>
          <w:szCs w:val="24"/>
          <w:u w:val="single"/>
        </w:rPr>
        <w:t>SELECTED BOOKS</w:t>
      </w:r>
      <w:r>
        <w:rPr>
          <w:rFonts w:ascii="Arial" w:hAnsi="Arial" w:cs="Arial"/>
          <w:b/>
          <w:szCs w:val="24"/>
          <w:u w:val="single"/>
        </w:rPr>
        <w:t>:</w:t>
      </w:r>
      <w:r w:rsidR="005F2C46" w:rsidRPr="00272A3C">
        <w:rPr>
          <w:rFonts w:ascii="Arial" w:hAnsi="Arial" w:cs="Arial"/>
          <w:b/>
          <w:szCs w:val="24"/>
        </w:rPr>
        <w:tab/>
        <w:t>1)</w:t>
      </w:r>
      <w:r w:rsidR="005F2C46" w:rsidRPr="00CA7218">
        <w:rPr>
          <w:rFonts w:ascii="Arial" w:hAnsi="Arial" w:cs="Arial"/>
          <w:szCs w:val="24"/>
        </w:rPr>
        <w:t xml:space="preserve"> </w:t>
      </w:r>
      <w:r w:rsidR="005F2C46" w:rsidRPr="00CA7218">
        <w:rPr>
          <w:rFonts w:ascii="Arial" w:hAnsi="Arial" w:cs="Arial"/>
          <w:i/>
          <w:szCs w:val="24"/>
        </w:rPr>
        <w:t xml:space="preserve">Drugs and the Performance Horse, </w:t>
      </w:r>
      <w:r w:rsidR="005F2C46" w:rsidRPr="00CA7218">
        <w:rPr>
          <w:rFonts w:ascii="Arial" w:hAnsi="Arial" w:cs="Arial"/>
          <w:iCs/>
          <w:szCs w:val="24"/>
        </w:rPr>
        <w:t xml:space="preserve">by </w:t>
      </w:r>
      <w:r w:rsidR="00ED08C6" w:rsidRPr="00ED08C6">
        <w:rPr>
          <w:rFonts w:ascii="Arial" w:hAnsi="Arial" w:cs="Arial"/>
          <w:b/>
          <w:iCs/>
          <w:szCs w:val="24"/>
        </w:rPr>
        <w:t>Thomas Tobin</w:t>
      </w:r>
      <w:r w:rsidR="005F2C46" w:rsidRPr="00CA7218">
        <w:rPr>
          <w:rFonts w:ascii="Arial" w:hAnsi="Arial" w:cs="Arial"/>
          <w:iCs/>
          <w:szCs w:val="24"/>
        </w:rPr>
        <w:t>.</w:t>
      </w:r>
      <w:r w:rsidR="005F2C46" w:rsidRPr="00CA7218">
        <w:rPr>
          <w:rFonts w:ascii="Arial" w:hAnsi="Arial" w:cs="Arial"/>
          <w:szCs w:val="24"/>
        </w:rPr>
        <w:t xml:space="preserve"> Foreword by </w:t>
      </w:r>
      <w:r w:rsidR="00151911" w:rsidRPr="00CA7218">
        <w:rPr>
          <w:rFonts w:ascii="Arial" w:hAnsi="Arial" w:cs="Arial"/>
          <w:szCs w:val="24"/>
        </w:rPr>
        <w:t>HRH</w:t>
      </w:r>
      <w:r w:rsidR="00736F4C" w:rsidRPr="00CA7218">
        <w:rPr>
          <w:rFonts w:ascii="Arial" w:hAnsi="Arial" w:cs="Arial"/>
          <w:szCs w:val="24"/>
        </w:rPr>
        <w:t>,</w:t>
      </w:r>
      <w:r w:rsidR="00736F4C">
        <w:rPr>
          <w:rFonts w:ascii="Arial" w:hAnsi="Arial" w:cs="Arial"/>
          <w:szCs w:val="24"/>
        </w:rPr>
        <w:t xml:space="preserve"> </w:t>
      </w:r>
      <w:r w:rsidR="00FF2325">
        <w:rPr>
          <w:rFonts w:ascii="Arial" w:hAnsi="Arial" w:cs="Arial"/>
          <w:szCs w:val="24"/>
        </w:rPr>
        <w:t>Prince</w:t>
      </w:r>
      <w:r w:rsidR="00CB6602">
        <w:rPr>
          <w:rFonts w:ascii="Arial" w:hAnsi="Arial" w:cs="Arial"/>
          <w:szCs w:val="24"/>
        </w:rPr>
        <w:t xml:space="preserve"> Philip, </w:t>
      </w:r>
      <w:r w:rsidR="005F2C46" w:rsidRPr="00CA7218">
        <w:rPr>
          <w:rFonts w:ascii="Arial" w:hAnsi="Arial" w:cs="Arial"/>
          <w:szCs w:val="24"/>
        </w:rPr>
        <w:t xml:space="preserve">Duke of Edinburgh. 480 pp., Springfield, Illinois: Charles </w:t>
      </w:r>
      <w:r w:rsidR="00151911" w:rsidRPr="00CA7218">
        <w:rPr>
          <w:rFonts w:ascii="Arial" w:hAnsi="Arial" w:cs="Arial"/>
          <w:szCs w:val="24"/>
        </w:rPr>
        <w:t>C. Thomas, 1981.</w:t>
      </w:r>
      <w:r w:rsidR="00271965">
        <w:rPr>
          <w:rFonts w:ascii="Arial" w:hAnsi="Arial" w:cs="Arial"/>
          <w:szCs w:val="24"/>
        </w:rPr>
        <w:t xml:space="preserve"> </w:t>
      </w:r>
    </w:p>
    <w:p w14:paraId="0D5FA83E" w14:textId="77777777" w:rsidR="00271965" w:rsidRDefault="00271965" w:rsidP="005F2C46">
      <w:pPr>
        <w:tabs>
          <w:tab w:val="left" w:pos="2520"/>
          <w:tab w:val="left" w:pos="2880"/>
        </w:tabs>
        <w:ind w:left="2520" w:hanging="2520"/>
        <w:jc w:val="left"/>
        <w:rPr>
          <w:rFonts w:ascii="Arial" w:hAnsi="Arial" w:cs="Arial"/>
          <w:szCs w:val="24"/>
        </w:rPr>
      </w:pPr>
    </w:p>
    <w:p w14:paraId="2FE07D25" w14:textId="77777777" w:rsidR="00271965" w:rsidRDefault="007C1154" w:rsidP="0051484E">
      <w:pPr>
        <w:tabs>
          <w:tab w:val="left" w:pos="2520"/>
          <w:tab w:val="left" w:pos="2880"/>
        </w:tabs>
        <w:ind w:left="2520" w:hanging="2520"/>
        <w:jc w:val="left"/>
        <w:rPr>
          <w:rFonts w:ascii="Arial" w:hAnsi="Arial" w:cs="Arial"/>
          <w:szCs w:val="24"/>
        </w:rPr>
      </w:pPr>
      <w:r>
        <w:rPr>
          <w:rFonts w:ascii="Arial" w:hAnsi="Arial" w:cs="Arial"/>
          <w:szCs w:val="24"/>
        </w:rPr>
        <w:tab/>
      </w:r>
      <w:r w:rsidRPr="00A77455">
        <w:rPr>
          <w:rFonts w:ascii="Arial" w:hAnsi="Arial" w:cs="Arial"/>
          <w:b/>
          <w:szCs w:val="24"/>
        </w:rPr>
        <w:t>2)</w:t>
      </w:r>
      <w:r w:rsidRPr="00CA7218">
        <w:rPr>
          <w:rFonts w:ascii="Arial" w:hAnsi="Arial" w:cs="Arial"/>
          <w:i/>
          <w:szCs w:val="24"/>
        </w:rPr>
        <w:t xml:space="preserve"> Equine Drugs and Vaccines: A Guide for Owners and Trainers”</w:t>
      </w:r>
      <w:r w:rsidRPr="00CA7218">
        <w:rPr>
          <w:rFonts w:ascii="Arial" w:hAnsi="Arial" w:cs="Arial"/>
          <w:szCs w:val="24"/>
        </w:rPr>
        <w:t xml:space="preserve"> 1995.  Eleanor Kellon and </w:t>
      </w:r>
      <w:r w:rsidR="00ED08C6" w:rsidRPr="00ED08C6">
        <w:rPr>
          <w:rFonts w:ascii="Arial" w:hAnsi="Arial" w:cs="Arial"/>
          <w:b/>
          <w:szCs w:val="24"/>
        </w:rPr>
        <w:t>Thomas Tobin</w:t>
      </w:r>
      <w:r w:rsidRPr="00CA7218">
        <w:rPr>
          <w:rFonts w:ascii="Arial" w:hAnsi="Arial" w:cs="Arial"/>
          <w:szCs w:val="24"/>
        </w:rPr>
        <w:t>. Breakthrough Publications</w:t>
      </w:r>
      <w:r w:rsidR="00736F4C" w:rsidRPr="00CA7218">
        <w:rPr>
          <w:rFonts w:ascii="Arial" w:hAnsi="Arial" w:cs="Arial"/>
          <w:szCs w:val="24"/>
        </w:rPr>
        <w:t>, Ossining</w:t>
      </w:r>
      <w:r w:rsidRPr="00CA7218">
        <w:rPr>
          <w:rFonts w:ascii="Arial" w:hAnsi="Arial" w:cs="Arial"/>
          <w:szCs w:val="24"/>
        </w:rPr>
        <w:t xml:space="preserve">, New York. </w:t>
      </w:r>
    </w:p>
    <w:p w14:paraId="3E52FFBD" w14:textId="77777777" w:rsidR="00271965" w:rsidRDefault="0051484E" w:rsidP="0051484E">
      <w:pPr>
        <w:tabs>
          <w:tab w:val="left" w:pos="2520"/>
          <w:tab w:val="left" w:pos="2880"/>
        </w:tabs>
        <w:ind w:left="2520" w:hanging="2520"/>
        <w:jc w:val="left"/>
        <w:rPr>
          <w:rFonts w:ascii="Arial" w:hAnsi="Arial" w:cs="Arial"/>
          <w:szCs w:val="24"/>
        </w:rPr>
      </w:pPr>
      <w:r>
        <w:rPr>
          <w:rFonts w:ascii="Arial" w:hAnsi="Arial" w:cs="Arial"/>
          <w:szCs w:val="24"/>
        </w:rPr>
        <w:br/>
      </w:r>
      <w:r w:rsidR="00855001" w:rsidRPr="00CB4CBD">
        <w:rPr>
          <w:rFonts w:ascii="Arial" w:hAnsi="Arial" w:cs="Arial"/>
          <w:b/>
          <w:szCs w:val="24"/>
        </w:rPr>
        <w:t>3)</w:t>
      </w:r>
      <w:r w:rsidR="00855001" w:rsidRPr="00CA7218">
        <w:rPr>
          <w:rFonts w:ascii="Arial" w:hAnsi="Arial" w:cs="Arial"/>
          <w:szCs w:val="24"/>
        </w:rPr>
        <w:t xml:space="preserve"> </w:t>
      </w:r>
      <w:r>
        <w:rPr>
          <w:rFonts w:ascii="Arial" w:hAnsi="Arial" w:cs="Arial"/>
          <w:szCs w:val="24"/>
        </w:rPr>
        <w:t>E</w:t>
      </w:r>
      <w:r>
        <w:rPr>
          <w:rFonts w:ascii="Arial" w:hAnsi="Arial" w:cs="Arial"/>
          <w:i/>
          <w:szCs w:val="24"/>
        </w:rPr>
        <w:t xml:space="preserve">quine Drug Testing and Therapeutic Medication Regulation: 2008 National Policy of the National Horsemen’s Benevolent and Protective Association, Inc. Kent H Stirling and </w:t>
      </w:r>
      <w:r w:rsidR="00ED08C6" w:rsidRPr="00ED08C6">
        <w:rPr>
          <w:rFonts w:ascii="Arial" w:hAnsi="Arial" w:cs="Arial"/>
          <w:b/>
          <w:i/>
          <w:szCs w:val="24"/>
        </w:rPr>
        <w:t>Thomas Tobin</w:t>
      </w:r>
      <w:r w:rsidR="00736F4C">
        <w:rPr>
          <w:rFonts w:ascii="Arial" w:hAnsi="Arial" w:cs="Arial"/>
          <w:i/>
          <w:szCs w:val="24"/>
        </w:rPr>
        <w:t>, 160</w:t>
      </w:r>
      <w:r w:rsidRPr="00CA7218">
        <w:rPr>
          <w:rFonts w:ascii="Arial" w:hAnsi="Arial" w:cs="Arial"/>
          <w:szCs w:val="24"/>
        </w:rPr>
        <w:t xml:space="preserve"> pages, </w:t>
      </w:r>
      <w:r w:rsidRPr="0051484E">
        <w:rPr>
          <w:rFonts w:ascii="Arial" w:hAnsi="Arial" w:cs="Arial"/>
          <w:szCs w:val="24"/>
        </w:rPr>
        <w:t>Wind Publications, PO Box 24548</w:t>
      </w:r>
      <w:r>
        <w:rPr>
          <w:rFonts w:ascii="Arial" w:hAnsi="Arial" w:cs="Arial"/>
          <w:szCs w:val="24"/>
        </w:rPr>
        <w:t>,</w:t>
      </w:r>
      <w:r w:rsidRPr="0051484E">
        <w:rPr>
          <w:rFonts w:ascii="Arial" w:hAnsi="Arial" w:cs="Arial"/>
          <w:szCs w:val="24"/>
        </w:rPr>
        <w:t xml:space="preserve"> Lexington Kentucky 40524, wind @wind.org    </w:t>
      </w:r>
    </w:p>
    <w:p w14:paraId="2E5BCF7C" w14:textId="522DB3AE" w:rsidR="0051484E" w:rsidRPr="0051484E" w:rsidRDefault="0051484E" w:rsidP="0051484E">
      <w:pPr>
        <w:tabs>
          <w:tab w:val="left" w:pos="2520"/>
          <w:tab w:val="left" w:pos="2880"/>
        </w:tabs>
        <w:ind w:left="2520" w:hanging="2520"/>
        <w:jc w:val="left"/>
        <w:rPr>
          <w:rFonts w:ascii="Arial" w:hAnsi="Arial" w:cs="Arial"/>
          <w:szCs w:val="24"/>
        </w:rPr>
      </w:pPr>
      <w:r w:rsidRPr="0051484E">
        <w:rPr>
          <w:rFonts w:ascii="Arial" w:hAnsi="Arial" w:cs="Arial"/>
          <w:szCs w:val="24"/>
        </w:rPr>
        <w:t xml:space="preserve"> </w:t>
      </w:r>
    </w:p>
    <w:p w14:paraId="0CBF4B07" w14:textId="77777777" w:rsidR="00271965" w:rsidRDefault="0051484E" w:rsidP="0057055B">
      <w:pPr>
        <w:tabs>
          <w:tab w:val="left" w:pos="180"/>
          <w:tab w:val="left" w:pos="2880"/>
        </w:tabs>
        <w:ind w:left="2520" w:hanging="2520"/>
        <w:jc w:val="left"/>
        <w:rPr>
          <w:rFonts w:ascii="Arial" w:hAnsi="Arial" w:cs="Arial"/>
          <w:i/>
          <w:szCs w:val="24"/>
        </w:rPr>
      </w:pPr>
      <w:r>
        <w:rPr>
          <w:rFonts w:ascii="Arial" w:hAnsi="Arial" w:cs="Arial"/>
          <w:szCs w:val="24"/>
        </w:rPr>
        <w:lastRenderedPageBreak/>
        <w:tab/>
      </w:r>
      <w:r>
        <w:rPr>
          <w:rFonts w:ascii="Arial" w:hAnsi="Arial" w:cs="Arial"/>
          <w:szCs w:val="24"/>
        </w:rPr>
        <w:tab/>
      </w:r>
      <w:r w:rsidR="00855001" w:rsidRPr="00CB4CBD">
        <w:rPr>
          <w:rFonts w:ascii="Arial" w:hAnsi="Arial" w:cs="Arial"/>
          <w:b/>
          <w:szCs w:val="24"/>
        </w:rPr>
        <w:t>4</w:t>
      </w:r>
      <w:r w:rsidR="00855001" w:rsidRPr="00CB4CBD">
        <w:rPr>
          <w:rFonts w:ascii="Arial" w:hAnsi="Arial" w:cs="Arial"/>
          <w:b/>
          <w:i/>
          <w:szCs w:val="24"/>
        </w:rPr>
        <w:t>)</w:t>
      </w:r>
      <w:r w:rsidRPr="0051484E">
        <w:rPr>
          <w:rFonts w:ascii="Arial" w:hAnsi="Arial" w:cs="Arial"/>
          <w:i/>
          <w:szCs w:val="24"/>
        </w:rPr>
        <w:t xml:space="preserve"> Equine Drug Testing and Therapeutic Medication Regulation:2009 National Policy of the National Horsemen’s Benevolent and Protective Association, Inc. </w:t>
      </w:r>
      <w:r w:rsidR="00ED08C6" w:rsidRPr="00ED08C6">
        <w:rPr>
          <w:rFonts w:ascii="Arial" w:hAnsi="Arial" w:cs="Arial"/>
          <w:b/>
          <w:i/>
          <w:szCs w:val="24"/>
        </w:rPr>
        <w:t>Thomas Tobin</w:t>
      </w:r>
      <w:r w:rsidRPr="0051484E">
        <w:rPr>
          <w:rFonts w:ascii="Arial" w:hAnsi="Arial" w:cs="Arial"/>
          <w:i/>
          <w:szCs w:val="24"/>
        </w:rPr>
        <w:t xml:space="preserve"> and Kent H Stirling, 170 pages, Hardcover ISBN 978-1-893239-12-8 Softcover ISBN 978-1-936138-03-6 Wind Publications, PO Box 24548 Lexington Kentucky 40524, wind@wind.org    </w:t>
      </w:r>
    </w:p>
    <w:p w14:paraId="133387E4" w14:textId="1129D439" w:rsidR="0051484E" w:rsidRPr="0051484E" w:rsidRDefault="0051484E" w:rsidP="0057055B">
      <w:pPr>
        <w:tabs>
          <w:tab w:val="left" w:pos="180"/>
          <w:tab w:val="left" w:pos="2880"/>
        </w:tabs>
        <w:ind w:left="2520" w:hanging="2520"/>
        <w:jc w:val="left"/>
        <w:rPr>
          <w:rFonts w:ascii="Arial" w:hAnsi="Arial" w:cs="Arial"/>
          <w:i/>
          <w:szCs w:val="24"/>
        </w:rPr>
      </w:pPr>
      <w:r w:rsidRPr="0051484E">
        <w:rPr>
          <w:rFonts w:ascii="Arial" w:hAnsi="Arial" w:cs="Arial"/>
          <w:i/>
          <w:szCs w:val="24"/>
        </w:rPr>
        <w:t xml:space="preserve">  </w:t>
      </w:r>
    </w:p>
    <w:p w14:paraId="3AF0E003" w14:textId="21AE077D" w:rsidR="00855001" w:rsidRDefault="0051484E" w:rsidP="00855001">
      <w:pPr>
        <w:tabs>
          <w:tab w:val="left" w:pos="2520"/>
        </w:tabs>
        <w:ind w:left="2520"/>
        <w:jc w:val="left"/>
        <w:rPr>
          <w:rFonts w:ascii="Arial" w:hAnsi="Arial" w:cs="Arial"/>
          <w:szCs w:val="24"/>
        </w:rPr>
      </w:pPr>
      <w:r w:rsidRPr="00CB4CBD">
        <w:rPr>
          <w:rFonts w:ascii="Arial" w:hAnsi="Arial" w:cs="Arial"/>
          <w:b/>
          <w:szCs w:val="24"/>
        </w:rPr>
        <w:t>5)</w:t>
      </w:r>
      <w:r>
        <w:rPr>
          <w:rFonts w:ascii="Arial" w:hAnsi="Arial" w:cs="Arial"/>
          <w:szCs w:val="24"/>
        </w:rPr>
        <w:t xml:space="preserve"> </w:t>
      </w:r>
      <w:r w:rsidR="00855001" w:rsidRPr="00CA7218">
        <w:rPr>
          <w:rFonts w:ascii="Arial" w:hAnsi="Arial" w:cs="Arial"/>
          <w:szCs w:val="24"/>
        </w:rPr>
        <w:t xml:space="preserve">World Rules for Equine Drug Testing and Therapeutic Medication Regulation </w:t>
      </w:r>
      <w:r w:rsidR="00855001" w:rsidRPr="00CA7218">
        <w:rPr>
          <w:rFonts w:ascii="Arial" w:hAnsi="Arial" w:cs="Arial"/>
          <w:i/>
          <w:szCs w:val="24"/>
        </w:rPr>
        <w:t xml:space="preserve">2012 Policy of the National Horsemen’s Benevolent and Protective </w:t>
      </w:r>
      <w:r w:rsidR="00736F4C" w:rsidRPr="00CA7218">
        <w:rPr>
          <w:rFonts w:ascii="Arial" w:hAnsi="Arial" w:cs="Arial"/>
          <w:i/>
          <w:szCs w:val="24"/>
        </w:rPr>
        <w:t xml:space="preserve">Association </w:t>
      </w:r>
      <w:r w:rsidR="004342C4" w:rsidRPr="00ED08C6">
        <w:rPr>
          <w:rFonts w:ascii="Arial" w:hAnsi="Arial" w:cs="Arial"/>
          <w:b/>
          <w:szCs w:val="24"/>
        </w:rPr>
        <w:t>Thomas Tobin</w:t>
      </w:r>
      <w:r w:rsidR="004342C4" w:rsidRPr="00CA7218">
        <w:rPr>
          <w:rFonts w:ascii="Arial" w:hAnsi="Arial" w:cs="Arial"/>
          <w:szCs w:val="24"/>
        </w:rPr>
        <w:t xml:space="preserve">, Kimberly Brewer, Kent H. Stirling </w:t>
      </w:r>
      <w:r w:rsidR="00736F4C" w:rsidRPr="00CA7218">
        <w:rPr>
          <w:rFonts w:ascii="Arial" w:hAnsi="Arial" w:cs="Arial"/>
          <w:i/>
          <w:szCs w:val="24"/>
        </w:rPr>
        <w:t>CY</w:t>
      </w:r>
      <w:r w:rsidR="00855001" w:rsidRPr="00CA7218">
        <w:rPr>
          <w:rFonts w:ascii="Arial" w:hAnsi="Arial" w:cs="Arial"/>
          <w:i/>
          <w:szCs w:val="24"/>
        </w:rPr>
        <w:t xml:space="preserve"> 280</w:t>
      </w:r>
      <w:r w:rsidR="00855001" w:rsidRPr="00CA7218">
        <w:rPr>
          <w:rFonts w:ascii="Arial" w:hAnsi="Arial" w:cs="Arial"/>
          <w:szCs w:val="24"/>
        </w:rPr>
        <w:t xml:space="preserve"> pages, February 2012, </w:t>
      </w:r>
      <w:r>
        <w:rPr>
          <w:rFonts w:ascii="Arial" w:hAnsi="Arial" w:cs="Arial"/>
          <w:szCs w:val="24"/>
        </w:rPr>
        <w:t xml:space="preserve">International Standard Book Number, 978-1-9361388-42-5, Library of Congress Number, 2001012345. </w:t>
      </w:r>
      <w:r w:rsidR="00855001" w:rsidRPr="00CA7218">
        <w:rPr>
          <w:rFonts w:ascii="Arial" w:hAnsi="Arial" w:cs="Arial"/>
          <w:szCs w:val="24"/>
        </w:rPr>
        <w:t xml:space="preserve"> Wind Publications, 600 Overbrook Drive, </w:t>
      </w:r>
      <w:r w:rsidR="00736F4C" w:rsidRPr="00CA7218">
        <w:rPr>
          <w:rFonts w:ascii="Arial" w:hAnsi="Arial" w:cs="Arial"/>
          <w:szCs w:val="24"/>
        </w:rPr>
        <w:t>Nicholasville KY</w:t>
      </w:r>
      <w:r w:rsidR="00855001" w:rsidRPr="00CA7218">
        <w:rPr>
          <w:rFonts w:ascii="Arial" w:hAnsi="Arial" w:cs="Arial"/>
          <w:szCs w:val="24"/>
        </w:rPr>
        <w:t xml:space="preserve"> 40350</w:t>
      </w:r>
    </w:p>
    <w:p w14:paraId="2C6205E0" w14:textId="77777777" w:rsidR="00271965" w:rsidRPr="00CA7218" w:rsidRDefault="00271965" w:rsidP="00855001">
      <w:pPr>
        <w:tabs>
          <w:tab w:val="left" w:pos="2520"/>
        </w:tabs>
        <w:ind w:left="2520"/>
        <w:jc w:val="left"/>
        <w:rPr>
          <w:rFonts w:ascii="Arial" w:hAnsi="Arial" w:cs="Arial"/>
          <w:szCs w:val="24"/>
        </w:rPr>
      </w:pPr>
    </w:p>
    <w:p w14:paraId="45CEB70B" w14:textId="77777777" w:rsidR="00855001" w:rsidRPr="00CA7218" w:rsidRDefault="0051484E" w:rsidP="00855001">
      <w:pPr>
        <w:tabs>
          <w:tab w:val="left" w:pos="2520"/>
        </w:tabs>
        <w:ind w:left="2520"/>
        <w:jc w:val="left"/>
        <w:rPr>
          <w:rFonts w:ascii="Arial" w:hAnsi="Arial" w:cs="Arial"/>
          <w:szCs w:val="24"/>
        </w:rPr>
      </w:pPr>
      <w:r w:rsidRPr="00CB4CBD">
        <w:rPr>
          <w:rFonts w:ascii="Arial" w:hAnsi="Arial" w:cs="Arial"/>
          <w:b/>
          <w:szCs w:val="24"/>
        </w:rPr>
        <w:t>6</w:t>
      </w:r>
      <w:r w:rsidR="00855001" w:rsidRPr="00CB4CBD">
        <w:rPr>
          <w:rFonts w:ascii="Arial" w:hAnsi="Arial" w:cs="Arial"/>
          <w:b/>
          <w:szCs w:val="24"/>
        </w:rPr>
        <w:t>)</w:t>
      </w:r>
      <w:r w:rsidR="00855001" w:rsidRPr="00CA7218">
        <w:rPr>
          <w:rFonts w:ascii="Arial" w:hAnsi="Arial" w:cs="Arial"/>
          <w:szCs w:val="24"/>
        </w:rPr>
        <w:t xml:space="preserve"> In translation into Spanish: Reglamentacion Mundial para Evaluacion de Drogas y Regulacion de Medicacion Terapeutica en Equinos; Política 2012 para la Asociación Nacional de Beneficencia y Protección de Jockeys. </w:t>
      </w:r>
      <w:r w:rsidR="00ED08C6" w:rsidRPr="00ED08C6">
        <w:rPr>
          <w:rFonts w:ascii="Arial" w:hAnsi="Arial" w:cs="Arial"/>
          <w:b/>
          <w:szCs w:val="24"/>
        </w:rPr>
        <w:t>Thomas Tobin</w:t>
      </w:r>
      <w:r w:rsidR="00855001" w:rsidRPr="00CA7218">
        <w:rPr>
          <w:rFonts w:ascii="Arial" w:hAnsi="Arial" w:cs="Arial"/>
          <w:szCs w:val="24"/>
        </w:rPr>
        <w:t xml:space="preserve">, Kimberly Brewer, Kent H. Stirling and Teresita Zambruno, Wind Publications, 600 Overbrook Drive, Nicholasville KY 40350, in progress. </w:t>
      </w:r>
    </w:p>
    <w:p w14:paraId="265106AD" w14:textId="77777777" w:rsidR="007C1154" w:rsidRDefault="007C1154" w:rsidP="001470C7">
      <w:pPr>
        <w:tabs>
          <w:tab w:val="left" w:pos="2520"/>
          <w:tab w:val="left" w:pos="2880"/>
        </w:tabs>
        <w:ind w:left="2520" w:hanging="2520"/>
        <w:jc w:val="left"/>
        <w:rPr>
          <w:rFonts w:ascii="Arial" w:hAnsi="Arial" w:cs="Arial"/>
          <w:b/>
          <w:szCs w:val="24"/>
          <w:u w:val="single"/>
        </w:rPr>
      </w:pPr>
    </w:p>
    <w:p w14:paraId="0D79E0FC" w14:textId="77777777" w:rsidR="005A21BA" w:rsidRDefault="007C1154" w:rsidP="005A21BA">
      <w:pPr>
        <w:tabs>
          <w:tab w:val="left" w:pos="2520"/>
          <w:tab w:val="left" w:pos="2880"/>
        </w:tabs>
        <w:ind w:left="2520" w:hanging="2520"/>
        <w:jc w:val="left"/>
        <w:rPr>
          <w:rFonts w:ascii="Arial" w:hAnsi="Arial" w:cs="Arial"/>
          <w:szCs w:val="24"/>
        </w:rPr>
      </w:pPr>
      <w:r w:rsidRPr="00CA7218">
        <w:rPr>
          <w:rFonts w:ascii="Arial" w:hAnsi="Arial" w:cs="Arial"/>
          <w:b/>
          <w:szCs w:val="24"/>
          <w:u w:val="single"/>
        </w:rPr>
        <w:t>WORKSHOPS</w:t>
      </w:r>
      <w:r>
        <w:rPr>
          <w:rFonts w:ascii="Arial" w:hAnsi="Arial" w:cs="Arial"/>
          <w:b/>
          <w:szCs w:val="24"/>
          <w:u w:val="single"/>
        </w:rPr>
        <w:t>/</w:t>
      </w:r>
      <w:r w:rsidRPr="00CA7218">
        <w:rPr>
          <w:rFonts w:ascii="Arial" w:hAnsi="Arial" w:cs="Arial"/>
          <w:b/>
          <w:szCs w:val="24"/>
          <w:u w:val="single"/>
        </w:rPr>
        <w:t xml:space="preserve"> </w:t>
      </w:r>
      <w:r w:rsidR="005A21BA">
        <w:rPr>
          <w:rFonts w:ascii="Arial" w:hAnsi="Arial" w:cs="Arial"/>
          <w:b/>
          <w:szCs w:val="24"/>
          <w:u w:val="single"/>
        </w:rPr>
        <w:t xml:space="preserve">PROCEEDINGS/ </w:t>
      </w:r>
      <w:r w:rsidRPr="00CA7218">
        <w:rPr>
          <w:rFonts w:ascii="Arial" w:hAnsi="Arial" w:cs="Arial"/>
          <w:b/>
          <w:szCs w:val="24"/>
          <w:u w:val="single"/>
        </w:rPr>
        <w:t>SYMPOSIA</w:t>
      </w:r>
      <w:r w:rsidR="005A21BA">
        <w:rPr>
          <w:rFonts w:ascii="Arial" w:hAnsi="Arial" w:cs="Arial"/>
          <w:b/>
          <w:szCs w:val="24"/>
          <w:u w:val="single"/>
        </w:rPr>
        <w:t>:</w:t>
      </w:r>
      <w:r w:rsidRPr="00CA7218">
        <w:rPr>
          <w:rFonts w:ascii="Arial" w:hAnsi="Arial" w:cs="Arial"/>
          <w:szCs w:val="24"/>
        </w:rPr>
        <w:t xml:space="preserve"> </w:t>
      </w:r>
    </w:p>
    <w:p w14:paraId="4F9D859C" w14:textId="77777777" w:rsidR="00271965" w:rsidRDefault="005A21BA" w:rsidP="005A21BA">
      <w:pPr>
        <w:tabs>
          <w:tab w:val="left" w:pos="2520"/>
          <w:tab w:val="left" w:pos="2880"/>
        </w:tabs>
        <w:ind w:left="2520" w:hanging="2520"/>
        <w:jc w:val="left"/>
        <w:rPr>
          <w:rFonts w:ascii="Arial" w:hAnsi="Arial" w:cs="Arial"/>
          <w:szCs w:val="24"/>
        </w:rPr>
      </w:pPr>
      <w:r>
        <w:rPr>
          <w:rFonts w:ascii="Arial" w:hAnsi="Arial" w:cs="Arial"/>
          <w:szCs w:val="24"/>
        </w:rPr>
        <w:br/>
      </w:r>
      <w:r w:rsidR="00855001" w:rsidRPr="00CB4CBD">
        <w:rPr>
          <w:rFonts w:ascii="Arial" w:hAnsi="Arial" w:cs="Arial"/>
          <w:b/>
          <w:szCs w:val="24"/>
        </w:rPr>
        <w:t>1</w:t>
      </w:r>
      <w:r w:rsidR="00151911" w:rsidRPr="00CB4CBD">
        <w:rPr>
          <w:rFonts w:ascii="Arial" w:hAnsi="Arial" w:cs="Arial"/>
          <w:b/>
          <w:szCs w:val="24"/>
        </w:rPr>
        <w:t>)</w:t>
      </w:r>
      <w:r w:rsidR="00151911" w:rsidRPr="00CA7218">
        <w:rPr>
          <w:rFonts w:ascii="Arial" w:hAnsi="Arial" w:cs="Arial"/>
          <w:szCs w:val="24"/>
        </w:rPr>
        <w:t xml:space="preserve"> </w:t>
      </w:r>
      <w:r w:rsidR="00ED08C6" w:rsidRPr="00ED08C6">
        <w:rPr>
          <w:rFonts w:ascii="Arial" w:hAnsi="Arial" w:cs="Arial"/>
          <w:b/>
          <w:szCs w:val="24"/>
        </w:rPr>
        <w:t>Thomas Tobin</w:t>
      </w:r>
      <w:r>
        <w:rPr>
          <w:rFonts w:ascii="Arial" w:hAnsi="Arial" w:cs="Arial"/>
          <w:szCs w:val="24"/>
        </w:rPr>
        <w:t xml:space="preserve">, Jerry W Blake and William E. Woods, </w:t>
      </w:r>
      <w:r w:rsidRPr="00CA7218">
        <w:rPr>
          <w:rFonts w:ascii="Arial" w:hAnsi="Arial" w:cs="Arial"/>
          <w:szCs w:val="24"/>
        </w:rPr>
        <w:t>1979</w:t>
      </w:r>
      <w:r>
        <w:rPr>
          <w:rFonts w:ascii="Arial" w:hAnsi="Arial" w:cs="Arial"/>
          <w:szCs w:val="24"/>
        </w:rPr>
        <w:t xml:space="preserve">; The Third </w:t>
      </w:r>
      <w:r w:rsidRPr="00CA7218">
        <w:rPr>
          <w:rFonts w:ascii="Arial" w:hAnsi="Arial" w:cs="Arial"/>
          <w:szCs w:val="24"/>
          <w:u w:val="single"/>
        </w:rPr>
        <w:t>Int</w:t>
      </w:r>
      <w:r>
        <w:rPr>
          <w:rFonts w:ascii="Arial" w:hAnsi="Arial" w:cs="Arial"/>
          <w:szCs w:val="24"/>
          <w:u w:val="single"/>
        </w:rPr>
        <w:t xml:space="preserve">ernational </w:t>
      </w:r>
      <w:r w:rsidRPr="00CA7218">
        <w:rPr>
          <w:rFonts w:ascii="Arial" w:hAnsi="Arial" w:cs="Arial"/>
          <w:szCs w:val="24"/>
          <w:u w:val="single"/>
        </w:rPr>
        <w:t>Symposium on Equine Medication Control</w:t>
      </w:r>
      <w:r w:rsidRPr="00CA7218">
        <w:rPr>
          <w:rFonts w:ascii="Arial" w:hAnsi="Arial" w:cs="Arial"/>
          <w:szCs w:val="24"/>
        </w:rPr>
        <w:t xml:space="preserve">, Lexington, </w:t>
      </w:r>
      <w:r>
        <w:rPr>
          <w:rFonts w:ascii="Arial" w:hAnsi="Arial" w:cs="Arial"/>
          <w:szCs w:val="24"/>
        </w:rPr>
        <w:t xml:space="preserve">Ky, June 12,-14, </w:t>
      </w:r>
      <w:r w:rsidRPr="00CA7218">
        <w:rPr>
          <w:rFonts w:ascii="Arial" w:hAnsi="Arial" w:cs="Arial"/>
          <w:szCs w:val="24"/>
        </w:rPr>
        <w:t xml:space="preserve"> </w:t>
      </w:r>
      <w:r>
        <w:rPr>
          <w:rFonts w:ascii="Arial" w:hAnsi="Arial" w:cs="Arial"/>
          <w:szCs w:val="24"/>
        </w:rPr>
        <w:t xml:space="preserve">522 pages  Published by the Department of Veterinary Science, University of Kentucky. </w:t>
      </w:r>
    </w:p>
    <w:p w14:paraId="6242410F" w14:textId="77777777" w:rsidR="00271965" w:rsidRDefault="005A21BA" w:rsidP="005A21BA">
      <w:pPr>
        <w:tabs>
          <w:tab w:val="left" w:pos="2520"/>
          <w:tab w:val="left" w:pos="2880"/>
        </w:tabs>
        <w:ind w:left="2520" w:hanging="2520"/>
        <w:jc w:val="left"/>
        <w:rPr>
          <w:rFonts w:ascii="Arial" w:hAnsi="Arial" w:cs="Arial"/>
          <w:b/>
          <w:i/>
          <w:szCs w:val="24"/>
        </w:rPr>
      </w:pPr>
      <w:r>
        <w:rPr>
          <w:rFonts w:ascii="Arial" w:hAnsi="Arial" w:cs="Arial"/>
          <w:szCs w:val="24"/>
        </w:rPr>
        <w:br/>
      </w:r>
      <w:r w:rsidRPr="005A21BA">
        <w:rPr>
          <w:rFonts w:ascii="Arial" w:hAnsi="Arial" w:cs="Arial"/>
          <w:b/>
          <w:szCs w:val="24"/>
        </w:rPr>
        <w:t>2</w:t>
      </w:r>
      <w:r>
        <w:rPr>
          <w:rFonts w:ascii="Arial" w:hAnsi="Arial" w:cs="Arial"/>
          <w:szCs w:val="24"/>
        </w:rPr>
        <w:t xml:space="preserve">/ </w:t>
      </w:r>
      <w:r w:rsidR="00ED08C6" w:rsidRPr="00ED08C6">
        <w:rPr>
          <w:rFonts w:ascii="Arial" w:hAnsi="Arial" w:cs="Arial"/>
          <w:b/>
          <w:szCs w:val="24"/>
        </w:rPr>
        <w:t>Thomas Tobin</w:t>
      </w:r>
      <w:r>
        <w:rPr>
          <w:rFonts w:ascii="Arial" w:hAnsi="Arial" w:cs="Arial"/>
          <w:szCs w:val="24"/>
        </w:rPr>
        <w:t xml:space="preserve">, Jerry Blake, Mike Potter and Thomas Wood, 1988: </w:t>
      </w:r>
      <w:r w:rsidRPr="00CA7218">
        <w:rPr>
          <w:rFonts w:ascii="Arial" w:hAnsi="Arial" w:cs="Arial"/>
          <w:szCs w:val="24"/>
          <w:u w:val="single"/>
        </w:rPr>
        <w:t>Proc</w:t>
      </w:r>
      <w:r>
        <w:rPr>
          <w:rFonts w:ascii="Arial" w:hAnsi="Arial" w:cs="Arial"/>
          <w:szCs w:val="24"/>
          <w:u w:val="single"/>
        </w:rPr>
        <w:t xml:space="preserve">eedings of the </w:t>
      </w:r>
      <w:r w:rsidRPr="00CA7218">
        <w:rPr>
          <w:rFonts w:ascii="Arial" w:hAnsi="Arial" w:cs="Arial"/>
          <w:szCs w:val="24"/>
          <w:u w:val="single"/>
        </w:rPr>
        <w:t>7th In</w:t>
      </w:r>
      <w:r>
        <w:rPr>
          <w:rFonts w:ascii="Arial" w:hAnsi="Arial" w:cs="Arial"/>
          <w:szCs w:val="24"/>
          <w:u w:val="single"/>
        </w:rPr>
        <w:t xml:space="preserve">ternational </w:t>
      </w:r>
      <w:r w:rsidRPr="00CA7218">
        <w:rPr>
          <w:rFonts w:ascii="Arial" w:hAnsi="Arial" w:cs="Arial"/>
          <w:szCs w:val="24"/>
          <w:u w:val="single"/>
        </w:rPr>
        <w:t>Confer</w:t>
      </w:r>
      <w:r>
        <w:rPr>
          <w:rFonts w:ascii="Arial" w:hAnsi="Arial" w:cs="Arial"/>
          <w:szCs w:val="24"/>
          <w:u w:val="single"/>
        </w:rPr>
        <w:t xml:space="preserve">ence of </w:t>
      </w:r>
      <w:r w:rsidRPr="00CA7218">
        <w:rPr>
          <w:rFonts w:ascii="Arial" w:hAnsi="Arial" w:cs="Arial"/>
          <w:szCs w:val="24"/>
          <w:u w:val="single"/>
        </w:rPr>
        <w:t xml:space="preserve">Racing Analysts </w:t>
      </w:r>
      <w:r>
        <w:rPr>
          <w:rFonts w:ascii="Arial" w:hAnsi="Arial" w:cs="Arial"/>
          <w:szCs w:val="24"/>
          <w:u w:val="single"/>
        </w:rPr>
        <w:t xml:space="preserve">and Veterinarians, </w:t>
      </w:r>
      <w:r w:rsidRPr="00CA7218">
        <w:rPr>
          <w:rFonts w:ascii="Arial" w:hAnsi="Arial" w:cs="Arial"/>
          <w:szCs w:val="24"/>
        </w:rPr>
        <w:t xml:space="preserve">Louisville, KY, April </w:t>
      </w:r>
      <w:r>
        <w:rPr>
          <w:rFonts w:ascii="Arial" w:hAnsi="Arial" w:cs="Arial"/>
          <w:szCs w:val="24"/>
        </w:rPr>
        <w:t>10-13, 1</w:t>
      </w:r>
      <w:r w:rsidRPr="00CA7218">
        <w:rPr>
          <w:rFonts w:ascii="Arial" w:hAnsi="Arial" w:cs="Arial"/>
          <w:szCs w:val="24"/>
        </w:rPr>
        <w:t xml:space="preserve">988, </w:t>
      </w:r>
      <w:r>
        <w:rPr>
          <w:rFonts w:ascii="Arial" w:hAnsi="Arial" w:cs="Arial"/>
          <w:szCs w:val="24"/>
        </w:rPr>
        <w:t xml:space="preserve">516 pages.  Published by the Department of Veterinary Science, University of Kentucky.   </w:t>
      </w:r>
      <w:r>
        <w:rPr>
          <w:rFonts w:ascii="Arial" w:hAnsi="Arial" w:cs="Arial"/>
          <w:szCs w:val="24"/>
        </w:rPr>
        <w:br/>
      </w:r>
    </w:p>
    <w:p w14:paraId="7062CDB9" w14:textId="174AAA94" w:rsidR="00271965" w:rsidRDefault="00271965" w:rsidP="005A21BA">
      <w:pPr>
        <w:tabs>
          <w:tab w:val="left" w:pos="2520"/>
          <w:tab w:val="left" w:pos="2880"/>
        </w:tabs>
        <w:ind w:left="2520" w:hanging="2520"/>
        <w:jc w:val="left"/>
        <w:rPr>
          <w:rFonts w:ascii="Arial" w:hAnsi="Arial" w:cs="Arial"/>
          <w:szCs w:val="24"/>
        </w:rPr>
      </w:pPr>
      <w:r>
        <w:rPr>
          <w:rFonts w:ascii="Arial" w:hAnsi="Arial" w:cs="Arial"/>
          <w:b/>
          <w:i/>
          <w:szCs w:val="24"/>
        </w:rPr>
        <w:tab/>
      </w:r>
      <w:r w:rsidR="005A21BA" w:rsidRPr="005A21BA">
        <w:rPr>
          <w:rFonts w:ascii="Arial" w:hAnsi="Arial" w:cs="Arial"/>
          <w:b/>
          <w:i/>
          <w:szCs w:val="24"/>
        </w:rPr>
        <w:t>3</w:t>
      </w:r>
      <w:r w:rsidR="005A21BA">
        <w:rPr>
          <w:rFonts w:ascii="Arial" w:hAnsi="Arial" w:cs="Arial"/>
          <w:i/>
          <w:szCs w:val="24"/>
        </w:rPr>
        <w:t xml:space="preserve">/ </w:t>
      </w:r>
      <w:r w:rsidR="00CB6602" w:rsidRPr="00ED08C6">
        <w:rPr>
          <w:rFonts w:ascii="Arial" w:hAnsi="Arial" w:cs="Arial"/>
          <w:b/>
          <w:szCs w:val="24"/>
        </w:rPr>
        <w:t>Thomas Tobin</w:t>
      </w:r>
      <w:r w:rsidR="00CB6602">
        <w:rPr>
          <w:rFonts w:ascii="Arial" w:hAnsi="Arial" w:cs="Arial"/>
          <w:i/>
          <w:szCs w:val="24"/>
        </w:rPr>
        <w:t xml:space="preserve">, George D Mundy, Scott D Stanley, Richard A Sams, and David L Crone; </w:t>
      </w:r>
      <w:r w:rsidR="00151911" w:rsidRPr="00CB6602">
        <w:rPr>
          <w:rFonts w:ascii="Arial" w:hAnsi="Arial" w:cs="Arial"/>
          <w:i/>
          <w:szCs w:val="24"/>
          <w:u w:val="single"/>
        </w:rPr>
        <w:t>Proceedings of the Workshop on Testing for Therapeutic Medications, Environmental and Dietary Substances in Racing Horse</w:t>
      </w:r>
      <w:r w:rsidR="004904CA">
        <w:rPr>
          <w:rFonts w:ascii="Arial" w:hAnsi="Arial" w:cs="Arial"/>
          <w:i/>
          <w:szCs w:val="24"/>
          <w:u w:val="single"/>
        </w:rPr>
        <w:t>s</w:t>
      </w:r>
      <w:r w:rsidR="00151911" w:rsidRPr="00CA7218">
        <w:rPr>
          <w:rFonts w:ascii="Arial" w:hAnsi="Arial" w:cs="Arial"/>
          <w:i/>
          <w:szCs w:val="24"/>
        </w:rPr>
        <w:t xml:space="preserve">. </w:t>
      </w:r>
      <w:r w:rsidR="00151911" w:rsidRPr="00CA7218">
        <w:rPr>
          <w:rFonts w:ascii="Arial" w:hAnsi="Arial" w:cs="Arial"/>
          <w:szCs w:val="24"/>
        </w:rPr>
        <w:t>218 pages, 1995.</w:t>
      </w:r>
      <w:r w:rsidR="006964F3" w:rsidRPr="006964F3">
        <w:rPr>
          <w:rFonts w:ascii="Arial" w:hAnsi="Arial" w:cs="Arial"/>
          <w:szCs w:val="24"/>
        </w:rPr>
        <w:t xml:space="preserve"> </w:t>
      </w:r>
      <w:r w:rsidR="006964F3">
        <w:rPr>
          <w:rFonts w:ascii="Arial" w:hAnsi="Arial" w:cs="Arial"/>
          <w:szCs w:val="24"/>
        </w:rPr>
        <w:t>Published by the Department of Veterinary Science, University of Kentucky.</w:t>
      </w:r>
    </w:p>
    <w:p w14:paraId="1B963F9D" w14:textId="77777777" w:rsidR="00271965" w:rsidRDefault="001470C7" w:rsidP="005A21BA">
      <w:pPr>
        <w:tabs>
          <w:tab w:val="left" w:pos="2520"/>
          <w:tab w:val="left" w:pos="2880"/>
        </w:tabs>
        <w:ind w:left="2520" w:hanging="2520"/>
        <w:jc w:val="left"/>
        <w:rPr>
          <w:rFonts w:ascii="Arial" w:hAnsi="Arial" w:cs="Arial"/>
          <w:szCs w:val="24"/>
        </w:rPr>
      </w:pPr>
      <w:r w:rsidRPr="00CA7218">
        <w:rPr>
          <w:rFonts w:ascii="Arial" w:hAnsi="Arial" w:cs="Arial"/>
          <w:szCs w:val="24"/>
        </w:rPr>
        <w:br/>
      </w:r>
      <w:r w:rsidR="005A21BA">
        <w:rPr>
          <w:rFonts w:ascii="Arial" w:hAnsi="Arial" w:cs="Arial"/>
          <w:b/>
          <w:szCs w:val="24"/>
        </w:rPr>
        <w:t>4</w:t>
      </w:r>
      <w:r w:rsidR="0078049B" w:rsidRPr="00CB4CBD">
        <w:rPr>
          <w:rFonts w:ascii="Arial" w:hAnsi="Arial" w:cs="Arial"/>
          <w:b/>
          <w:szCs w:val="24"/>
        </w:rPr>
        <w:t>)</w:t>
      </w:r>
      <w:r w:rsidR="0078049B" w:rsidRPr="00CA7218">
        <w:rPr>
          <w:rFonts w:ascii="Arial" w:hAnsi="Arial" w:cs="Arial"/>
          <w:szCs w:val="24"/>
        </w:rPr>
        <w:t xml:space="preserve"> </w:t>
      </w:r>
      <w:r w:rsidRPr="00CA7218">
        <w:rPr>
          <w:rFonts w:ascii="Arial" w:hAnsi="Arial" w:cs="Arial"/>
          <w:szCs w:val="24"/>
        </w:rPr>
        <w:t>“</w:t>
      </w:r>
      <w:r w:rsidRPr="00CB6602">
        <w:rPr>
          <w:rFonts w:ascii="Arial" w:hAnsi="Arial" w:cs="Arial"/>
          <w:i/>
          <w:szCs w:val="24"/>
          <w:u w:val="single"/>
        </w:rPr>
        <w:t>Furosemide in the Horse: its actions effects and regulatory control</w:t>
      </w:r>
      <w:r w:rsidRPr="00CB6602">
        <w:rPr>
          <w:rFonts w:ascii="Arial" w:hAnsi="Arial" w:cs="Arial"/>
          <w:szCs w:val="24"/>
          <w:u w:val="single"/>
        </w:rPr>
        <w:t>”</w:t>
      </w:r>
      <w:r w:rsidRPr="00CA7218">
        <w:rPr>
          <w:rFonts w:ascii="Arial" w:hAnsi="Arial" w:cs="Arial"/>
          <w:szCs w:val="24"/>
        </w:rPr>
        <w:t xml:space="preserve"> </w:t>
      </w:r>
      <w:r w:rsidR="0078049B" w:rsidRPr="00CA7218">
        <w:rPr>
          <w:rFonts w:ascii="Arial" w:hAnsi="Arial" w:cs="Arial"/>
          <w:szCs w:val="24"/>
        </w:rPr>
        <w:t>A Testing Integrity Program Seminar held at The New Orleans Hilton Riverside, March 1</w:t>
      </w:r>
      <w:r w:rsidR="005B393A">
        <w:rPr>
          <w:rFonts w:ascii="Arial" w:hAnsi="Arial" w:cs="Arial"/>
          <w:szCs w:val="24"/>
        </w:rPr>
        <w:t>,</w:t>
      </w:r>
      <w:r w:rsidR="0078049B" w:rsidRPr="00CA7218">
        <w:rPr>
          <w:rFonts w:ascii="Arial" w:hAnsi="Arial" w:cs="Arial"/>
          <w:szCs w:val="24"/>
        </w:rPr>
        <w:t xml:space="preserve"> 1998. Convened by Richard Sams and Scott Stanley, Edited by J.D Harkins, Wyndee Carter and </w:t>
      </w:r>
      <w:r w:rsidR="0078049B" w:rsidRPr="004C11E6">
        <w:rPr>
          <w:rFonts w:ascii="Arial" w:hAnsi="Arial" w:cs="Arial"/>
          <w:b/>
          <w:szCs w:val="24"/>
        </w:rPr>
        <w:t>Thomas Tobin</w:t>
      </w:r>
      <w:r w:rsidR="00736F4C" w:rsidRPr="00CA7218">
        <w:rPr>
          <w:rFonts w:ascii="Arial" w:hAnsi="Arial" w:cs="Arial"/>
          <w:szCs w:val="24"/>
        </w:rPr>
        <w:t>; Wind</w:t>
      </w:r>
      <w:r w:rsidR="0078049B" w:rsidRPr="00CA7218">
        <w:rPr>
          <w:rFonts w:ascii="Arial" w:hAnsi="Arial" w:cs="Arial"/>
          <w:szCs w:val="24"/>
        </w:rPr>
        <w:t xml:space="preserve"> Publications, PO Box 54248, Lexington Kentucky, 40524 </w:t>
      </w:r>
      <w:r w:rsidR="00C12CD8">
        <w:rPr>
          <w:rFonts w:ascii="Arial" w:hAnsi="Arial" w:cs="Arial"/>
          <w:szCs w:val="24"/>
        </w:rPr>
        <w:t>(</w:t>
      </w:r>
      <w:r w:rsidR="0078049B" w:rsidRPr="00CA7218">
        <w:rPr>
          <w:rFonts w:ascii="Arial" w:hAnsi="Arial" w:cs="Arial"/>
          <w:szCs w:val="24"/>
        </w:rPr>
        <w:t xml:space="preserve">wind@wind.0rg)   </w:t>
      </w:r>
      <w:r w:rsidR="00271965">
        <w:rPr>
          <w:rFonts w:ascii="Arial" w:hAnsi="Arial" w:cs="Arial"/>
          <w:szCs w:val="24"/>
        </w:rPr>
        <w:tab/>
      </w:r>
      <w:r w:rsidR="00271965">
        <w:rPr>
          <w:rFonts w:ascii="Arial" w:hAnsi="Arial" w:cs="Arial"/>
          <w:szCs w:val="24"/>
        </w:rPr>
        <w:tab/>
      </w:r>
      <w:r w:rsidR="00271965">
        <w:rPr>
          <w:rFonts w:ascii="Arial" w:hAnsi="Arial" w:cs="Arial"/>
          <w:szCs w:val="24"/>
        </w:rPr>
        <w:tab/>
      </w:r>
      <w:r w:rsidR="00271965">
        <w:rPr>
          <w:rFonts w:ascii="Arial" w:hAnsi="Arial" w:cs="Arial"/>
          <w:szCs w:val="24"/>
        </w:rPr>
        <w:tab/>
      </w:r>
      <w:r w:rsidR="00271965">
        <w:rPr>
          <w:rFonts w:ascii="Arial" w:hAnsi="Arial" w:cs="Arial"/>
          <w:szCs w:val="24"/>
        </w:rPr>
        <w:tab/>
      </w:r>
      <w:r w:rsidR="00271965">
        <w:rPr>
          <w:rFonts w:ascii="Arial" w:hAnsi="Arial" w:cs="Arial"/>
          <w:szCs w:val="24"/>
        </w:rPr>
        <w:tab/>
      </w:r>
      <w:r w:rsidR="00271965">
        <w:rPr>
          <w:rFonts w:ascii="Arial" w:hAnsi="Arial" w:cs="Arial"/>
          <w:szCs w:val="24"/>
        </w:rPr>
        <w:tab/>
      </w:r>
    </w:p>
    <w:p w14:paraId="17B8D7A0" w14:textId="5532DEB2" w:rsidR="001470C7" w:rsidRPr="00CA7218" w:rsidRDefault="0078049B" w:rsidP="005A21BA">
      <w:pPr>
        <w:tabs>
          <w:tab w:val="left" w:pos="2520"/>
          <w:tab w:val="left" w:pos="2880"/>
        </w:tabs>
        <w:ind w:left="2520" w:hanging="2520"/>
        <w:jc w:val="left"/>
        <w:rPr>
          <w:rFonts w:ascii="Arial" w:hAnsi="Arial" w:cs="Arial"/>
          <w:szCs w:val="24"/>
        </w:rPr>
      </w:pPr>
      <w:r w:rsidRPr="00CA7218">
        <w:rPr>
          <w:rFonts w:ascii="Arial" w:hAnsi="Arial" w:cs="Arial"/>
          <w:szCs w:val="24"/>
        </w:rPr>
        <w:t xml:space="preserve"> </w:t>
      </w:r>
      <w:r w:rsidR="001470C7" w:rsidRPr="00CA7218">
        <w:rPr>
          <w:rFonts w:ascii="Arial" w:hAnsi="Arial" w:cs="Arial"/>
          <w:szCs w:val="24"/>
        </w:rPr>
        <w:t xml:space="preserve"> </w:t>
      </w:r>
    </w:p>
    <w:p w14:paraId="2934D1D2" w14:textId="77777777" w:rsidR="0077126F" w:rsidRPr="0028620E" w:rsidRDefault="005A21BA" w:rsidP="0077126F">
      <w:pPr>
        <w:tabs>
          <w:tab w:val="left" w:pos="2520"/>
        </w:tabs>
        <w:ind w:left="2520"/>
        <w:jc w:val="left"/>
        <w:rPr>
          <w:rFonts w:ascii="Arial" w:hAnsi="Arial" w:cs="Arial"/>
          <w:bCs/>
          <w:color w:val="000000"/>
          <w:kern w:val="36"/>
          <w:szCs w:val="24"/>
        </w:rPr>
      </w:pPr>
      <w:r>
        <w:rPr>
          <w:rFonts w:ascii="Arial" w:hAnsi="Arial" w:cs="Arial"/>
          <w:b/>
          <w:szCs w:val="24"/>
        </w:rPr>
        <w:t>5</w:t>
      </w:r>
      <w:r w:rsidR="00151911" w:rsidRPr="00CB4CBD">
        <w:rPr>
          <w:rFonts w:ascii="Arial" w:hAnsi="Arial" w:cs="Arial"/>
          <w:b/>
          <w:szCs w:val="24"/>
        </w:rPr>
        <w:t>)</w:t>
      </w:r>
      <w:r w:rsidR="0077126F" w:rsidRPr="0028620E">
        <w:rPr>
          <w:rFonts w:ascii="Arial" w:hAnsi="Arial" w:cs="Arial"/>
          <w:bCs/>
          <w:color w:val="000000"/>
          <w:kern w:val="36"/>
          <w:szCs w:val="24"/>
        </w:rPr>
        <w:t xml:space="preserve"> </w:t>
      </w:r>
      <w:r w:rsidR="0077126F" w:rsidRPr="00CB6602">
        <w:rPr>
          <w:rFonts w:ascii="Arial" w:hAnsi="Arial" w:cs="Arial"/>
          <w:bCs/>
          <w:i/>
          <w:iCs/>
          <w:color w:val="000000"/>
          <w:kern w:val="36"/>
          <w:szCs w:val="24"/>
          <w:u w:val="single"/>
        </w:rPr>
        <w:t>Proceedings of the First Workshop on Mare Reproductive Loss Syndrome</w:t>
      </w:r>
      <w:r w:rsidR="0077126F" w:rsidRPr="0028620E">
        <w:rPr>
          <w:rFonts w:ascii="Arial" w:hAnsi="Arial" w:cs="Arial"/>
          <w:bCs/>
          <w:color w:val="000000"/>
          <w:kern w:val="36"/>
          <w:szCs w:val="24"/>
        </w:rPr>
        <w:t xml:space="preserve"> [2003] </w:t>
      </w:r>
      <w:r w:rsidR="0077126F" w:rsidRPr="0028620E">
        <w:rPr>
          <w:rStyle w:val="notranslate"/>
          <w:rFonts w:ascii="Arial" w:hAnsi="Arial" w:cs="Arial"/>
          <w:i/>
          <w:iCs/>
          <w:color w:val="000000"/>
          <w:szCs w:val="24"/>
          <w:shd w:val="clear" w:color="auto" w:fill="FFFFFF"/>
        </w:rPr>
        <w:t xml:space="preserve">Powell, David G, Troppman, Amy and </w:t>
      </w:r>
      <w:r w:rsidR="0077126F" w:rsidRPr="004C11E6">
        <w:rPr>
          <w:rStyle w:val="notranslate"/>
          <w:rFonts w:ascii="Arial" w:hAnsi="Arial" w:cs="Arial"/>
          <w:b/>
          <w:i/>
          <w:iCs/>
          <w:color w:val="000000"/>
          <w:szCs w:val="24"/>
          <w:shd w:val="clear" w:color="auto" w:fill="FFFFFF"/>
        </w:rPr>
        <w:t xml:space="preserve">Tobin, Thomas </w:t>
      </w:r>
      <w:r w:rsidR="0077126F" w:rsidRPr="0028620E">
        <w:rPr>
          <w:rFonts w:ascii="Arial" w:hAnsi="Arial" w:cs="Arial"/>
          <w:szCs w:val="24"/>
        </w:rPr>
        <w:lastRenderedPageBreak/>
        <w:t>(</w:t>
      </w:r>
      <w:r w:rsidR="00B17478" w:rsidRPr="0028620E">
        <w:rPr>
          <w:rFonts w:ascii="Arial" w:hAnsi="Arial" w:cs="Arial"/>
          <w:szCs w:val="24"/>
        </w:rPr>
        <w:t>Eds</w:t>
      </w:r>
      <w:r w:rsidR="0077126F" w:rsidRPr="0028620E">
        <w:rPr>
          <w:rFonts w:ascii="Arial" w:hAnsi="Arial" w:cs="Arial"/>
          <w:szCs w:val="24"/>
        </w:rPr>
        <w:t>): 134 pages, The Maxwell H Gluck Equine Research Center, College of Agriculture, Food and Environment, University of Kentucky Lexington, KY, August 2002, Published 2003.</w:t>
      </w:r>
    </w:p>
    <w:p w14:paraId="6A621DB5" w14:textId="77777777" w:rsidR="00FF3120" w:rsidRDefault="00FF3120" w:rsidP="00BE0E55">
      <w:pPr>
        <w:jc w:val="left"/>
        <w:rPr>
          <w:rFonts w:ascii="Arial" w:hAnsi="Arial" w:cs="Arial"/>
          <w:b/>
          <w:smallCaps/>
          <w:szCs w:val="24"/>
          <w:u w:val="single"/>
        </w:rPr>
      </w:pPr>
      <w:bookmarkStart w:id="5" w:name="_Toc225070817"/>
    </w:p>
    <w:p w14:paraId="511AA057" w14:textId="77777777" w:rsidR="005F2C46" w:rsidRPr="00CA7218" w:rsidRDefault="005F2C46" w:rsidP="00BE0E55">
      <w:pPr>
        <w:jc w:val="left"/>
        <w:rPr>
          <w:rFonts w:ascii="Arial" w:hAnsi="Arial" w:cs="Arial"/>
          <w:b/>
          <w:smallCaps/>
          <w:szCs w:val="24"/>
        </w:rPr>
      </w:pPr>
      <w:r w:rsidRPr="00CA7218">
        <w:rPr>
          <w:rFonts w:ascii="Arial" w:hAnsi="Arial" w:cs="Arial"/>
          <w:b/>
          <w:smallCaps/>
          <w:szCs w:val="24"/>
          <w:u w:val="single"/>
        </w:rPr>
        <w:t>Biographical sketch:</w:t>
      </w:r>
      <w:r w:rsidRPr="00CA7218">
        <w:rPr>
          <w:rFonts w:ascii="Arial" w:hAnsi="Arial" w:cs="Arial"/>
          <w:b/>
          <w:smallCaps/>
          <w:szCs w:val="24"/>
        </w:rPr>
        <w:t xml:space="preserve">  </w:t>
      </w:r>
    </w:p>
    <w:p w14:paraId="0585FF8D" w14:textId="77777777" w:rsidR="00A53A88" w:rsidRPr="00CA7218" w:rsidRDefault="00A53A88" w:rsidP="003C0B35">
      <w:pPr>
        <w:spacing w:after="60"/>
        <w:ind w:firstLine="720"/>
        <w:jc w:val="left"/>
        <w:outlineLvl w:val="0"/>
        <w:rPr>
          <w:rFonts w:ascii="Arial" w:hAnsi="Arial" w:cs="Arial"/>
          <w:szCs w:val="24"/>
        </w:rPr>
      </w:pPr>
    </w:p>
    <w:p w14:paraId="00A984D1" w14:textId="192C14A6" w:rsidR="005F2C46" w:rsidRPr="00CA7218" w:rsidRDefault="005F2C46" w:rsidP="003B4F80">
      <w:pPr>
        <w:ind w:firstLine="720"/>
        <w:jc w:val="left"/>
        <w:outlineLvl w:val="0"/>
        <w:rPr>
          <w:rFonts w:ascii="Arial" w:hAnsi="Arial" w:cs="Arial"/>
          <w:szCs w:val="24"/>
        </w:rPr>
      </w:pPr>
      <w:r w:rsidRPr="004C11E6">
        <w:rPr>
          <w:rFonts w:ascii="Arial" w:hAnsi="Arial" w:cs="Arial"/>
          <w:b/>
          <w:szCs w:val="24"/>
        </w:rPr>
        <w:t>Thomas Tobin</w:t>
      </w:r>
      <w:r w:rsidRPr="00CA7218">
        <w:rPr>
          <w:rFonts w:ascii="Arial" w:hAnsi="Arial" w:cs="Arial"/>
          <w:szCs w:val="24"/>
        </w:rPr>
        <w:t xml:space="preserve"> (</w:t>
      </w:r>
      <w:r w:rsidRPr="004C11E6">
        <w:rPr>
          <w:rFonts w:ascii="Arial" w:hAnsi="Arial" w:cs="Arial"/>
          <w:b/>
          <w:szCs w:val="24"/>
        </w:rPr>
        <w:t>TT)</w:t>
      </w:r>
      <w:r w:rsidRPr="00CA7218">
        <w:rPr>
          <w:rFonts w:ascii="Arial" w:hAnsi="Arial" w:cs="Arial"/>
          <w:szCs w:val="24"/>
        </w:rPr>
        <w:t xml:space="preserve">, Veterinarian, </w:t>
      </w:r>
      <w:r w:rsidR="00655E26">
        <w:rPr>
          <w:rFonts w:ascii="Arial" w:hAnsi="Arial" w:cs="Arial"/>
          <w:szCs w:val="24"/>
        </w:rPr>
        <w:t xml:space="preserve">MVB, University College </w:t>
      </w:r>
      <w:r w:rsidRPr="00CA7218">
        <w:rPr>
          <w:rFonts w:ascii="Arial" w:hAnsi="Arial" w:cs="Arial"/>
          <w:szCs w:val="24"/>
        </w:rPr>
        <w:t>Dublin, 1964, Pharmacologist</w:t>
      </w:r>
      <w:r w:rsidR="00B22EB3">
        <w:rPr>
          <w:rFonts w:ascii="Arial" w:hAnsi="Arial" w:cs="Arial"/>
          <w:szCs w:val="24"/>
        </w:rPr>
        <w:t>,</w:t>
      </w:r>
      <w:r w:rsidRPr="00CA7218">
        <w:rPr>
          <w:rFonts w:ascii="Arial" w:hAnsi="Arial" w:cs="Arial"/>
          <w:szCs w:val="24"/>
        </w:rPr>
        <w:t xml:space="preserve"> MSc, </w:t>
      </w:r>
      <w:r w:rsidR="00655E26">
        <w:rPr>
          <w:rFonts w:ascii="Arial" w:hAnsi="Arial" w:cs="Arial"/>
          <w:szCs w:val="24"/>
        </w:rPr>
        <w:t xml:space="preserve">Univ. of </w:t>
      </w:r>
      <w:r w:rsidRPr="00CA7218">
        <w:rPr>
          <w:rFonts w:ascii="Arial" w:hAnsi="Arial" w:cs="Arial"/>
          <w:szCs w:val="24"/>
        </w:rPr>
        <w:t>Guelph,1966, PhD</w:t>
      </w:r>
      <w:r w:rsidR="00655E26">
        <w:rPr>
          <w:rFonts w:ascii="Arial" w:hAnsi="Arial" w:cs="Arial"/>
          <w:szCs w:val="24"/>
        </w:rPr>
        <w:t>,</w:t>
      </w:r>
      <w:r w:rsidRPr="00CA7218">
        <w:rPr>
          <w:rFonts w:ascii="Arial" w:hAnsi="Arial" w:cs="Arial"/>
          <w:szCs w:val="24"/>
        </w:rPr>
        <w:t xml:space="preserve"> </w:t>
      </w:r>
      <w:r w:rsidR="007B2A42">
        <w:rPr>
          <w:rFonts w:ascii="Arial" w:hAnsi="Arial" w:cs="Arial"/>
          <w:szCs w:val="24"/>
        </w:rPr>
        <w:t xml:space="preserve">Department of Pharmacology, </w:t>
      </w:r>
      <w:r w:rsidR="00B22EB3">
        <w:rPr>
          <w:rFonts w:ascii="Arial" w:hAnsi="Arial" w:cs="Arial"/>
          <w:szCs w:val="24"/>
        </w:rPr>
        <w:t xml:space="preserve">Medical </w:t>
      </w:r>
      <w:r w:rsidR="00C32C03">
        <w:rPr>
          <w:rFonts w:ascii="Arial" w:hAnsi="Arial" w:cs="Arial"/>
          <w:szCs w:val="24"/>
        </w:rPr>
        <w:t>C</w:t>
      </w:r>
      <w:r w:rsidR="00B22EB3">
        <w:rPr>
          <w:rFonts w:ascii="Arial" w:hAnsi="Arial" w:cs="Arial"/>
          <w:szCs w:val="24"/>
        </w:rPr>
        <w:t>enter</w:t>
      </w:r>
      <w:r w:rsidR="00C32C03">
        <w:rPr>
          <w:rFonts w:ascii="Arial" w:hAnsi="Arial" w:cs="Arial"/>
          <w:szCs w:val="24"/>
        </w:rPr>
        <w:t xml:space="preserve">, </w:t>
      </w:r>
      <w:r w:rsidR="00B22EB3">
        <w:rPr>
          <w:rFonts w:ascii="Arial" w:hAnsi="Arial" w:cs="Arial"/>
          <w:szCs w:val="24"/>
        </w:rPr>
        <w:t xml:space="preserve">University of </w:t>
      </w:r>
      <w:r w:rsidRPr="00CA7218">
        <w:rPr>
          <w:rFonts w:ascii="Arial" w:hAnsi="Arial" w:cs="Arial"/>
          <w:szCs w:val="24"/>
        </w:rPr>
        <w:t xml:space="preserve">Toronto, 1970, </w:t>
      </w:r>
      <w:r w:rsidR="0017563C" w:rsidRPr="00CA7218">
        <w:rPr>
          <w:rFonts w:ascii="Arial" w:hAnsi="Arial" w:cs="Arial"/>
          <w:szCs w:val="24"/>
        </w:rPr>
        <w:t>Instructor</w:t>
      </w:r>
      <w:r w:rsidR="004342C4">
        <w:rPr>
          <w:rFonts w:ascii="Arial" w:hAnsi="Arial" w:cs="Arial"/>
          <w:szCs w:val="24"/>
        </w:rPr>
        <w:t xml:space="preserve">, Assistant and </w:t>
      </w:r>
      <w:r w:rsidR="0017563C" w:rsidRPr="00CA7218">
        <w:rPr>
          <w:rFonts w:ascii="Arial" w:hAnsi="Arial" w:cs="Arial"/>
          <w:szCs w:val="24"/>
        </w:rPr>
        <w:t>Associate Professor, Michigan State University, 1970-197</w:t>
      </w:r>
      <w:r w:rsidR="007D3BEF" w:rsidRPr="00CA7218">
        <w:rPr>
          <w:rFonts w:ascii="Arial" w:hAnsi="Arial" w:cs="Arial"/>
          <w:szCs w:val="24"/>
        </w:rPr>
        <w:t>4</w:t>
      </w:r>
      <w:r w:rsidR="00D113F0">
        <w:rPr>
          <w:rFonts w:ascii="Arial" w:hAnsi="Arial" w:cs="Arial"/>
          <w:szCs w:val="24"/>
        </w:rPr>
        <w:t xml:space="preserve">, contributed about </w:t>
      </w:r>
      <w:r w:rsidR="001206C5">
        <w:rPr>
          <w:rFonts w:ascii="Arial" w:hAnsi="Arial" w:cs="Arial"/>
          <w:szCs w:val="24"/>
        </w:rPr>
        <w:t>forty</w:t>
      </w:r>
      <w:r w:rsidR="00D113F0">
        <w:rPr>
          <w:rFonts w:ascii="Arial" w:hAnsi="Arial" w:cs="Arial"/>
          <w:szCs w:val="24"/>
        </w:rPr>
        <w:t xml:space="preserve"> research papers on Sodium </w:t>
      </w:r>
      <w:r w:rsidR="00736F4C">
        <w:rPr>
          <w:rFonts w:ascii="Arial" w:hAnsi="Arial" w:cs="Arial"/>
          <w:szCs w:val="24"/>
        </w:rPr>
        <w:t>Potassium</w:t>
      </w:r>
      <w:r w:rsidR="00D113F0">
        <w:rPr>
          <w:rFonts w:ascii="Arial" w:hAnsi="Arial" w:cs="Arial"/>
          <w:szCs w:val="24"/>
        </w:rPr>
        <w:t xml:space="preserve"> ATPase</w:t>
      </w:r>
      <w:r w:rsidR="005E0BE9" w:rsidRPr="00CA7218">
        <w:rPr>
          <w:rFonts w:ascii="Arial" w:hAnsi="Arial" w:cs="Arial"/>
          <w:szCs w:val="24"/>
        </w:rPr>
        <w:t xml:space="preserve">.  From 1975-date, </w:t>
      </w:r>
      <w:r w:rsidRPr="00CA7218">
        <w:rPr>
          <w:rFonts w:ascii="Arial" w:hAnsi="Arial" w:cs="Arial"/>
          <w:szCs w:val="24"/>
        </w:rPr>
        <w:t xml:space="preserve">Equine Pharmacology, Therapeutics and Toxicology (EPTT) program at the University of Kentucky.  </w:t>
      </w:r>
      <w:r w:rsidR="000C4B6F">
        <w:rPr>
          <w:rFonts w:ascii="Arial" w:hAnsi="Arial" w:cs="Arial"/>
          <w:szCs w:val="24"/>
        </w:rPr>
        <w:t xml:space="preserve">In 1978 </w:t>
      </w:r>
      <w:r w:rsidR="006C2745">
        <w:rPr>
          <w:rFonts w:ascii="Arial" w:hAnsi="Arial" w:cs="Arial"/>
          <w:szCs w:val="24"/>
        </w:rPr>
        <w:t xml:space="preserve">TT </w:t>
      </w:r>
      <w:r w:rsidR="000C4B6F">
        <w:rPr>
          <w:rFonts w:ascii="Arial" w:hAnsi="Arial" w:cs="Arial"/>
          <w:szCs w:val="24"/>
        </w:rPr>
        <w:t xml:space="preserve">was one of the Founding Fellows of the American Academy of Veterinary Pharmacology and Therapeutics, becoming an Emeritus Fellow </w:t>
      </w:r>
      <w:r w:rsidR="006C2745">
        <w:rPr>
          <w:rFonts w:ascii="Arial" w:hAnsi="Arial" w:cs="Arial"/>
          <w:szCs w:val="24"/>
        </w:rPr>
        <w:t xml:space="preserve">in 2021.  </w:t>
      </w:r>
      <w:r w:rsidRPr="00CA7218">
        <w:rPr>
          <w:rFonts w:ascii="Arial" w:hAnsi="Arial" w:cs="Arial"/>
          <w:szCs w:val="24"/>
        </w:rPr>
        <w:t xml:space="preserve">In 1979 organized the Third Int. Symp. </w:t>
      </w:r>
      <w:r w:rsidR="00736F4C" w:rsidRPr="00CA7218">
        <w:rPr>
          <w:rFonts w:ascii="Arial" w:hAnsi="Arial" w:cs="Arial"/>
          <w:szCs w:val="24"/>
        </w:rPr>
        <w:t>On</w:t>
      </w:r>
      <w:r w:rsidRPr="00CA7218">
        <w:rPr>
          <w:rFonts w:ascii="Arial" w:hAnsi="Arial" w:cs="Arial"/>
          <w:szCs w:val="24"/>
        </w:rPr>
        <w:t xml:space="preserve"> Equine Medication Control</w:t>
      </w:r>
      <w:r w:rsidR="005B393A">
        <w:rPr>
          <w:rFonts w:ascii="Arial" w:hAnsi="Arial" w:cs="Arial"/>
          <w:szCs w:val="24"/>
        </w:rPr>
        <w:t>, now the International Conference of Racing Analysts and Veterinarians, ICRAV</w:t>
      </w:r>
      <w:r w:rsidRPr="00CA7218">
        <w:rPr>
          <w:rFonts w:ascii="Arial" w:hAnsi="Arial" w:cs="Arial"/>
          <w:szCs w:val="24"/>
        </w:rPr>
        <w:t xml:space="preserve">, </w:t>
      </w:r>
      <w:r w:rsidR="0017563C" w:rsidRPr="00CA7218">
        <w:rPr>
          <w:rFonts w:ascii="Arial" w:hAnsi="Arial" w:cs="Arial"/>
          <w:szCs w:val="24"/>
        </w:rPr>
        <w:t xml:space="preserve">in 1980 </w:t>
      </w:r>
      <w:r w:rsidR="005B393A">
        <w:rPr>
          <w:rFonts w:ascii="Arial" w:hAnsi="Arial" w:cs="Arial"/>
          <w:szCs w:val="24"/>
        </w:rPr>
        <w:t xml:space="preserve">became </w:t>
      </w:r>
      <w:r w:rsidR="00736F4C">
        <w:rPr>
          <w:rFonts w:ascii="Arial" w:hAnsi="Arial" w:cs="Arial"/>
          <w:szCs w:val="24"/>
        </w:rPr>
        <w:t>a Diplomate</w:t>
      </w:r>
      <w:r w:rsidR="00D113F0">
        <w:rPr>
          <w:rFonts w:ascii="Arial" w:hAnsi="Arial" w:cs="Arial"/>
          <w:szCs w:val="24"/>
        </w:rPr>
        <w:t>,</w:t>
      </w:r>
      <w:r w:rsidR="0017563C" w:rsidRPr="00CA7218">
        <w:rPr>
          <w:rFonts w:ascii="Arial" w:hAnsi="Arial" w:cs="Arial"/>
          <w:szCs w:val="24"/>
        </w:rPr>
        <w:t xml:space="preserve"> America Board of Toxicology,</w:t>
      </w:r>
      <w:r w:rsidR="00653190">
        <w:rPr>
          <w:rFonts w:ascii="Arial" w:hAnsi="Arial" w:cs="Arial"/>
          <w:szCs w:val="24"/>
        </w:rPr>
        <w:t xml:space="preserve"> </w:t>
      </w:r>
      <w:r w:rsidR="00736F4C" w:rsidRPr="00CA7218">
        <w:rPr>
          <w:rFonts w:ascii="Arial" w:hAnsi="Arial" w:cs="Arial"/>
          <w:szCs w:val="24"/>
        </w:rPr>
        <w:t>DABT</w:t>
      </w:r>
      <w:r w:rsidR="0017563C" w:rsidRPr="00CA7218">
        <w:rPr>
          <w:rFonts w:ascii="Arial" w:hAnsi="Arial" w:cs="Arial"/>
          <w:szCs w:val="24"/>
        </w:rPr>
        <w:t xml:space="preserve">. http://www.ca.uky.edu/gluck/index.htm. </w:t>
      </w:r>
      <w:r w:rsidR="005E0BE9" w:rsidRPr="00CA7218">
        <w:rPr>
          <w:rFonts w:ascii="Arial" w:hAnsi="Arial" w:cs="Arial"/>
          <w:szCs w:val="24"/>
        </w:rPr>
        <w:t xml:space="preserve"> </w:t>
      </w:r>
      <w:r w:rsidR="00254706" w:rsidRPr="00CA7218">
        <w:rPr>
          <w:rFonts w:ascii="Arial" w:hAnsi="Arial" w:cs="Arial"/>
          <w:szCs w:val="24"/>
        </w:rPr>
        <w:t>I</w:t>
      </w:r>
      <w:r w:rsidRPr="00CA7218">
        <w:rPr>
          <w:rFonts w:ascii="Arial" w:hAnsi="Arial" w:cs="Arial"/>
          <w:szCs w:val="24"/>
        </w:rPr>
        <w:t>n 1981 authored</w:t>
      </w:r>
      <w:r w:rsidR="005E0BE9" w:rsidRPr="00CA7218">
        <w:rPr>
          <w:rFonts w:ascii="Arial" w:hAnsi="Arial" w:cs="Arial"/>
          <w:szCs w:val="24"/>
        </w:rPr>
        <w:t>/</w:t>
      </w:r>
      <w:r w:rsidRPr="00CA7218">
        <w:rPr>
          <w:rFonts w:ascii="Arial" w:hAnsi="Arial" w:cs="Arial"/>
          <w:szCs w:val="24"/>
        </w:rPr>
        <w:t xml:space="preserve">published </w:t>
      </w:r>
      <w:r w:rsidRPr="00CA7218">
        <w:rPr>
          <w:rFonts w:ascii="Arial" w:hAnsi="Arial" w:cs="Arial"/>
          <w:i/>
          <w:iCs/>
          <w:szCs w:val="24"/>
        </w:rPr>
        <w:t>Drugs and the Performance Horse</w:t>
      </w:r>
      <w:r w:rsidRPr="00CA7218">
        <w:rPr>
          <w:rFonts w:ascii="Arial" w:hAnsi="Arial" w:cs="Arial"/>
          <w:szCs w:val="24"/>
        </w:rPr>
        <w:t>, a 4</w:t>
      </w:r>
      <w:r w:rsidR="005B393A">
        <w:rPr>
          <w:rFonts w:ascii="Arial" w:hAnsi="Arial" w:cs="Arial"/>
          <w:szCs w:val="24"/>
        </w:rPr>
        <w:t>8</w:t>
      </w:r>
      <w:r w:rsidRPr="00CA7218">
        <w:rPr>
          <w:rFonts w:ascii="Arial" w:hAnsi="Arial" w:cs="Arial"/>
          <w:szCs w:val="24"/>
        </w:rPr>
        <w:t xml:space="preserve">0 page text. </w:t>
      </w:r>
      <w:r w:rsidR="005B393A">
        <w:rPr>
          <w:rFonts w:ascii="Arial" w:hAnsi="Arial" w:cs="Arial"/>
          <w:szCs w:val="24"/>
        </w:rPr>
        <w:t xml:space="preserve"> </w:t>
      </w:r>
      <w:r w:rsidRPr="00CA7218">
        <w:rPr>
          <w:rFonts w:ascii="Arial" w:hAnsi="Arial" w:cs="Arial"/>
          <w:szCs w:val="24"/>
        </w:rPr>
        <w:t xml:space="preserve">In 1983 testified before </w:t>
      </w:r>
      <w:r w:rsidR="005B393A">
        <w:rPr>
          <w:rFonts w:ascii="Arial" w:hAnsi="Arial" w:cs="Arial"/>
          <w:szCs w:val="24"/>
        </w:rPr>
        <w:t xml:space="preserve">the Criminal Justice Subcommittee of </w:t>
      </w:r>
      <w:r w:rsidRPr="00CA7218">
        <w:rPr>
          <w:rFonts w:ascii="Arial" w:hAnsi="Arial" w:cs="Arial"/>
          <w:szCs w:val="24"/>
        </w:rPr>
        <w:t xml:space="preserve">Congress on the “Corrupt Horse Racing </w:t>
      </w:r>
      <w:r w:rsidR="00B17478" w:rsidRPr="00CA7218">
        <w:rPr>
          <w:rFonts w:ascii="Arial" w:hAnsi="Arial" w:cs="Arial"/>
          <w:szCs w:val="24"/>
        </w:rPr>
        <w:t xml:space="preserve">Practices </w:t>
      </w:r>
      <w:r w:rsidR="00C32C03">
        <w:rPr>
          <w:rFonts w:ascii="Arial" w:hAnsi="Arial" w:cs="Arial"/>
          <w:szCs w:val="24"/>
        </w:rPr>
        <w:t>A</w:t>
      </w:r>
      <w:r w:rsidR="00B17478" w:rsidRPr="00CA7218">
        <w:rPr>
          <w:rFonts w:ascii="Arial" w:hAnsi="Arial" w:cs="Arial"/>
          <w:szCs w:val="24"/>
        </w:rPr>
        <w:t>ct</w:t>
      </w:r>
      <w:r w:rsidR="009D47D3">
        <w:rPr>
          <w:rFonts w:ascii="Arial" w:hAnsi="Arial" w:cs="Arial"/>
          <w:szCs w:val="24"/>
        </w:rPr>
        <w:t>”</w:t>
      </w:r>
      <w:r w:rsidRPr="00CA7218">
        <w:rPr>
          <w:rFonts w:ascii="Arial" w:hAnsi="Arial" w:cs="Arial"/>
          <w:szCs w:val="24"/>
        </w:rPr>
        <w:t xml:space="preserve">; activity on this bill thereafter ceased.  </w:t>
      </w:r>
      <w:bookmarkEnd w:id="5"/>
    </w:p>
    <w:p w14:paraId="0258E912" w14:textId="77777777" w:rsidR="00FF3120" w:rsidRDefault="00FF3120" w:rsidP="00EE4449">
      <w:pPr>
        <w:rPr>
          <w:rFonts w:ascii="Arial" w:hAnsi="Arial" w:cs="Arial"/>
          <w:szCs w:val="24"/>
        </w:rPr>
      </w:pPr>
      <w:bookmarkStart w:id="6" w:name="_Toc225070818"/>
    </w:p>
    <w:p w14:paraId="27F21249" w14:textId="77777777" w:rsidR="00B22EB3" w:rsidRDefault="005F2C46" w:rsidP="00FF3120">
      <w:pPr>
        <w:ind w:firstLine="720"/>
        <w:rPr>
          <w:rFonts w:ascii="Arial" w:hAnsi="Arial" w:cs="Arial"/>
          <w:szCs w:val="24"/>
        </w:rPr>
      </w:pPr>
      <w:r w:rsidRPr="00CA7218">
        <w:rPr>
          <w:rFonts w:ascii="Arial" w:hAnsi="Arial" w:cs="Arial"/>
          <w:szCs w:val="24"/>
        </w:rPr>
        <w:t xml:space="preserve">In 1985 </w:t>
      </w:r>
      <w:r w:rsidRPr="004904CA">
        <w:rPr>
          <w:rFonts w:ascii="Arial" w:hAnsi="Arial" w:cs="Arial"/>
          <w:b/>
          <w:szCs w:val="24"/>
        </w:rPr>
        <w:t>TT</w:t>
      </w:r>
      <w:r w:rsidRPr="00CA7218">
        <w:rPr>
          <w:rFonts w:ascii="Arial" w:hAnsi="Arial" w:cs="Arial"/>
          <w:szCs w:val="24"/>
        </w:rPr>
        <w:t xml:space="preserve"> </w:t>
      </w:r>
      <w:r w:rsidR="00260FA0">
        <w:rPr>
          <w:rFonts w:ascii="Arial" w:hAnsi="Arial" w:cs="Arial"/>
          <w:szCs w:val="24"/>
        </w:rPr>
        <w:t xml:space="preserve">initiated </w:t>
      </w:r>
      <w:r w:rsidRPr="00CA7218">
        <w:rPr>
          <w:rFonts w:ascii="Arial" w:hAnsi="Arial" w:cs="Arial"/>
          <w:szCs w:val="24"/>
        </w:rPr>
        <w:t xml:space="preserve">the research that introduced ELISA </w:t>
      </w:r>
      <w:r w:rsidR="00260FA0">
        <w:rPr>
          <w:rFonts w:ascii="Arial" w:hAnsi="Arial" w:cs="Arial"/>
          <w:szCs w:val="24"/>
        </w:rPr>
        <w:t xml:space="preserve">drug </w:t>
      </w:r>
      <w:r w:rsidRPr="00CA7218">
        <w:rPr>
          <w:rFonts w:ascii="Arial" w:hAnsi="Arial" w:cs="Arial"/>
          <w:szCs w:val="24"/>
        </w:rPr>
        <w:t xml:space="preserve">testing to horse racing. Commercialization of this technology led to the creation of </w:t>
      </w:r>
      <w:r w:rsidR="00254706" w:rsidRPr="00CA7218">
        <w:rPr>
          <w:rFonts w:ascii="Arial" w:hAnsi="Arial" w:cs="Arial"/>
          <w:szCs w:val="24"/>
        </w:rPr>
        <w:t xml:space="preserve">the first UK spin-off company, </w:t>
      </w:r>
      <w:r w:rsidR="00736F4C" w:rsidRPr="00CA7218">
        <w:rPr>
          <w:rFonts w:ascii="Arial" w:hAnsi="Arial" w:cs="Arial"/>
          <w:szCs w:val="24"/>
        </w:rPr>
        <w:t>WTT ELISA</w:t>
      </w:r>
      <w:r w:rsidRPr="00CA7218">
        <w:rPr>
          <w:rFonts w:ascii="Arial" w:hAnsi="Arial" w:cs="Arial"/>
          <w:szCs w:val="24"/>
        </w:rPr>
        <w:t xml:space="preserve"> TESTS, later sold to Neogen Corp (</w:t>
      </w:r>
      <w:bookmarkStart w:id="7" w:name="_Hlk72238769"/>
      <w:r w:rsidR="0099142D">
        <w:fldChar w:fldCharType="begin"/>
      </w:r>
      <w:r w:rsidR="0099142D">
        <w:instrText xml:space="preserve"> HYPERLINK "http://www.neogen.com" </w:instrText>
      </w:r>
      <w:r w:rsidR="0099142D">
        <w:fldChar w:fldCharType="separate"/>
      </w:r>
      <w:r w:rsidR="00045F5E" w:rsidRPr="00CA7218">
        <w:rPr>
          <w:rStyle w:val="Hyperlink"/>
          <w:rFonts w:ascii="Arial" w:hAnsi="Arial" w:cs="Arial"/>
          <w:szCs w:val="24"/>
        </w:rPr>
        <w:t>www.neogen.com</w:t>
      </w:r>
      <w:r w:rsidR="0099142D">
        <w:rPr>
          <w:rStyle w:val="Hyperlink"/>
          <w:rFonts w:ascii="Arial" w:hAnsi="Arial" w:cs="Arial"/>
          <w:szCs w:val="24"/>
        </w:rPr>
        <w:fldChar w:fldCharType="end"/>
      </w:r>
      <w:bookmarkEnd w:id="7"/>
      <w:r w:rsidRPr="00CA7218">
        <w:rPr>
          <w:rFonts w:ascii="Arial" w:hAnsi="Arial" w:cs="Arial"/>
          <w:szCs w:val="24"/>
        </w:rPr>
        <w:t>)</w:t>
      </w:r>
      <w:r w:rsidR="00254706" w:rsidRPr="00CA7218">
        <w:rPr>
          <w:rFonts w:ascii="Arial" w:hAnsi="Arial" w:cs="Arial"/>
          <w:szCs w:val="24"/>
        </w:rPr>
        <w:t xml:space="preserve">. </w:t>
      </w:r>
      <w:r w:rsidR="00045F5E" w:rsidRPr="00CA7218">
        <w:rPr>
          <w:rFonts w:ascii="Arial" w:hAnsi="Arial" w:cs="Arial"/>
          <w:szCs w:val="24"/>
        </w:rPr>
        <w:t xml:space="preserve"> </w:t>
      </w:r>
      <w:r w:rsidRPr="00CA7218">
        <w:rPr>
          <w:rFonts w:ascii="Arial" w:hAnsi="Arial" w:cs="Arial"/>
          <w:szCs w:val="24"/>
        </w:rPr>
        <w:t xml:space="preserve">Neogen Lexington now employs </w:t>
      </w:r>
      <w:r w:rsidR="00542997">
        <w:rPr>
          <w:rFonts w:ascii="Arial" w:hAnsi="Arial" w:cs="Arial"/>
          <w:szCs w:val="24"/>
        </w:rPr>
        <w:t>2</w:t>
      </w:r>
      <w:r w:rsidR="007D3BEF" w:rsidRPr="00CA7218">
        <w:rPr>
          <w:rFonts w:ascii="Arial" w:hAnsi="Arial" w:cs="Arial"/>
          <w:szCs w:val="24"/>
        </w:rPr>
        <w:t>5</w:t>
      </w:r>
      <w:r w:rsidRPr="00CA7218">
        <w:rPr>
          <w:rFonts w:ascii="Arial" w:hAnsi="Arial" w:cs="Arial"/>
          <w:szCs w:val="24"/>
        </w:rPr>
        <w:t>0</w:t>
      </w:r>
      <w:r w:rsidR="00BE0E55" w:rsidRPr="00CA7218">
        <w:rPr>
          <w:rFonts w:ascii="Arial" w:hAnsi="Arial" w:cs="Arial"/>
          <w:szCs w:val="24"/>
        </w:rPr>
        <w:t xml:space="preserve"> plus</w:t>
      </w:r>
      <w:r w:rsidRPr="00CA7218">
        <w:rPr>
          <w:rFonts w:ascii="Arial" w:hAnsi="Arial" w:cs="Arial"/>
          <w:szCs w:val="24"/>
        </w:rPr>
        <w:t>, brings in $</w:t>
      </w:r>
      <w:r w:rsidR="006276F9">
        <w:rPr>
          <w:rFonts w:ascii="Arial" w:hAnsi="Arial" w:cs="Arial"/>
          <w:szCs w:val="24"/>
        </w:rPr>
        <w:t>1</w:t>
      </w:r>
      <w:r w:rsidR="00542997">
        <w:rPr>
          <w:rFonts w:ascii="Arial" w:hAnsi="Arial" w:cs="Arial"/>
          <w:szCs w:val="24"/>
        </w:rPr>
        <w:t>5</w:t>
      </w:r>
      <w:r w:rsidR="006276F9">
        <w:rPr>
          <w:rFonts w:ascii="Arial" w:hAnsi="Arial" w:cs="Arial"/>
          <w:szCs w:val="24"/>
        </w:rPr>
        <w:t>0</w:t>
      </w:r>
      <w:r w:rsidRPr="00CA7218">
        <w:rPr>
          <w:rFonts w:ascii="Arial" w:hAnsi="Arial" w:cs="Arial"/>
          <w:szCs w:val="24"/>
        </w:rPr>
        <w:t>M</w:t>
      </w:r>
      <w:r w:rsidR="00BE0E55" w:rsidRPr="00CA7218">
        <w:rPr>
          <w:rFonts w:ascii="Arial" w:hAnsi="Arial" w:cs="Arial"/>
          <w:szCs w:val="24"/>
        </w:rPr>
        <w:t xml:space="preserve"> plus</w:t>
      </w:r>
      <w:r w:rsidRPr="00CA7218">
        <w:rPr>
          <w:rFonts w:ascii="Arial" w:hAnsi="Arial" w:cs="Arial"/>
          <w:szCs w:val="24"/>
        </w:rPr>
        <w:t xml:space="preserve">/year </w:t>
      </w:r>
      <w:r w:rsidR="00E62956" w:rsidRPr="00CA7218">
        <w:rPr>
          <w:rFonts w:ascii="Arial" w:hAnsi="Arial" w:cs="Arial"/>
          <w:szCs w:val="24"/>
        </w:rPr>
        <w:t xml:space="preserve">to Lexington </w:t>
      </w:r>
      <w:r w:rsidRPr="00CA7218">
        <w:rPr>
          <w:rFonts w:ascii="Arial" w:hAnsi="Arial" w:cs="Arial"/>
          <w:szCs w:val="24"/>
        </w:rPr>
        <w:t>and the ELISA IP yield</w:t>
      </w:r>
      <w:r w:rsidR="006964F3">
        <w:rPr>
          <w:rFonts w:ascii="Arial" w:hAnsi="Arial" w:cs="Arial"/>
          <w:szCs w:val="24"/>
        </w:rPr>
        <w:t>ed</w:t>
      </w:r>
      <w:r w:rsidRPr="00CA7218">
        <w:rPr>
          <w:rFonts w:ascii="Arial" w:hAnsi="Arial" w:cs="Arial"/>
          <w:szCs w:val="24"/>
        </w:rPr>
        <w:t xml:space="preserve"> a significant UK </w:t>
      </w:r>
      <w:r w:rsidR="00FF3120">
        <w:rPr>
          <w:rFonts w:ascii="Arial" w:hAnsi="Arial" w:cs="Arial"/>
          <w:szCs w:val="24"/>
        </w:rPr>
        <w:t xml:space="preserve">Intellectual property </w:t>
      </w:r>
      <w:r w:rsidRPr="00CA7218">
        <w:rPr>
          <w:rFonts w:ascii="Arial" w:hAnsi="Arial" w:cs="Arial"/>
          <w:szCs w:val="24"/>
        </w:rPr>
        <w:t>royalty</w:t>
      </w:r>
      <w:r w:rsidR="00BE2BA5" w:rsidRPr="00CA7218">
        <w:rPr>
          <w:rFonts w:ascii="Arial" w:hAnsi="Arial" w:cs="Arial"/>
          <w:szCs w:val="24"/>
        </w:rPr>
        <w:t>,</w:t>
      </w:r>
      <w:r w:rsidR="00FF3120">
        <w:rPr>
          <w:rFonts w:ascii="Arial" w:hAnsi="Arial" w:cs="Arial"/>
          <w:szCs w:val="24"/>
        </w:rPr>
        <w:t xml:space="preserve"> </w:t>
      </w:r>
      <w:hyperlink r:id="rId18" w:history="1">
        <w:r w:rsidR="00FF3120" w:rsidRPr="00530678">
          <w:rPr>
            <w:rStyle w:val="Hyperlink"/>
          </w:rPr>
          <w:t>https://uknow.uky.edu/campus-news/neogen-expansion-continues-benefit-uk-kentucky</w:t>
        </w:r>
      </w:hyperlink>
      <w:r w:rsidR="00EE4449">
        <w:t>.</w:t>
      </w:r>
      <w:bookmarkEnd w:id="6"/>
      <w:r w:rsidR="00FF3120">
        <w:t xml:space="preserve"> M</w:t>
      </w:r>
      <w:r w:rsidR="00FF3120">
        <w:rPr>
          <w:rFonts w:ascii="Arial" w:hAnsi="Arial" w:cs="Arial"/>
          <w:szCs w:val="24"/>
        </w:rPr>
        <w:t xml:space="preserve">ore recently, </w:t>
      </w:r>
      <w:r w:rsidR="005B393A">
        <w:rPr>
          <w:rFonts w:ascii="Arial" w:hAnsi="Arial" w:cs="Arial"/>
          <w:szCs w:val="24"/>
        </w:rPr>
        <w:t>a</w:t>
      </w:r>
      <w:r w:rsidR="008801E6" w:rsidRPr="00CA7218">
        <w:rPr>
          <w:rFonts w:ascii="Arial" w:hAnsi="Arial" w:cs="Arial"/>
          <w:szCs w:val="24"/>
        </w:rPr>
        <w:t xml:space="preserve"> number of these ELISA tests</w:t>
      </w:r>
      <w:r w:rsidR="00B5123D" w:rsidRPr="00CA7218">
        <w:rPr>
          <w:rFonts w:ascii="Arial" w:hAnsi="Arial" w:cs="Arial"/>
          <w:szCs w:val="24"/>
        </w:rPr>
        <w:t xml:space="preserve"> have been </w:t>
      </w:r>
      <w:r w:rsidR="008801E6" w:rsidRPr="00CA7218">
        <w:rPr>
          <w:rFonts w:ascii="Arial" w:hAnsi="Arial" w:cs="Arial"/>
          <w:szCs w:val="24"/>
        </w:rPr>
        <w:t xml:space="preserve">adapted for human hair testing, </w:t>
      </w:r>
      <w:hyperlink r:id="rId19" w:history="1">
        <w:r w:rsidR="008801E6" w:rsidRPr="00CA7218">
          <w:rPr>
            <w:rStyle w:val="Hyperlink"/>
            <w:rFonts w:ascii="Arial" w:hAnsi="Arial" w:cs="Arial"/>
            <w:szCs w:val="24"/>
            <w:shd w:val="clear" w:color="auto" w:fill="FFFFFF"/>
          </w:rPr>
          <w:t>www.omegalabs.net/</w:t>
        </w:r>
      </w:hyperlink>
      <w:r w:rsidR="008801E6" w:rsidRPr="00CA7218">
        <w:rPr>
          <w:rFonts w:ascii="Arial" w:hAnsi="Arial" w:cs="Arial"/>
          <w:color w:val="0E7744"/>
          <w:szCs w:val="24"/>
          <w:shd w:val="clear" w:color="auto" w:fill="FFFFFF"/>
        </w:rPr>
        <w:t xml:space="preserve">. </w:t>
      </w:r>
      <w:r w:rsidR="008801E6" w:rsidRPr="00CA7218">
        <w:rPr>
          <w:rFonts w:ascii="Arial" w:hAnsi="Arial" w:cs="Arial"/>
          <w:szCs w:val="24"/>
        </w:rPr>
        <w:t xml:space="preserve"> </w:t>
      </w:r>
      <w:r w:rsidRPr="00CA7218">
        <w:rPr>
          <w:rFonts w:ascii="Arial" w:hAnsi="Arial" w:cs="Arial"/>
          <w:szCs w:val="24"/>
        </w:rPr>
        <w:t xml:space="preserve"> </w:t>
      </w:r>
    </w:p>
    <w:p w14:paraId="0CB44915" w14:textId="0E5FDD7B" w:rsidR="005F2C46" w:rsidRPr="00CA7218" w:rsidRDefault="005F2C46" w:rsidP="003B4F80">
      <w:pPr>
        <w:spacing w:before="120"/>
        <w:ind w:firstLine="720"/>
        <w:jc w:val="left"/>
        <w:outlineLvl w:val="0"/>
        <w:rPr>
          <w:rFonts w:ascii="Arial" w:hAnsi="Arial" w:cs="Arial"/>
          <w:szCs w:val="24"/>
        </w:rPr>
      </w:pPr>
      <w:r w:rsidRPr="00CA7218">
        <w:rPr>
          <w:rFonts w:ascii="Arial" w:hAnsi="Arial" w:cs="Arial"/>
          <w:szCs w:val="24"/>
        </w:rPr>
        <w:t xml:space="preserve">In 1988 </w:t>
      </w:r>
      <w:r w:rsidRPr="004C11E6">
        <w:rPr>
          <w:rFonts w:ascii="Arial" w:hAnsi="Arial" w:cs="Arial"/>
          <w:b/>
          <w:szCs w:val="24"/>
        </w:rPr>
        <w:t>TT</w:t>
      </w:r>
      <w:r w:rsidRPr="00CA7218">
        <w:rPr>
          <w:rFonts w:ascii="Arial" w:hAnsi="Arial" w:cs="Arial"/>
          <w:szCs w:val="24"/>
        </w:rPr>
        <w:t xml:space="preserve"> became Director of the UK Graduate Center for Toxicology, brought in an $800K NIEHS Training Grant</w:t>
      </w:r>
      <w:r w:rsidR="00260FA0">
        <w:rPr>
          <w:rFonts w:ascii="Arial" w:hAnsi="Arial" w:cs="Arial"/>
          <w:szCs w:val="24"/>
        </w:rPr>
        <w:t xml:space="preserve"> in place </w:t>
      </w:r>
      <w:r w:rsidR="004904CA">
        <w:rPr>
          <w:rFonts w:ascii="Arial" w:hAnsi="Arial" w:cs="Arial"/>
          <w:szCs w:val="24"/>
        </w:rPr>
        <w:t xml:space="preserve">until recently </w:t>
      </w:r>
      <w:r w:rsidRPr="00CA7218">
        <w:rPr>
          <w:rFonts w:ascii="Arial" w:hAnsi="Arial" w:cs="Arial"/>
          <w:szCs w:val="24"/>
        </w:rPr>
        <w:t>and developed minority programs.  By 1993 core faculty and student admissions were up three-fold, extramural funding had increased from 0 to $800K per year and new courses on “</w:t>
      </w:r>
      <w:r w:rsidRPr="009E0F93">
        <w:rPr>
          <w:rFonts w:ascii="Arial" w:hAnsi="Arial" w:cs="Arial"/>
          <w:i/>
          <w:iCs/>
          <w:szCs w:val="24"/>
        </w:rPr>
        <w:t xml:space="preserve">Ethics in </w:t>
      </w:r>
      <w:r w:rsidRPr="009E0F93">
        <w:rPr>
          <w:rFonts w:ascii="Arial" w:hAnsi="Arial" w:cs="Arial"/>
          <w:i/>
          <w:iCs/>
          <w:caps/>
          <w:szCs w:val="24"/>
        </w:rPr>
        <w:t>s</w:t>
      </w:r>
      <w:r w:rsidRPr="009E0F93">
        <w:rPr>
          <w:rFonts w:ascii="Arial" w:hAnsi="Arial" w:cs="Arial"/>
          <w:i/>
          <w:iCs/>
          <w:szCs w:val="24"/>
        </w:rPr>
        <w:t xml:space="preserve">cientific </w:t>
      </w:r>
      <w:r w:rsidRPr="009E0F93">
        <w:rPr>
          <w:rFonts w:ascii="Arial" w:hAnsi="Arial" w:cs="Arial"/>
          <w:i/>
          <w:iCs/>
          <w:caps/>
          <w:szCs w:val="24"/>
        </w:rPr>
        <w:t>r</w:t>
      </w:r>
      <w:r w:rsidRPr="009E0F93">
        <w:rPr>
          <w:rFonts w:ascii="Arial" w:hAnsi="Arial" w:cs="Arial"/>
          <w:i/>
          <w:iCs/>
          <w:szCs w:val="24"/>
        </w:rPr>
        <w:t>esearch</w:t>
      </w:r>
      <w:r w:rsidRPr="00CA7218">
        <w:rPr>
          <w:rFonts w:ascii="Arial" w:hAnsi="Arial" w:cs="Arial"/>
          <w:szCs w:val="24"/>
        </w:rPr>
        <w:t>” and “</w:t>
      </w:r>
      <w:r w:rsidRPr="009E0F93">
        <w:rPr>
          <w:rFonts w:ascii="Arial" w:hAnsi="Arial" w:cs="Arial"/>
          <w:i/>
          <w:iCs/>
          <w:szCs w:val="24"/>
        </w:rPr>
        <w:t xml:space="preserve">Risk </w:t>
      </w:r>
      <w:r w:rsidRPr="009E0F93">
        <w:rPr>
          <w:rFonts w:ascii="Arial" w:hAnsi="Arial" w:cs="Arial"/>
          <w:i/>
          <w:iCs/>
          <w:caps/>
          <w:szCs w:val="24"/>
        </w:rPr>
        <w:t>a</w:t>
      </w:r>
      <w:r w:rsidRPr="009E0F93">
        <w:rPr>
          <w:rFonts w:ascii="Arial" w:hAnsi="Arial" w:cs="Arial"/>
          <w:i/>
          <w:iCs/>
          <w:szCs w:val="24"/>
        </w:rPr>
        <w:t>ssessment</w:t>
      </w:r>
      <w:r w:rsidRPr="00CA7218">
        <w:rPr>
          <w:rFonts w:ascii="Arial" w:hAnsi="Arial" w:cs="Arial"/>
          <w:szCs w:val="24"/>
        </w:rPr>
        <w:t xml:space="preserve">” had been developed.  When </w:t>
      </w:r>
      <w:r w:rsidR="005C5806" w:rsidRPr="00CA7218">
        <w:rPr>
          <w:rFonts w:ascii="Arial" w:hAnsi="Arial" w:cs="Arial"/>
          <w:szCs w:val="24"/>
        </w:rPr>
        <w:t xml:space="preserve">the </w:t>
      </w:r>
      <w:r w:rsidRPr="00CA7218">
        <w:rPr>
          <w:rFonts w:ascii="Arial" w:hAnsi="Arial" w:cs="Arial"/>
          <w:szCs w:val="24"/>
        </w:rPr>
        <w:t>N</w:t>
      </w:r>
      <w:r w:rsidR="00C32C03">
        <w:rPr>
          <w:rFonts w:ascii="Arial" w:hAnsi="Arial" w:cs="Arial"/>
          <w:szCs w:val="24"/>
        </w:rPr>
        <w:t xml:space="preserve">ational </w:t>
      </w:r>
      <w:r w:rsidRPr="00CA7218">
        <w:rPr>
          <w:rFonts w:ascii="Arial" w:hAnsi="Arial" w:cs="Arial"/>
          <w:szCs w:val="24"/>
        </w:rPr>
        <w:t>R</w:t>
      </w:r>
      <w:r w:rsidR="00C32C03">
        <w:rPr>
          <w:rFonts w:ascii="Arial" w:hAnsi="Arial" w:cs="Arial"/>
          <w:szCs w:val="24"/>
        </w:rPr>
        <w:t xml:space="preserve">esearch </w:t>
      </w:r>
      <w:r w:rsidRPr="00CA7218">
        <w:rPr>
          <w:rFonts w:ascii="Arial" w:hAnsi="Arial" w:cs="Arial"/>
          <w:szCs w:val="24"/>
        </w:rPr>
        <w:t>C</w:t>
      </w:r>
      <w:r w:rsidR="00C32C03">
        <w:rPr>
          <w:rFonts w:ascii="Arial" w:hAnsi="Arial" w:cs="Arial"/>
          <w:szCs w:val="24"/>
        </w:rPr>
        <w:t xml:space="preserve">ouncil </w:t>
      </w:r>
      <w:r w:rsidRPr="00CA7218">
        <w:rPr>
          <w:rFonts w:ascii="Arial" w:hAnsi="Arial" w:cs="Arial"/>
          <w:szCs w:val="24"/>
        </w:rPr>
        <w:t xml:space="preserve">reviewed Kentucky doctoral programs in </w:t>
      </w:r>
      <w:r w:rsidR="0017563C" w:rsidRPr="00CA7218">
        <w:rPr>
          <w:rFonts w:ascii="Arial" w:hAnsi="Arial" w:cs="Arial"/>
          <w:szCs w:val="24"/>
        </w:rPr>
        <w:t>19</w:t>
      </w:r>
      <w:r w:rsidRPr="00CA7218">
        <w:rPr>
          <w:rFonts w:ascii="Arial" w:hAnsi="Arial" w:cs="Arial"/>
          <w:szCs w:val="24"/>
        </w:rPr>
        <w:t xml:space="preserve">93, only the Graduate Center for Toxicology was rated </w:t>
      </w:r>
      <w:r w:rsidRPr="00CA7218">
        <w:rPr>
          <w:rFonts w:ascii="Arial" w:hAnsi="Arial" w:cs="Arial"/>
          <w:i/>
          <w:szCs w:val="24"/>
        </w:rPr>
        <w:t>“extremely effective”.</w:t>
      </w:r>
    </w:p>
    <w:p w14:paraId="7B646B8D" w14:textId="45199BF7" w:rsidR="005F2C46" w:rsidRPr="00CA7218" w:rsidRDefault="003B4F80" w:rsidP="003B4F80">
      <w:pPr>
        <w:spacing w:before="120"/>
        <w:jc w:val="left"/>
        <w:rPr>
          <w:rFonts w:ascii="Arial" w:hAnsi="Arial" w:cs="Arial"/>
          <w:szCs w:val="24"/>
        </w:rPr>
      </w:pPr>
      <w:r>
        <w:rPr>
          <w:rFonts w:ascii="Arial" w:hAnsi="Arial" w:cs="Arial"/>
          <w:szCs w:val="24"/>
        </w:rPr>
        <w:tab/>
      </w:r>
      <w:r w:rsidR="005F2C46" w:rsidRPr="00CA7218">
        <w:rPr>
          <w:rFonts w:ascii="Arial" w:hAnsi="Arial" w:cs="Arial"/>
          <w:szCs w:val="24"/>
        </w:rPr>
        <w:t xml:space="preserve">In 1994, </w:t>
      </w:r>
      <w:r w:rsidR="005F2C46" w:rsidRPr="004C11E6">
        <w:rPr>
          <w:rFonts w:ascii="Arial" w:hAnsi="Arial" w:cs="Arial"/>
          <w:b/>
          <w:szCs w:val="24"/>
        </w:rPr>
        <w:t>TT</w:t>
      </w:r>
      <w:r w:rsidR="005F2C46" w:rsidRPr="00CA7218">
        <w:rPr>
          <w:rFonts w:ascii="Arial" w:hAnsi="Arial" w:cs="Arial"/>
          <w:szCs w:val="24"/>
        </w:rPr>
        <w:t xml:space="preserve"> organized and published an international workshop, “Testing for Therapeutic Medications, Environmental and Dietary Substances in Racing Horses” that brought </w:t>
      </w:r>
      <w:r w:rsidR="001206C5" w:rsidRPr="00CA7218">
        <w:rPr>
          <w:rFonts w:ascii="Arial" w:hAnsi="Arial" w:cs="Arial"/>
          <w:szCs w:val="24"/>
        </w:rPr>
        <w:t>seventy</w:t>
      </w:r>
      <w:r w:rsidR="005F2C46" w:rsidRPr="00CA7218">
        <w:rPr>
          <w:rFonts w:ascii="Arial" w:hAnsi="Arial" w:cs="Arial"/>
          <w:szCs w:val="24"/>
        </w:rPr>
        <w:t xml:space="preserve"> international industry leaders to Lexington.  In 1995, TT and colleagues organized “The Commission Veterinarian/Equine Medical Director: A Short Course”.  In 1995, TT and colleagues founded the Testing Integrity Program (TIP)</w:t>
      </w:r>
      <w:r w:rsidR="00BE0E55" w:rsidRPr="00CA7218">
        <w:rPr>
          <w:rFonts w:ascii="Arial" w:hAnsi="Arial" w:cs="Arial"/>
          <w:szCs w:val="24"/>
        </w:rPr>
        <w:t>,</w:t>
      </w:r>
      <w:r w:rsidR="005F2C46" w:rsidRPr="00CA7218">
        <w:rPr>
          <w:rFonts w:ascii="Arial" w:hAnsi="Arial" w:cs="Arial"/>
          <w:szCs w:val="24"/>
        </w:rPr>
        <w:t xml:space="preserve"> a national drug testing Quality Assurance Program </w:t>
      </w:r>
      <w:r w:rsidR="005F2C46" w:rsidRPr="006276F9">
        <w:rPr>
          <w:rFonts w:ascii="Arial" w:hAnsi="Arial" w:cs="Arial"/>
          <w:szCs w:val="24"/>
        </w:rPr>
        <w:t>(www.</w:t>
      </w:r>
      <w:r w:rsidR="005F2C46" w:rsidRPr="006276F9">
        <w:rPr>
          <w:rFonts w:ascii="Arial" w:hAnsi="Arial" w:cs="Arial"/>
          <w:bCs/>
          <w:szCs w:val="24"/>
        </w:rPr>
        <w:t>testingintegrityprogram</w:t>
      </w:r>
      <w:r w:rsidR="005F2C46" w:rsidRPr="006276F9">
        <w:rPr>
          <w:rFonts w:ascii="Arial" w:hAnsi="Arial" w:cs="Arial"/>
          <w:szCs w:val="24"/>
        </w:rPr>
        <w:t>.org/).</w:t>
      </w:r>
      <w:r w:rsidR="005F2C46" w:rsidRPr="00CA7218">
        <w:rPr>
          <w:rFonts w:ascii="Arial" w:hAnsi="Arial" w:cs="Arial"/>
          <w:szCs w:val="24"/>
        </w:rPr>
        <w:t xml:space="preserve">  </w:t>
      </w:r>
      <w:r w:rsidR="0017563C" w:rsidRPr="00CA7218">
        <w:rPr>
          <w:rFonts w:ascii="Arial" w:hAnsi="Arial" w:cs="Arial"/>
          <w:szCs w:val="24"/>
        </w:rPr>
        <w:t xml:space="preserve">In 1995 </w:t>
      </w:r>
      <w:r w:rsidR="005F2C46" w:rsidRPr="00CA7218">
        <w:rPr>
          <w:rFonts w:ascii="Arial" w:hAnsi="Arial" w:cs="Arial"/>
          <w:szCs w:val="24"/>
        </w:rPr>
        <w:t xml:space="preserve">TT was named “Man of the Year” by the National Horsemen's Benevolent and Protective Association.  </w:t>
      </w:r>
    </w:p>
    <w:p w14:paraId="567EFC44" w14:textId="7CCB8D8D" w:rsidR="00BE2BA5" w:rsidRPr="00CA7218" w:rsidRDefault="005F2C46" w:rsidP="003B4F80">
      <w:pPr>
        <w:spacing w:before="120"/>
        <w:rPr>
          <w:rFonts w:ascii="Arial" w:hAnsi="Arial" w:cs="Arial"/>
          <w:szCs w:val="24"/>
        </w:rPr>
      </w:pPr>
      <w:r w:rsidRPr="00CA7218">
        <w:rPr>
          <w:rFonts w:ascii="Arial" w:hAnsi="Arial" w:cs="Arial"/>
          <w:szCs w:val="24"/>
        </w:rPr>
        <w:tab/>
        <w:t>In 1996, TT and David Granstrom investigated new therapeutic approaches to Equine Protozoal Myel</w:t>
      </w:r>
      <w:r w:rsidR="006964F3">
        <w:rPr>
          <w:rFonts w:ascii="Arial" w:hAnsi="Arial" w:cs="Arial"/>
          <w:szCs w:val="24"/>
        </w:rPr>
        <w:t>oencephalitis</w:t>
      </w:r>
      <w:r w:rsidRPr="00CA7218">
        <w:rPr>
          <w:rFonts w:ascii="Arial" w:hAnsi="Arial" w:cs="Arial"/>
          <w:szCs w:val="24"/>
        </w:rPr>
        <w:t xml:space="preserve"> (EPM), rapidly establishing the therapeutic efficacy of </w:t>
      </w:r>
      <w:r w:rsidR="00C32C03">
        <w:rPr>
          <w:rFonts w:ascii="Arial" w:hAnsi="Arial" w:cs="Arial"/>
          <w:szCs w:val="24"/>
        </w:rPr>
        <w:t>D</w:t>
      </w:r>
      <w:r w:rsidRPr="00CA7218">
        <w:rPr>
          <w:rFonts w:ascii="Arial" w:hAnsi="Arial" w:cs="Arial"/>
          <w:szCs w:val="24"/>
        </w:rPr>
        <w:t xml:space="preserve">iclazuril and </w:t>
      </w:r>
      <w:r w:rsidR="00B17478" w:rsidRPr="00CA7218">
        <w:rPr>
          <w:rFonts w:ascii="Arial" w:hAnsi="Arial" w:cs="Arial"/>
          <w:szCs w:val="24"/>
        </w:rPr>
        <w:t>Toltrazuril</w:t>
      </w:r>
      <w:r w:rsidRPr="00CA7218">
        <w:rPr>
          <w:rFonts w:ascii="Arial" w:hAnsi="Arial" w:cs="Arial"/>
          <w:szCs w:val="24"/>
        </w:rPr>
        <w:t xml:space="preserve">.  A </w:t>
      </w:r>
      <w:r w:rsidR="00554215">
        <w:rPr>
          <w:rFonts w:ascii="Arial" w:hAnsi="Arial" w:cs="Arial"/>
          <w:szCs w:val="24"/>
        </w:rPr>
        <w:t xml:space="preserve">use </w:t>
      </w:r>
      <w:r w:rsidRPr="00CA7218">
        <w:rPr>
          <w:rFonts w:ascii="Arial" w:hAnsi="Arial" w:cs="Arial"/>
          <w:szCs w:val="24"/>
        </w:rPr>
        <w:t>patent in this area was granted (</w:t>
      </w:r>
      <w:bookmarkStart w:id="8" w:name="_Hlk72238675"/>
      <w:r w:rsidRPr="00CA7218">
        <w:rPr>
          <w:rFonts w:ascii="Arial" w:hAnsi="Arial" w:cs="Arial"/>
          <w:szCs w:val="24"/>
        </w:rPr>
        <w:t xml:space="preserve">US patent #5,883,095, 1999) </w:t>
      </w:r>
      <w:bookmarkEnd w:id="8"/>
      <w:r w:rsidRPr="00CA7218">
        <w:rPr>
          <w:rFonts w:ascii="Arial" w:hAnsi="Arial" w:cs="Arial"/>
          <w:szCs w:val="24"/>
        </w:rPr>
        <w:t>and licensed to Bayer Animal Health; in July 2001, Bayer Marquis® (</w:t>
      </w:r>
      <w:r w:rsidR="00045F5E" w:rsidRPr="00CA7218">
        <w:rPr>
          <w:rFonts w:ascii="Arial" w:hAnsi="Arial" w:cs="Arial"/>
          <w:szCs w:val="24"/>
        </w:rPr>
        <w:t>Bayer DVM.com – Marquis®</w:t>
      </w:r>
      <w:hyperlink w:history="1"/>
      <w:r w:rsidR="00045F5E" w:rsidRPr="00CA7218">
        <w:rPr>
          <w:rFonts w:ascii="Arial" w:hAnsi="Arial" w:cs="Arial"/>
          <w:szCs w:val="24"/>
        </w:rPr>
        <w:t xml:space="preserve"> </w:t>
      </w:r>
      <w:r w:rsidRPr="00CA7218">
        <w:rPr>
          <w:rFonts w:ascii="Arial" w:hAnsi="Arial" w:cs="Arial"/>
          <w:szCs w:val="24"/>
        </w:rPr>
        <w:t xml:space="preserve">) became the first FDA-approved treatment for EPM. </w:t>
      </w:r>
      <w:r w:rsidR="00717C02">
        <w:rPr>
          <w:rFonts w:ascii="Arial" w:hAnsi="Arial" w:cs="Arial"/>
          <w:szCs w:val="24"/>
        </w:rPr>
        <w:t xml:space="preserve"> </w:t>
      </w:r>
      <w:r w:rsidR="0039763E" w:rsidRPr="00CA7218">
        <w:rPr>
          <w:rFonts w:ascii="Arial" w:hAnsi="Arial" w:cs="Arial"/>
          <w:szCs w:val="24"/>
        </w:rPr>
        <w:t>More recently</w:t>
      </w:r>
      <w:r w:rsidR="00F467C1" w:rsidRPr="00CA7218">
        <w:rPr>
          <w:rFonts w:ascii="Arial" w:hAnsi="Arial" w:cs="Arial"/>
          <w:szCs w:val="24"/>
        </w:rPr>
        <w:t>,</w:t>
      </w:r>
      <w:r w:rsidR="0039763E" w:rsidRPr="00CA7218">
        <w:rPr>
          <w:rFonts w:ascii="Arial" w:hAnsi="Arial" w:cs="Arial"/>
          <w:szCs w:val="24"/>
        </w:rPr>
        <w:t xml:space="preserve"> </w:t>
      </w:r>
      <w:r w:rsidR="006276F9">
        <w:rPr>
          <w:rFonts w:ascii="Arial" w:hAnsi="Arial" w:cs="Arial"/>
          <w:szCs w:val="24"/>
        </w:rPr>
        <w:t>D</w:t>
      </w:r>
      <w:r w:rsidR="0039763E" w:rsidRPr="00CA7218">
        <w:rPr>
          <w:rFonts w:ascii="Arial" w:hAnsi="Arial" w:cs="Arial"/>
          <w:szCs w:val="24"/>
        </w:rPr>
        <w:t>iclazuril as Protazil® has been brought to market unde</w:t>
      </w:r>
      <w:r w:rsidR="005C5806" w:rsidRPr="00CA7218">
        <w:rPr>
          <w:rFonts w:ascii="Arial" w:hAnsi="Arial" w:cs="Arial"/>
          <w:szCs w:val="24"/>
        </w:rPr>
        <w:t>r</w:t>
      </w:r>
      <w:r w:rsidR="0039763E" w:rsidRPr="00CA7218">
        <w:rPr>
          <w:rFonts w:ascii="Arial" w:hAnsi="Arial" w:cs="Arial"/>
          <w:szCs w:val="24"/>
        </w:rPr>
        <w:t xml:space="preserve"> this same patent by Merck Animal Health</w:t>
      </w:r>
      <w:r w:rsidR="00065217">
        <w:rPr>
          <w:rFonts w:ascii="Arial" w:hAnsi="Arial" w:cs="Arial"/>
          <w:szCs w:val="24"/>
        </w:rPr>
        <w:t xml:space="preserve">, total sales </w:t>
      </w:r>
      <w:r w:rsidR="00894A06">
        <w:rPr>
          <w:rFonts w:ascii="Arial" w:hAnsi="Arial" w:cs="Arial"/>
          <w:szCs w:val="24"/>
        </w:rPr>
        <w:t>t</w:t>
      </w:r>
      <w:r w:rsidR="00554215">
        <w:rPr>
          <w:rFonts w:ascii="Arial" w:hAnsi="Arial" w:cs="Arial"/>
          <w:szCs w:val="24"/>
        </w:rPr>
        <w:t xml:space="preserve">o date </w:t>
      </w:r>
      <w:r w:rsidR="00065217">
        <w:rPr>
          <w:rFonts w:ascii="Arial" w:hAnsi="Arial" w:cs="Arial"/>
          <w:szCs w:val="24"/>
        </w:rPr>
        <w:t xml:space="preserve">estimated at </w:t>
      </w:r>
      <w:r w:rsidR="00554215">
        <w:rPr>
          <w:rFonts w:ascii="Arial" w:hAnsi="Arial" w:cs="Arial"/>
          <w:szCs w:val="24"/>
        </w:rPr>
        <w:t>&gt;</w:t>
      </w:r>
      <w:r w:rsidR="00065217">
        <w:rPr>
          <w:rFonts w:ascii="Arial" w:hAnsi="Arial" w:cs="Arial"/>
          <w:szCs w:val="24"/>
        </w:rPr>
        <w:t>US$</w:t>
      </w:r>
      <w:r w:rsidR="00934119">
        <w:rPr>
          <w:rFonts w:ascii="Arial" w:hAnsi="Arial" w:cs="Arial"/>
          <w:szCs w:val="24"/>
        </w:rPr>
        <w:t>2</w:t>
      </w:r>
      <w:r w:rsidR="00FF3120">
        <w:rPr>
          <w:rFonts w:ascii="Arial" w:hAnsi="Arial" w:cs="Arial"/>
          <w:szCs w:val="24"/>
        </w:rPr>
        <w:t>5</w:t>
      </w:r>
      <w:r w:rsidR="00065217">
        <w:rPr>
          <w:rFonts w:ascii="Arial" w:hAnsi="Arial" w:cs="Arial"/>
          <w:szCs w:val="24"/>
        </w:rPr>
        <w:t xml:space="preserve">0 million, </w:t>
      </w:r>
      <w:r w:rsidR="004746BE">
        <w:rPr>
          <w:rFonts w:ascii="Arial" w:hAnsi="Arial" w:cs="Arial"/>
          <w:szCs w:val="24"/>
        </w:rPr>
        <w:t xml:space="preserve">earning a </w:t>
      </w:r>
      <w:r w:rsidR="00065217">
        <w:rPr>
          <w:rFonts w:ascii="Arial" w:hAnsi="Arial" w:cs="Arial"/>
          <w:szCs w:val="24"/>
        </w:rPr>
        <w:t>significant U</w:t>
      </w:r>
      <w:r w:rsidR="009B0314">
        <w:rPr>
          <w:rFonts w:ascii="Arial" w:hAnsi="Arial" w:cs="Arial"/>
          <w:szCs w:val="24"/>
        </w:rPr>
        <w:t>K</w:t>
      </w:r>
      <w:r w:rsidR="00717C02">
        <w:rPr>
          <w:rFonts w:ascii="Arial" w:hAnsi="Arial" w:cs="Arial"/>
          <w:szCs w:val="24"/>
        </w:rPr>
        <w:t xml:space="preserve"> patent</w:t>
      </w:r>
      <w:r w:rsidR="00065217">
        <w:rPr>
          <w:rFonts w:ascii="Arial" w:hAnsi="Arial" w:cs="Arial"/>
          <w:szCs w:val="24"/>
        </w:rPr>
        <w:t xml:space="preserve"> royalty</w:t>
      </w:r>
      <w:r w:rsidR="0039763E" w:rsidRPr="00CA7218">
        <w:rPr>
          <w:rFonts w:ascii="Arial" w:hAnsi="Arial" w:cs="Arial"/>
          <w:szCs w:val="24"/>
        </w:rPr>
        <w:t>.</w:t>
      </w:r>
      <w:r w:rsidR="00FF3120">
        <w:rPr>
          <w:rFonts w:ascii="Arial" w:hAnsi="Arial" w:cs="Arial"/>
          <w:szCs w:val="24"/>
        </w:rPr>
        <w:t xml:space="preserve">  </w:t>
      </w:r>
    </w:p>
    <w:p w14:paraId="60A09E7C" w14:textId="77777777" w:rsidR="005F2C46" w:rsidRPr="00CA7218" w:rsidRDefault="005F2C46" w:rsidP="003B4F80">
      <w:pPr>
        <w:spacing w:before="120"/>
        <w:jc w:val="left"/>
        <w:rPr>
          <w:rFonts w:ascii="Arial" w:hAnsi="Arial" w:cs="Arial"/>
          <w:szCs w:val="24"/>
        </w:rPr>
      </w:pPr>
      <w:r w:rsidRPr="00CA7218">
        <w:rPr>
          <w:rFonts w:ascii="Arial" w:hAnsi="Arial" w:cs="Arial"/>
          <w:szCs w:val="24"/>
        </w:rPr>
        <w:lastRenderedPageBreak/>
        <w:tab/>
        <w:t xml:space="preserve">In 1998 the industry focused on Clenbuterol.  A series of LC-MS-MS based studies led to the publication of a highly sensitive </w:t>
      </w:r>
      <w:r w:rsidR="004746BE">
        <w:rPr>
          <w:rFonts w:ascii="Arial" w:hAnsi="Arial" w:cs="Arial"/>
          <w:szCs w:val="24"/>
        </w:rPr>
        <w:t>plasma/</w:t>
      </w:r>
      <w:r w:rsidRPr="00CA7218">
        <w:rPr>
          <w:rFonts w:ascii="Arial" w:hAnsi="Arial" w:cs="Arial"/>
          <w:szCs w:val="24"/>
        </w:rPr>
        <w:t xml:space="preserve">serum test for Clenbuterol, allowing much more sensitive and reliable regulatory control of therapeutic medications than previously. </w:t>
      </w:r>
      <w:r w:rsidR="00717C02">
        <w:rPr>
          <w:rFonts w:ascii="Arial" w:hAnsi="Arial" w:cs="Arial"/>
          <w:szCs w:val="24"/>
        </w:rPr>
        <w:t xml:space="preserve"> </w:t>
      </w:r>
      <w:r w:rsidRPr="00CA7218">
        <w:rPr>
          <w:rFonts w:ascii="Arial" w:hAnsi="Arial" w:cs="Arial"/>
          <w:szCs w:val="24"/>
        </w:rPr>
        <w:t xml:space="preserve">In 1998 TT also organized and published a Testing Integrity Program [TIP] seminar on </w:t>
      </w:r>
      <w:r w:rsidR="006276F9">
        <w:rPr>
          <w:rFonts w:ascii="Arial" w:hAnsi="Arial" w:cs="Arial"/>
          <w:szCs w:val="24"/>
        </w:rPr>
        <w:t>F</w:t>
      </w:r>
      <w:r w:rsidRPr="00CA7218">
        <w:rPr>
          <w:rFonts w:ascii="Arial" w:hAnsi="Arial" w:cs="Arial"/>
          <w:szCs w:val="24"/>
        </w:rPr>
        <w:t xml:space="preserve">urosemide.  </w:t>
      </w:r>
    </w:p>
    <w:p w14:paraId="0CECD676" w14:textId="77777777" w:rsidR="005F2C46" w:rsidRPr="00CA7218" w:rsidRDefault="005F2C46" w:rsidP="003B4F80">
      <w:pPr>
        <w:tabs>
          <w:tab w:val="left" w:pos="0"/>
        </w:tabs>
        <w:spacing w:before="120"/>
        <w:jc w:val="left"/>
        <w:rPr>
          <w:rFonts w:ascii="Arial" w:hAnsi="Arial" w:cs="Arial"/>
          <w:szCs w:val="24"/>
        </w:rPr>
      </w:pPr>
      <w:r w:rsidRPr="00CA7218">
        <w:rPr>
          <w:rFonts w:ascii="Arial" w:hAnsi="Arial" w:cs="Arial"/>
          <w:szCs w:val="24"/>
        </w:rPr>
        <w:tab/>
        <w:t xml:space="preserve">In 2000, at the direction of the Kentucky Racing Commission (KRC), TT developed a series of nationally accredited continuing education short courses for practitioners and regulatory veterinarians in Kentucky and surrounding states.  Six such short courses were offered.  </w:t>
      </w:r>
    </w:p>
    <w:p w14:paraId="74EC376B" w14:textId="013A9495" w:rsidR="005F2C46" w:rsidRPr="00CA7218" w:rsidRDefault="005F2C46" w:rsidP="003B4F80">
      <w:pPr>
        <w:spacing w:before="120"/>
        <w:ind w:firstLine="360"/>
        <w:jc w:val="left"/>
        <w:rPr>
          <w:rFonts w:ascii="Arial" w:hAnsi="Arial" w:cs="Arial"/>
          <w:szCs w:val="24"/>
        </w:rPr>
      </w:pPr>
      <w:r w:rsidRPr="00CA7218">
        <w:rPr>
          <w:rFonts w:ascii="Arial" w:hAnsi="Arial" w:cs="Arial"/>
          <w:szCs w:val="24"/>
        </w:rPr>
        <w:tab/>
        <w:t xml:space="preserve">In </w:t>
      </w:r>
      <w:r w:rsidR="00736F4C" w:rsidRPr="00CA7218">
        <w:rPr>
          <w:rFonts w:ascii="Arial" w:hAnsi="Arial" w:cs="Arial"/>
          <w:szCs w:val="24"/>
        </w:rPr>
        <w:t>May 2001</w:t>
      </w:r>
      <w:r w:rsidRPr="00CA7218">
        <w:rPr>
          <w:rFonts w:ascii="Arial" w:hAnsi="Arial" w:cs="Arial"/>
          <w:szCs w:val="24"/>
        </w:rPr>
        <w:t xml:space="preserve">, TT chaired the Toxicology Working Group investigating the 2001 Mare Reproductive Loss Syndrome (MRLS) and his </w:t>
      </w:r>
      <w:r w:rsidR="004746BE">
        <w:rPr>
          <w:rFonts w:ascii="Arial" w:hAnsi="Arial" w:cs="Arial"/>
          <w:szCs w:val="24"/>
        </w:rPr>
        <w:t xml:space="preserve">research </w:t>
      </w:r>
      <w:r w:rsidRPr="00CA7218">
        <w:rPr>
          <w:rFonts w:ascii="Arial" w:hAnsi="Arial" w:cs="Arial"/>
          <w:szCs w:val="24"/>
        </w:rPr>
        <w:t xml:space="preserve">group </w:t>
      </w:r>
      <w:r w:rsidR="00FF2325" w:rsidRPr="00CA7218">
        <w:rPr>
          <w:rFonts w:ascii="Arial" w:hAnsi="Arial" w:cs="Arial"/>
          <w:szCs w:val="24"/>
        </w:rPr>
        <w:t>was temporarily</w:t>
      </w:r>
      <w:r w:rsidR="0017563C" w:rsidRPr="00CA7218">
        <w:rPr>
          <w:rFonts w:ascii="Arial" w:hAnsi="Arial" w:cs="Arial"/>
          <w:szCs w:val="24"/>
        </w:rPr>
        <w:t xml:space="preserve"> </w:t>
      </w:r>
      <w:r w:rsidRPr="00CA7218">
        <w:rPr>
          <w:rFonts w:ascii="Arial" w:hAnsi="Arial" w:cs="Arial"/>
          <w:szCs w:val="24"/>
        </w:rPr>
        <w:t>redirected to work on MRLS.  Within three weeks the Eastern Tent Caterpillar was identified as a</w:t>
      </w:r>
      <w:r w:rsidR="00E62956" w:rsidRPr="00CA7218">
        <w:rPr>
          <w:rFonts w:ascii="Arial" w:hAnsi="Arial" w:cs="Arial"/>
          <w:szCs w:val="24"/>
        </w:rPr>
        <w:t>/the</w:t>
      </w:r>
      <w:r w:rsidRPr="00CA7218">
        <w:rPr>
          <w:rFonts w:ascii="Arial" w:hAnsi="Arial" w:cs="Arial"/>
          <w:szCs w:val="24"/>
        </w:rPr>
        <w:t xml:space="preserve"> central factor in MRLS.  Work in 2002 clearly linked MRLS to the Eastern Tent Caterpillar</w:t>
      </w:r>
      <w:r w:rsidR="00736F4C" w:rsidRPr="00CA7218">
        <w:rPr>
          <w:rFonts w:ascii="Arial" w:hAnsi="Arial" w:cs="Arial"/>
          <w:szCs w:val="24"/>
        </w:rPr>
        <w:t>; in</w:t>
      </w:r>
      <w:r w:rsidRPr="00CA7218">
        <w:rPr>
          <w:rFonts w:ascii="Arial" w:hAnsi="Arial" w:cs="Arial"/>
          <w:szCs w:val="24"/>
        </w:rPr>
        <w:t xml:space="preserve"> July 2002 TT proposed that </w:t>
      </w:r>
      <w:r w:rsidR="00E62956" w:rsidRPr="00CA7218">
        <w:rPr>
          <w:rFonts w:ascii="Arial" w:hAnsi="Arial" w:cs="Arial"/>
          <w:szCs w:val="24"/>
        </w:rPr>
        <w:t xml:space="preserve">the pathogenesis of </w:t>
      </w:r>
      <w:r w:rsidRPr="00CA7218">
        <w:rPr>
          <w:rFonts w:ascii="Arial" w:hAnsi="Arial" w:cs="Arial"/>
          <w:szCs w:val="24"/>
        </w:rPr>
        <w:t>MRLS followed a</w:t>
      </w:r>
      <w:r w:rsidR="00E62956" w:rsidRPr="00CA7218">
        <w:rPr>
          <w:rFonts w:ascii="Arial" w:hAnsi="Arial" w:cs="Arial"/>
          <w:szCs w:val="24"/>
        </w:rPr>
        <w:t xml:space="preserve"> biologically unique </w:t>
      </w:r>
      <w:r w:rsidRPr="00CA7218">
        <w:rPr>
          <w:rFonts w:ascii="Arial" w:hAnsi="Arial" w:cs="Arial"/>
          <w:szCs w:val="24"/>
        </w:rPr>
        <w:t xml:space="preserve">probabilistic </w:t>
      </w:r>
      <w:r w:rsidR="005C5806" w:rsidRPr="00CA7218">
        <w:rPr>
          <w:rFonts w:ascii="Arial" w:hAnsi="Arial" w:cs="Arial"/>
          <w:szCs w:val="24"/>
        </w:rPr>
        <w:t xml:space="preserve">septic penetrating </w:t>
      </w:r>
      <w:r w:rsidRPr="00CA7218">
        <w:rPr>
          <w:rFonts w:ascii="Arial" w:hAnsi="Arial" w:cs="Arial"/>
          <w:szCs w:val="24"/>
        </w:rPr>
        <w:t>setal emboli model</w:t>
      </w:r>
      <w:r w:rsidR="004E70F4" w:rsidRPr="00CA7218">
        <w:rPr>
          <w:rFonts w:ascii="Arial" w:hAnsi="Arial" w:cs="Arial"/>
          <w:szCs w:val="24"/>
        </w:rPr>
        <w:t xml:space="preserve">. </w:t>
      </w:r>
      <w:r w:rsidR="00E62956" w:rsidRPr="00CA7218">
        <w:rPr>
          <w:rFonts w:ascii="Arial" w:hAnsi="Arial" w:cs="Arial"/>
          <w:szCs w:val="24"/>
        </w:rPr>
        <w:t xml:space="preserve"> </w:t>
      </w:r>
      <w:r w:rsidR="004E70F4" w:rsidRPr="00CA7218">
        <w:rPr>
          <w:rFonts w:ascii="Arial" w:hAnsi="Arial" w:cs="Arial"/>
          <w:szCs w:val="24"/>
        </w:rPr>
        <w:t xml:space="preserve">In August 2002, TT and David Powell organized the first workshop on the Mare Reproductive Loss Syndrome, published in May 2003. </w:t>
      </w:r>
      <w:r w:rsidR="006276F9">
        <w:rPr>
          <w:rFonts w:ascii="Arial" w:hAnsi="Arial" w:cs="Arial"/>
          <w:szCs w:val="24"/>
        </w:rPr>
        <w:t xml:space="preserve"> </w:t>
      </w:r>
      <w:bookmarkStart w:id="9" w:name="_Hlk49858375"/>
      <w:r w:rsidR="004E70F4" w:rsidRPr="00CA7218">
        <w:rPr>
          <w:rFonts w:ascii="Arial" w:hAnsi="Arial" w:cs="Arial"/>
          <w:szCs w:val="24"/>
        </w:rPr>
        <w:t>I</w:t>
      </w:r>
      <w:r w:rsidRPr="00CA7218">
        <w:rPr>
          <w:rFonts w:ascii="Arial" w:hAnsi="Arial" w:cs="Arial"/>
          <w:szCs w:val="24"/>
        </w:rPr>
        <w:t>n 2003,</w:t>
      </w:r>
      <w:r w:rsidR="009701B9">
        <w:rPr>
          <w:rFonts w:ascii="Arial" w:hAnsi="Arial" w:cs="Arial"/>
          <w:szCs w:val="24"/>
        </w:rPr>
        <w:t xml:space="preserve"> TT showed that </w:t>
      </w:r>
      <w:r w:rsidRPr="00CA7218">
        <w:rPr>
          <w:rFonts w:ascii="Arial" w:hAnsi="Arial" w:cs="Arial"/>
          <w:szCs w:val="24"/>
        </w:rPr>
        <w:t xml:space="preserve"> MRLS follow</w:t>
      </w:r>
      <w:r w:rsidR="009701B9">
        <w:rPr>
          <w:rFonts w:ascii="Arial" w:hAnsi="Arial" w:cs="Arial"/>
          <w:szCs w:val="24"/>
        </w:rPr>
        <w:t>ed</w:t>
      </w:r>
      <w:r w:rsidRPr="00CA7218">
        <w:rPr>
          <w:rFonts w:ascii="Arial" w:hAnsi="Arial" w:cs="Arial"/>
          <w:szCs w:val="24"/>
        </w:rPr>
        <w:t xml:space="preserve"> a unique probabilistic mathematical model, </w:t>
      </w:r>
      <w:r w:rsidR="009701B9">
        <w:rPr>
          <w:rFonts w:ascii="Arial" w:hAnsi="Arial" w:cs="Arial"/>
          <w:szCs w:val="24"/>
        </w:rPr>
        <w:t>“</w:t>
      </w:r>
      <w:r w:rsidRPr="00CA7218">
        <w:rPr>
          <w:rFonts w:ascii="Arial" w:hAnsi="Arial" w:cs="Arial"/>
          <w:szCs w:val="24"/>
        </w:rPr>
        <w:t>Accelerated Failure Time Analysis</w:t>
      </w:r>
      <w:r w:rsidR="009701B9">
        <w:rPr>
          <w:rFonts w:ascii="Arial" w:hAnsi="Arial" w:cs="Arial"/>
          <w:szCs w:val="24"/>
        </w:rPr>
        <w:t>”</w:t>
      </w:r>
      <w:r w:rsidRPr="00CA7218">
        <w:rPr>
          <w:rFonts w:ascii="Arial" w:hAnsi="Arial" w:cs="Arial"/>
          <w:szCs w:val="24"/>
        </w:rPr>
        <w:t xml:space="preserve">, and the biologically unique </w:t>
      </w:r>
      <w:r w:rsidR="00242894">
        <w:rPr>
          <w:rFonts w:ascii="Arial" w:hAnsi="Arial" w:cs="Arial"/>
          <w:szCs w:val="24"/>
        </w:rPr>
        <w:t xml:space="preserve">proposed </w:t>
      </w:r>
      <w:r w:rsidRPr="00CA7218">
        <w:rPr>
          <w:rFonts w:ascii="Arial" w:hAnsi="Arial" w:cs="Arial"/>
          <w:szCs w:val="24"/>
        </w:rPr>
        <w:t xml:space="preserve">pathogenesis for MRLS </w:t>
      </w:r>
      <w:r w:rsidR="00C11E96" w:rsidRPr="00CA7218">
        <w:rPr>
          <w:rFonts w:ascii="Arial" w:hAnsi="Arial" w:cs="Arial"/>
          <w:szCs w:val="24"/>
        </w:rPr>
        <w:t xml:space="preserve">based on septic penetrating </w:t>
      </w:r>
      <w:r w:rsidR="00B17478">
        <w:rPr>
          <w:rFonts w:ascii="Arial" w:hAnsi="Arial" w:cs="Arial"/>
          <w:szCs w:val="24"/>
        </w:rPr>
        <w:t>and</w:t>
      </w:r>
      <w:r w:rsidR="00954B16">
        <w:rPr>
          <w:rFonts w:ascii="Arial" w:hAnsi="Arial" w:cs="Arial"/>
          <w:szCs w:val="24"/>
        </w:rPr>
        <w:t xml:space="preserve"> embolic </w:t>
      </w:r>
      <w:r w:rsidR="00C11E96" w:rsidRPr="00CA7218">
        <w:rPr>
          <w:rFonts w:ascii="Arial" w:hAnsi="Arial" w:cs="Arial"/>
          <w:szCs w:val="24"/>
        </w:rPr>
        <w:t xml:space="preserve">setal fragments  </w:t>
      </w:r>
      <w:r w:rsidRPr="00CA7218">
        <w:rPr>
          <w:rFonts w:ascii="Arial" w:hAnsi="Arial" w:cs="Arial"/>
          <w:szCs w:val="24"/>
        </w:rPr>
        <w:t>(</w:t>
      </w:r>
      <w:hyperlink r:id="rId20" w:history="1">
        <w:r w:rsidR="004E70F4" w:rsidRPr="00CA7218">
          <w:rPr>
            <w:rStyle w:val="Hyperlink"/>
            <w:rFonts w:ascii="Arial" w:hAnsi="Arial" w:cs="Arial"/>
            <w:szCs w:val="24"/>
          </w:rPr>
          <w:t>www.jarvm.com/articles/</w:t>
        </w:r>
      </w:hyperlink>
      <w:r w:rsidR="004E70F4" w:rsidRPr="00CA7218">
        <w:rPr>
          <w:rFonts w:ascii="Arial" w:hAnsi="Arial" w:cs="Arial"/>
          <w:szCs w:val="24"/>
        </w:rPr>
        <w:t xml:space="preserve"> </w:t>
      </w:r>
      <w:r w:rsidRPr="00CA7218">
        <w:rPr>
          <w:rFonts w:ascii="Arial" w:hAnsi="Arial" w:cs="Arial"/>
          <w:szCs w:val="24"/>
        </w:rPr>
        <w:t>Vol2Iss2/</w:t>
      </w:r>
      <w:r w:rsidR="004E70F4" w:rsidRPr="00CA7218">
        <w:rPr>
          <w:rFonts w:ascii="Arial" w:hAnsi="Arial" w:cs="Arial"/>
          <w:szCs w:val="24"/>
        </w:rPr>
        <w:t xml:space="preserve"> </w:t>
      </w:r>
      <w:r w:rsidRPr="00CA7218">
        <w:rPr>
          <w:rFonts w:ascii="Arial" w:hAnsi="Arial" w:cs="Arial"/>
          <w:szCs w:val="24"/>
        </w:rPr>
        <w:t>TOBINJARVMVol2No2.pdf)</w:t>
      </w:r>
      <w:r w:rsidRPr="00CA7218">
        <w:rPr>
          <w:rFonts w:ascii="Arial" w:hAnsi="Arial" w:cs="Arial"/>
          <w:color w:val="008000"/>
          <w:szCs w:val="24"/>
        </w:rPr>
        <w:t xml:space="preserve"> </w:t>
      </w:r>
      <w:r w:rsidRPr="00CA7218">
        <w:rPr>
          <w:rFonts w:ascii="Arial" w:hAnsi="Arial" w:cs="Arial"/>
          <w:szCs w:val="24"/>
        </w:rPr>
        <w:t>was formally communicated</w:t>
      </w:r>
      <w:r w:rsidR="00C11E96" w:rsidRPr="00CA7218">
        <w:rPr>
          <w:rFonts w:ascii="Arial" w:hAnsi="Arial" w:cs="Arial"/>
          <w:szCs w:val="24"/>
        </w:rPr>
        <w:t xml:space="preserve"> and the copyright registered</w:t>
      </w:r>
      <w:r w:rsidR="00E62956" w:rsidRPr="00CA7218">
        <w:rPr>
          <w:rFonts w:ascii="Arial" w:hAnsi="Arial" w:cs="Arial"/>
          <w:szCs w:val="24"/>
        </w:rPr>
        <w:t xml:space="preserve"> </w:t>
      </w:r>
      <w:r w:rsidR="004746BE">
        <w:rPr>
          <w:rFonts w:ascii="Arial" w:hAnsi="Arial" w:cs="Arial"/>
          <w:szCs w:val="24"/>
        </w:rPr>
        <w:t xml:space="preserve">by TT </w:t>
      </w:r>
      <w:r w:rsidR="00E62956" w:rsidRPr="00CA7218">
        <w:rPr>
          <w:rFonts w:ascii="Arial" w:hAnsi="Arial" w:cs="Arial"/>
          <w:szCs w:val="24"/>
        </w:rPr>
        <w:t>(US Copyright# TXU1111484).</w:t>
      </w:r>
      <w:r w:rsidRPr="00CA7218">
        <w:rPr>
          <w:rFonts w:ascii="Arial" w:hAnsi="Arial" w:cs="Arial"/>
          <w:szCs w:val="24"/>
        </w:rPr>
        <w:t xml:space="preserve">  </w:t>
      </w:r>
    </w:p>
    <w:bookmarkEnd w:id="9"/>
    <w:p w14:paraId="2516F9CF" w14:textId="77777777" w:rsidR="005F2C46" w:rsidRPr="00CA7218" w:rsidRDefault="005F2C46" w:rsidP="003B4F80">
      <w:pPr>
        <w:spacing w:before="120"/>
        <w:ind w:right="180" w:firstLine="360"/>
        <w:jc w:val="left"/>
        <w:rPr>
          <w:rFonts w:ascii="Arial" w:hAnsi="Arial" w:cs="Arial"/>
          <w:szCs w:val="24"/>
        </w:rPr>
      </w:pPr>
      <w:r w:rsidRPr="00CA7218">
        <w:rPr>
          <w:rFonts w:ascii="Arial" w:hAnsi="Arial" w:cs="Arial"/>
          <w:szCs w:val="24"/>
        </w:rPr>
        <w:tab/>
        <w:t>In 2003 the program contributed to the writing of the</w:t>
      </w:r>
      <w:r w:rsidR="00E62956" w:rsidRPr="00CA7218">
        <w:rPr>
          <w:rFonts w:ascii="Arial" w:hAnsi="Arial" w:cs="Arial"/>
          <w:szCs w:val="24"/>
        </w:rPr>
        <w:t xml:space="preserve"> first </w:t>
      </w:r>
      <w:r w:rsidRPr="00CA7218">
        <w:rPr>
          <w:rFonts w:ascii="Arial" w:hAnsi="Arial" w:cs="Arial"/>
          <w:szCs w:val="24"/>
        </w:rPr>
        <w:t xml:space="preserve">National HBPA Proposed Policy on Drug Testing and Therapeutic Medication (http://hbpa.org/resources/MedicationPolicy.pdf) and focused on developing fully validated quantitative analytical methods for </w:t>
      </w:r>
      <w:r w:rsidR="006276F9">
        <w:rPr>
          <w:rFonts w:ascii="Arial" w:hAnsi="Arial" w:cs="Arial"/>
          <w:szCs w:val="24"/>
        </w:rPr>
        <w:t xml:space="preserve">therapeutic medications appropriate for </w:t>
      </w:r>
      <w:r w:rsidRPr="00CA7218">
        <w:rPr>
          <w:rFonts w:ascii="Arial" w:hAnsi="Arial" w:cs="Arial"/>
          <w:szCs w:val="24"/>
        </w:rPr>
        <w:t xml:space="preserve">use in racing horses.  In 2003 it was decided that it would be in the best interests of the racing industry in Kentucky for the program to accredit, and the process of becoming A2LA accredited was initiated.  In 2004, following election of a Republican governor, the program redirected to address therapeutics and toxicology, with </w:t>
      </w:r>
      <w:r w:rsidR="00342233" w:rsidRPr="00CA7218">
        <w:rPr>
          <w:rFonts w:ascii="Arial" w:hAnsi="Arial" w:cs="Arial"/>
          <w:szCs w:val="24"/>
        </w:rPr>
        <w:t xml:space="preserve">an </w:t>
      </w:r>
      <w:r w:rsidRPr="00CA7218">
        <w:rPr>
          <w:rFonts w:ascii="Arial" w:hAnsi="Arial" w:cs="Arial"/>
          <w:szCs w:val="24"/>
        </w:rPr>
        <w:t>emphasis on diagnostics, prophylaxis and therapeutics for equines.</w:t>
      </w:r>
    </w:p>
    <w:p w14:paraId="7D7A5070" w14:textId="77777777" w:rsidR="005F2C46" w:rsidRPr="00CA7218" w:rsidRDefault="005F2C46" w:rsidP="003B4F80">
      <w:pPr>
        <w:spacing w:before="120"/>
        <w:ind w:right="180" w:firstLine="720"/>
        <w:jc w:val="left"/>
        <w:rPr>
          <w:rFonts w:ascii="Arial" w:hAnsi="Arial" w:cs="Arial"/>
          <w:szCs w:val="24"/>
        </w:rPr>
      </w:pPr>
      <w:r w:rsidRPr="00CA7218">
        <w:rPr>
          <w:rFonts w:ascii="Arial" w:hAnsi="Arial" w:cs="Arial"/>
          <w:szCs w:val="24"/>
        </w:rPr>
        <w:t xml:space="preserve"> In 2005 the program began synthesizing </w:t>
      </w:r>
      <w:r w:rsidR="00E62956" w:rsidRPr="00CA7218">
        <w:rPr>
          <w:rFonts w:ascii="Arial" w:hAnsi="Arial" w:cs="Arial"/>
          <w:szCs w:val="24"/>
        </w:rPr>
        <w:t xml:space="preserve">a </w:t>
      </w:r>
      <w:r w:rsidRPr="00CA7218">
        <w:rPr>
          <w:rFonts w:ascii="Arial" w:hAnsi="Arial" w:cs="Arial"/>
          <w:szCs w:val="24"/>
        </w:rPr>
        <w:t xml:space="preserve">series of certified reference standards and stable isotope internal standards for </w:t>
      </w:r>
      <w:r w:rsidR="00554215">
        <w:rPr>
          <w:rFonts w:ascii="Arial" w:hAnsi="Arial" w:cs="Arial"/>
          <w:szCs w:val="24"/>
        </w:rPr>
        <w:t xml:space="preserve">the regulatory analytes of equine </w:t>
      </w:r>
      <w:r w:rsidRPr="00CA7218">
        <w:rPr>
          <w:rFonts w:ascii="Arial" w:hAnsi="Arial" w:cs="Arial"/>
          <w:szCs w:val="24"/>
        </w:rPr>
        <w:t>therapeutic medications</w:t>
      </w:r>
      <w:r w:rsidR="00717C02">
        <w:rPr>
          <w:rFonts w:ascii="Arial" w:hAnsi="Arial" w:cs="Arial"/>
          <w:szCs w:val="24"/>
        </w:rPr>
        <w:t xml:space="preserve">. These standards were </w:t>
      </w:r>
      <w:r w:rsidR="00C11E96" w:rsidRPr="00CA7218">
        <w:rPr>
          <w:rFonts w:ascii="Arial" w:hAnsi="Arial" w:cs="Arial"/>
          <w:szCs w:val="24"/>
        </w:rPr>
        <w:t xml:space="preserve">based on earlier </w:t>
      </w:r>
      <w:r w:rsidR="00717C02">
        <w:rPr>
          <w:rFonts w:ascii="Arial" w:hAnsi="Arial" w:cs="Arial"/>
          <w:szCs w:val="24"/>
        </w:rPr>
        <w:t xml:space="preserve">research quality standards used in thresholds </w:t>
      </w:r>
      <w:r w:rsidR="00C11E96" w:rsidRPr="00CA7218">
        <w:rPr>
          <w:rFonts w:ascii="Arial" w:hAnsi="Arial" w:cs="Arial"/>
          <w:szCs w:val="24"/>
        </w:rPr>
        <w:t xml:space="preserve">research pioneered by the program, </w:t>
      </w:r>
      <w:r w:rsidR="004E4D81">
        <w:rPr>
          <w:rFonts w:ascii="Arial" w:hAnsi="Arial" w:cs="Arial"/>
          <w:szCs w:val="24"/>
        </w:rPr>
        <w:t xml:space="preserve">and these </w:t>
      </w:r>
      <w:r w:rsidR="00717C02" w:rsidRPr="00CA7218">
        <w:rPr>
          <w:rFonts w:ascii="Arial" w:hAnsi="Arial" w:cs="Arial"/>
          <w:szCs w:val="24"/>
        </w:rPr>
        <w:t xml:space="preserve">certified reference </w:t>
      </w:r>
      <w:r w:rsidR="00C174C6">
        <w:rPr>
          <w:rFonts w:ascii="Arial" w:hAnsi="Arial" w:cs="Arial"/>
          <w:szCs w:val="24"/>
        </w:rPr>
        <w:t>standards</w:t>
      </w:r>
      <w:r w:rsidR="004E4D81">
        <w:rPr>
          <w:rFonts w:ascii="Arial" w:hAnsi="Arial" w:cs="Arial"/>
          <w:szCs w:val="24"/>
        </w:rPr>
        <w:t xml:space="preserve"> have been made </w:t>
      </w:r>
      <w:r w:rsidR="00736F4C">
        <w:rPr>
          <w:rFonts w:ascii="Arial" w:hAnsi="Arial" w:cs="Arial"/>
          <w:szCs w:val="24"/>
        </w:rPr>
        <w:t>available worldwide</w:t>
      </w:r>
      <w:r w:rsidR="004E4D81">
        <w:rPr>
          <w:rFonts w:ascii="Arial" w:hAnsi="Arial" w:cs="Arial"/>
          <w:szCs w:val="24"/>
        </w:rPr>
        <w:t xml:space="preserve"> through UK licensing </w:t>
      </w:r>
      <w:r w:rsidR="00C174C6">
        <w:rPr>
          <w:rFonts w:ascii="Arial" w:hAnsi="Arial" w:cs="Arial"/>
          <w:szCs w:val="24"/>
        </w:rPr>
        <w:t>agreements</w:t>
      </w:r>
      <w:r w:rsidR="004E4D81">
        <w:rPr>
          <w:rFonts w:ascii="Arial" w:hAnsi="Arial" w:cs="Arial"/>
          <w:szCs w:val="24"/>
        </w:rPr>
        <w:t xml:space="preserve">. </w:t>
      </w:r>
      <w:r w:rsidRPr="00CA7218">
        <w:rPr>
          <w:rFonts w:ascii="Arial" w:hAnsi="Arial" w:cs="Arial"/>
          <w:szCs w:val="24"/>
        </w:rPr>
        <w:t xml:space="preserve"> In July 2006 US Patent # 7,074,843 for a novel veterinary sedative and tranquilizer was awarded and a unique pathogenesis for oligofructan associated </w:t>
      </w:r>
      <w:r w:rsidR="005C5806" w:rsidRPr="00CA7218">
        <w:rPr>
          <w:rFonts w:ascii="Arial" w:hAnsi="Arial" w:cs="Arial"/>
          <w:szCs w:val="24"/>
        </w:rPr>
        <w:t xml:space="preserve">equine </w:t>
      </w:r>
      <w:r w:rsidRPr="00CA7218">
        <w:rPr>
          <w:rFonts w:ascii="Arial" w:hAnsi="Arial" w:cs="Arial"/>
          <w:szCs w:val="24"/>
        </w:rPr>
        <w:t xml:space="preserve">laminitis was proposed.  </w:t>
      </w:r>
    </w:p>
    <w:p w14:paraId="586CDB83" w14:textId="5358E71E" w:rsidR="005F2C46" w:rsidRPr="00CA7218" w:rsidRDefault="005F2C46" w:rsidP="003B4F80">
      <w:pPr>
        <w:spacing w:before="120"/>
        <w:ind w:right="180" w:firstLine="720"/>
        <w:jc w:val="left"/>
        <w:rPr>
          <w:rFonts w:ascii="Arial" w:hAnsi="Arial" w:cs="Arial"/>
          <w:szCs w:val="24"/>
        </w:rPr>
      </w:pPr>
      <w:r w:rsidRPr="00CA7218">
        <w:rPr>
          <w:rFonts w:ascii="Arial" w:hAnsi="Arial" w:cs="Arial"/>
          <w:szCs w:val="24"/>
        </w:rPr>
        <w:t xml:space="preserve">More recently work on certified reference standards and stable isotope internal standards for use in quantitative forensic work in equine medication control </w:t>
      </w:r>
      <w:r w:rsidR="00242894">
        <w:rPr>
          <w:rFonts w:ascii="Arial" w:hAnsi="Arial" w:cs="Arial"/>
          <w:szCs w:val="24"/>
        </w:rPr>
        <w:t xml:space="preserve">and related areas </w:t>
      </w:r>
      <w:r w:rsidRPr="00CA7218">
        <w:rPr>
          <w:rFonts w:ascii="Arial" w:hAnsi="Arial" w:cs="Arial"/>
          <w:szCs w:val="24"/>
        </w:rPr>
        <w:t>continues.  The program generated research support from the Kentucky Science and Engineering Foundation [KSEF] the Racing Medication and Testing Consortium [RMTC] and National and local Horsemen’s Benevolent and Protective Association organizations [HBPAs]</w:t>
      </w:r>
      <w:r w:rsidR="00FA7858" w:rsidRPr="00CA7218">
        <w:rPr>
          <w:rFonts w:ascii="Arial" w:hAnsi="Arial" w:cs="Arial"/>
          <w:szCs w:val="24"/>
        </w:rPr>
        <w:t xml:space="preserve"> the Kentucky Equine Drug Research Council </w:t>
      </w:r>
      <w:r w:rsidRPr="00CA7218">
        <w:rPr>
          <w:rFonts w:ascii="Arial" w:hAnsi="Arial" w:cs="Arial"/>
          <w:szCs w:val="24"/>
        </w:rPr>
        <w:t xml:space="preserve">and other equine groups in support of the creation and commercial availability of appropriate </w:t>
      </w:r>
      <w:r w:rsidR="009701B9">
        <w:rPr>
          <w:rFonts w:ascii="Arial" w:hAnsi="Arial" w:cs="Arial"/>
          <w:szCs w:val="24"/>
        </w:rPr>
        <w:t>Certified Reference Standards</w:t>
      </w:r>
      <w:r w:rsidRPr="00CA7218">
        <w:rPr>
          <w:rFonts w:ascii="Arial" w:hAnsi="Arial" w:cs="Arial"/>
          <w:szCs w:val="24"/>
        </w:rPr>
        <w:t xml:space="preserve"> for use in racing chemistry.  The research/intellectual property goal is to create and provide certified reference standards and stable isotope internal standards for the </w:t>
      </w:r>
      <w:r w:rsidR="001206C5" w:rsidRPr="00CA7218">
        <w:rPr>
          <w:rFonts w:ascii="Arial" w:hAnsi="Arial" w:cs="Arial"/>
          <w:szCs w:val="24"/>
        </w:rPr>
        <w:t>fifty</w:t>
      </w:r>
      <w:r w:rsidRPr="00CA7218">
        <w:rPr>
          <w:rFonts w:ascii="Arial" w:hAnsi="Arial" w:cs="Arial"/>
          <w:szCs w:val="24"/>
        </w:rPr>
        <w:t xml:space="preserve"> or so therapeutic medications used in horses in training, and whose use is regulated by quantitative forensic chemistry. </w:t>
      </w:r>
      <w:r w:rsidR="00E62956" w:rsidRPr="00CA7218">
        <w:rPr>
          <w:rFonts w:ascii="Arial" w:hAnsi="Arial" w:cs="Arial"/>
          <w:szCs w:val="24"/>
        </w:rPr>
        <w:t xml:space="preserve"> </w:t>
      </w:r>
      <w:r w:rsidRPr="00CA7218">
        <w:rPr>
          <w:rFonts w:ascii="Arial" w:hAnsi="Arial" w:cs="Arial"/>
          <w:szCs w:val="24"/>
        </w:rPr>
        <w:t xml:space="preserve">This work is being carried out in association with Frontier </w:t>
      </w:r>
      <w:r w:rsidR="00B17478" w:rsidRPr="00CA7218">
        <w:rPr>
          <w:rFonts w:ascii="Arial" w:hAnsi="Arial" w:cs="Arial"/>
          <w:szCs w:val="24"/>
        </w:rPr>
        <w:t>BioPharm</w:t>
      </w:r>
      <w:r w:rsidRPr="00CA7218">
        <w:rPr>
          <w:rFonts w:ascii="Arial" w:hAnsi="Arial" w:cs="Arial"/>
          <w:szCs w:val="24"/>
        </w:rPr>
        <w:t xml:space="preserve"> Inc. of Richmond Kentucky [www.FrontierBiopharm.com] and the Lexington division of Neogen Corporation Inc. [www.neogen.com]. </w:t>
      </w:r>
    </w:p>
    <w:p w14:paraId="632E101F" w14:textId="3EFD24A6" w:rsidR="005F2C46" w:rsidRPr="00CA7218" w:rsidRDefault="005F2C46" w:rsidP="003B4F80">
      <w:pPr>
        <w:spacing w:before="120"/>
        <w:ind w:right="180" w:firstLine="720"/>
        <w:jc w:val="left"/>
        <w:rPr>
          <w:rFonts w:ascii="Arial" w:hAnsi="Arial" w:cs="Arial"/>
          <w:szCs w:val="24"/>
        </w:rPr>
      </w:pPr>
      <w:r w:rsidRPr="00CA7218">
        <w:rPr>
          <w:rFonts w:ascii="Arial" w:hAnsi="Arial" w:cs="Arial"/>
          <w:szCs w:val="24"/>
        </w:rPr>
        <w:lastRenderedPageBreak/>
        <w:t xml:space="preserve">Medications for which certified reference standards and stable isotope, usually deuterated, internal standards have been developed and </w:t>
      </w:r>
      <w:r w:rsidR="0001195F" w:rsidRPr="00CA7218">
        <w:rPr>
          <w:rFonts w:ascii="Arial" w:hAnsi="Arial" w:cs="Arial"/>
          <w:szCs w:val="24"/>
        </w:rPr>
        <w:t>have</w:t>
      </w:r>
      <w:r w:rsidRPr="00CA7218">
        <w:rPr>
          <w:rFonts w:ascii="Arial" w:hAnsi="Arial" w:cs="Arial"/>
          <w:szCs w:val="24"/>
        </w:rPr>
        <w:t xml:space="preserve"> been or are being brought to market include phenylbutazone, flunixin, ketoprofen, methocarbamol, guafenesin, clenbuterol, procaine and furosemide.  Additionally, a number of certified reference standards for drug metabolite fragments/regulatory analytes include unlabeled and deuterated 3-hydroxylidocaine, 3-hydroxymepivacaine, hydroxyethyl promazine sulfoxide, </w:t>
      </w:r>
      <w:r w:rsidR="00B17478" w:rsidRPr="00CA7218">
        <w:rPr>
          <w:rFonts w:ascii="Arial" w:hAnsi="Arial" w:cs="Arial"/>
          <w:szCs w:val="24"/>
        </w:rPr>
        <w:t>carboxyDetomidine</w:t>
      </w:r>
      <w:r w:rsidRPr="00CA7218">
        <w:rPr>
          <w:rFonts w:ascii="Arial" w:hAnsi="Arial" w:cs="Arial"/>
          <w:szCs w:val="24"/>
        </w:rPr>
        <w:t xml:space="preserve"> and Hydroxydetomidine, with approximately </w:t>
      </w:r>
      <w:r w:rsidR="001206C5" w:rsidRPr="00CA7218">
        <w:rPr>
          <w:rFonts w:ascii="Arial" w:hAnsi="Arial" w:cs="Arial"/>
          <w:szCs w:val="24"/>
        </w:rPr>
        <w:t>five</w:t>
      </w:r>
      <w:r w:rsidRPr="00CA7218">
        <w:rPr>
          <w:rFonts w:ascii="Arial" w:hAnsi="Arial" w:cs="Arial"/>
          <w:szCs w:val="24"/>
        </w:rPr>
        <w:t xml:space="preserve"> corticosteroid therapeutic medications scheduled for stable isotope reference standard development.    </w:t>
      </w:r>
    </w:p>
    <w:p w14:paraId="792D65CD" w14:textId="27BAF95B" w:rsidR="004862A2" w:rsidRPr="00CA7218" w:rsidRDefault="005F2C46" w:rsidP="003B4F80">
      <w:pPr>
        <w:spacing w:before="120"/>
        <w:ind w:firstLine="720"/>
        <w:jc w:val="left"/>
        <w:rPr>
          <w:rFonts w:ascii="Arial" w:hAnsi="Arial" w:cs="Arial"/>
          <w:szCs w:val="24"/>
        </w:rPr>
      </w:pPr>
      <w:r w:rsidRPr="00CA7218">
        <w:rPr>
          <w:rFonts w:ascii="Arial" w:hAnsi="Arial" w:cs="Arial"/>
          <w:szCs w:val="24"/>
        </w:rPr>
        <w:t>In 2008 the third edition of the National Horsemen's Benevolent and Protective Association Policy on Drug Testing and Therapeutic Medication Regulation was assembled by the program in cooperation with Mr. Kent Stirling, Chairman of the National HBPA Medication Committee and Executive Director of the Florida Horsemen's Benevolent and Protective Association.   In 2009 Mr. Kent Stirling and TT were jointly awarded the 2008 National Horsemen's Benevolent and Protective Association Industry Service Award.</w:t>
      </w:r>
      <w:r w:rsidR="009701B9">
        <w:rPr>
          <w:rFonts w:ascii="Arial" w:hAnsi="Arial" w:cs="Arial"/>
          <w:szCs w:val="24"/>
        </w:rPr>
        <w:t xml:space="preserve"> </w:t>
      </w:r>
      <w:r w:rsidR="00736F4C" w:rsidRPr="00CA7218">
        <w:rPr>
          <w:rFonts w:ascii="Arial" w:hAnsi="Arial" w:cs="Arial"/>
          <w:szCs w:val="24"/>
        </w:rPr>
        <w:t>In March</w:t>
      </w:r>
      <w:r w:rsidR="004862A2" w:rsidRPr="00CA7218">
        <w:rPr>
          <w:rFonts w:ascii="Arial" w:hAnsi="Arial" w:cs="Arial"/>
          <w:szCs w:val="24"/>
        </w:rPr>
        <w:t xml:space="preserve"> 2011 the first of a sequence </w:t>
      </w:r>
      <w:r w:rsidR="00736F4C" w:rsidRPr="00CA7218">
        <w:rPr>
          <w:rFonts w:ascii="Arial" w:hAnsi="Arial" w:cs="Arial"/>
          <w:szCs w:val="24"/>
        </w:rPr>
        <w:t>of metabolites</w:t>
      </w:r>
      <w:r w:rsidR="004862A2" w:rsidRPr="00CA7218">
        <w:rPr>
          <w:rFonts w:ascii="Arial" w:hAnsi="Arial" w:cs="Arial"/>
          <w:szCs w:val="24"/>
        </w:rPr>
        <w:t xml:space="preserve">/regulatory analytes/deuterated standards certified reference standards </w:t>
      </w:r>
      <w:r w:rsidR="00736F4C" w:rsidRPr="00CA7218">
        <w:rPr>
          <w:rFonts w:ascii="Arial" w:hAnsi="Arial" w:cs="Arial"/>
          <w:szCs w:val="24"/>
        </w:rPr>
        <w:t>were licensed</w:t>
      </w:r>
      <w:r w:rsidR="004862A2" w:rsidRPr="00CA7218">
        <w:rPr>
          <w:rFonts w:ascii="Arial" w:hAnsi="Arial" w:cs="Arial"/>
          <w:szCs w:val="24"/>
        </w:rPr>
        <w:t xml:space="preserve"> to Frontier BioPharm</w:t>
      </w:r>
      <w:r w:rsidR="008B14AB" w:rsidRPr="00CA7218">
        <w:rPr>
          <w:rFonts w:ascii="Arial" w:hAnsi="Arial" w:cs="Arial"/>
          <w:szCs w:val="24"/>
        </w:rPr>
        <w:t xml:space="preserve">. </w:t>
      </w:r>
      <w:r w:rsidR="00B17478" w:rsidRPr="00CA7218">
        <w:rPr>
          <w:rFonts w:ascii="Arial" w:hAnsi="Arial" w:cs="Arial"/>
          <w:szCs w:val="24"/>
        </w:rPr>
        <w:t>In February 2012 the fourth edition of the HBPA medication book</w:t>
      </w:r>
      <w:r w:rsidR="00736F4C" w:rsidRPr="00CA7218">
        <w:rPr>
          <w:rFonts w:ascii="Arial" w:hAnsi="Arial" w:cs="Arial"/>
          <w:szCs w:val="24"/>
        </w:rPr>
        <w:t>, now</w:t>
      </w:r>
      <w:r w:rsidR="00B17478" w:rsidRPr="00CA7218">
        <w:rPr>
          <w:rFonts w:ascii="Arial" w:hAnsi="Arial" w:cs="Arial"/>
          <w:szCs w:val="24"/>
        </w:rPr>
        <w:t xml:space="preserve"> entitled “World Rules for Equine Drug Testing and Therapeutic Medication Regulation” was published and the first certified reference standard for </w:t>
      </w:r>
      <w:r w:rsidR="0094364C">
        <w:rPr>
          <w:rFonts w:ascii="Arial" w:hAnsi="Arial" w:cs="Arial"/>
          <w:szCs w:val="24"/>
        </w:rPr>
        <w:t>m</w:t>
      </w:r>
      <w:r w:rsidR="00B17478" w:rsidRPr="00CA7218">
        <w:rPr>
          <w:rFonts w:ascii="Arial" w:hAnsi="Arial" w:cs="Arial"/>
          <w:szCs w:val="24"/>
        </w:rPr>
        <w:t xml:space="preserve">yo-Inositol TrisPyroPhosphate </w:t>
      </w:r>
      <w:r w:rsidR="00C32C03">
        <w:rPr>
          <w:rFonts w:ascii="Arial" w:hAnsi="Arial" w:cs="Arial"/>
          <w:szCs w:val="24"/>
        </w:rPr>
        <w:t xml:space="preserve">[ITPP] </w:t>
      </w:r>
      <w:r w:rsidR="00B17478" w:rsidRPr="00CA7218">
        <w:rPr>
          <w:rFonts w:ascii="Arial" w:hAnsi="Arial" w:cs="Arial"/>
          <w:szCs w:val="24"/>
        </w:rPr>
        <w:t>was released through the Frontier</w:t>
      </w:r>
      <w:r w:rsidR="00B17478">
        <w:rPr>
          <w:rFonts w:ascii="Arial" w:hAnsi="Arial" w:cs="Arial"/>
          <w:szCs w:val="24"/>
        </w:rPr>
        <w:t xml:space="preserve"> </w:t>
      </w:r>
      <w:r w:rsidR="00BD77FE" w:rsidRPr="00CA7218">
        <w:rPr>
          <w:rFonts w:ascii="Arial" w:hAnsi="Arial" w:cs="Arial"/>
          <w:szCs w:val="24"/>
        </w:rPr>
        <w:t>BioPharm</w:t>
      </w:r>
      <w:r w:rsidR="00B17478" w:rsidRPr="00CA7218">
        <w:rPr>
          <w:rFonts w:ascii="Arial" w:hAnsi="Arial" w:cs="Arial"/>
          <w:szCs w:val="24"/>
        </w:rPr>
        <w:t xml:space="preserve"> LLC licensing agreement.   </w:t>
      </w:r>
    </w:p>
    <w:p w14:paraId="5DA762EE" w14:textId="77777777" w:rsidR="00FF3120" w:rsidRDefault="004E70F4" w:rsidP="00FF3120">
      <w:pPr>
        <w:spacing w:before="120"/>
        <w:ind w:firstLine="720"/>
        <w:jc w:val="left"/>
        <w:rPr>
          <w:rFonts w:ascii="Arial" w:hAnsi="Arial" w:cs="Arial"/>
          <w:szCs w:val="24"/>
        </w:rPr>
      </w:pPr>
      <w:r w:rsidRPr="00CA7218">
        <w:rPr>
          <w:rFonts w:ascii="Arial" w:hAnsi="Arial" w:cs="Arial"/>
          <w:szCs w:val="24"/>
        </w:rPr>
        <w:t xml:space="preserve">In 2012 a University of Kentucky Intellectual Property involving novel therapeutic approaches to parasitic disease was licensed for patenting and commercialization to VC Equine Research, Inc. </w:t>
      </w:r>
      <w:r w:rsidR="009701B9">
        <w:rPr>
          <w:rFonts w:ascii="Arial" w:hAnsi="Arial" w:cs="Arial"/>
          <w:szCs w:val="24"/>
        </w:rPr>
        <w:t xml:space="preserve">  </w:t>
      </w:r>
      <w:r w:rsidRPr="00CA7218">
        <w:rPr>
          <w:rFonts w:ascii="Arial" w:hAnsi="Arial" w:cs="Arial"/>
          <w:szCs w:val="24"/>
        </w:rPr>
        <w:t xml:space="preserve">A provisional patent was filed by VC </w:t>
      </w:r>
      <w:r w:rsidR="00C442C0" w:rsidRPr="00CA7218">
        <w:rPr>
          <w:rFonts w:ascii="Arial" w:hAnsi="Arial" w:cs="Arial"/>
          <w:szCs w:val="24"/>
        </w:rPr>
        <w:t>E</w:t>
      </w:r>
      <w:r w:rsidRPr="00CA7218">
        <w:rPr>
          <w:rFonts w:ascii="Arial" w:hAnsi="Arial" w:cs="Arial"/>
          <w:szCs w:val="24"/>
        </w:rPr>
        <w:t>quine</w:t>
      </w:r>
      <w:r w:rsidR="00A77455">
        <w:rPr>
          <w:rFonts w:ascii="Arial" w:hAnsi="Arial" w:cs="Arial"/>
          <w:szCs w:val="24"/>
        </w:rPr>
        <w:t xml:space="preserve">. </w:t>
      </w:r>
      <w:r w:rsidR="009701B9">
        <w:rPr>
          <w:rFonts w:ascii="Arial" w:hAnsi="Arial" w:cs="Arial"/>
          <w:szCs w:val="24"/>
        </w:rPr>
        <w:t xml:space="preserve"> </w:t>
      </w:r>
      <w:r w:rsidR="00A77455">
        <w:rPr>
          <w:rFonts w:ascii="Arial" w:hAnsi="Arial" w:cs="Arial"/>
          <w:szCs w:val="24"/>
        </w:rPr>
        <w:t xml:space="preserve">In 2104 </w:t>
      </w:r>
      <w:r w:rsidRPr="00CA7218">
        <w:rPr>
          <w:rFonts w:ascii="Arial" w:hAnsi="Arial" w:cs="Arial"/>
          <w:szCs w:val="24"/>
        </w:rPr>
        <w:t>the utility patent made possible by this Intellectual Property disclosure was filed on August 4</w:t>
      </w:r>
      <w:r w:rsidRPr="00CA7218">
        <w:rPr>
          <w:rFonts w:ascii="Arial" w:hAnsi="Arial" w:cs="Arial"/>
          <w:szCs w:val="24"/>
          <w:vertAlign w:val="superscript"/>
        </w:rPr>
        <w:t>th</w:t>
      </w:r>
      <w:r w:rsidRPr="00CA7218">
        <w:rPr>
          <w:rFonts w:ascii="Arial" w:hAnsi="Arial" w:cs="Arial"/>
          <w:szCs w:val="24"/>
        </w:rPr>
        <w:t xml:space="preserve">, 2014: US Utility Patent E-filing, Filing, Oz, H and </w:t>
      </w:r>
      <w:r w:rsidR="00ED08C6" w:rsidRPr="00ED08C6">
        <w:rPr>
          <w:rFonts w:ascii="Arial" w:hAnsi="Arial" w:cs="Arial"/>
          <w:b/>
          <w:szCs w:val="24"/>
        </w:rPr>
        <w:t>Tobin T</w:t>
      </w:r>
      <w:r w:rsidRPr="00CA7218">
        <w:rPr>
          <w:rFonts w:ascii="Arial" w:hAnsi="Arial" w:cs="Arial"/>
          <w:szCs w:val="24"/>
        </w:rPr>
        <w:t xml:space="preserve"> “Novel Compositions &amp; Methods for Preventing &amp; Treating Apicomplexan Related Disease” utility patent application E-filed August 4</w:t>
      </w:r>
      <w:r w:rsidRPr="00CA7218">
        <w:rPr>
          <w:rFonts w:ascii="Arial" w:hAnsi="Arial" w:cs="Arial"/>
          <w:szCs w:val="24"/>
          <w:vertAlign w:val="superscript"/>
        </w:rPr>
        <w:t>th</w:t>
      </w:r>
      <w:r w:rsidRPr="00CA7218">
        <w:rPr>
          <w:rFonts w:ascii="Arial" w:hAnsi="Arial" w:cs="Arial"/>
          <w:szCs w:val="24"/>
        </w:rPr>
        <w:t xml:space="preserve">, 2014, </w:t>
      </w:r>
      <w:r w:rsidRPr="00CA7218">
        <w:rPr>
          <w:rFonts w:ascii="Arial" w:hAnsi="Arial" w:cs="Arial"/>
          <w:bCs/>
          <w:szCs w:val="24"/>
        </w:rPr>
        <w:t xml:space="preserve">EFS ID: </w:t>
      </w:r>
      <w:r w:rsidRPr="00CA7218">
        <w:rPr>
          <w:rFonts w:ascii="Arial" w:hAnsi="Arial" w:cs="Arial"/>
          <w:szCs w:val="24"/>
        </w:rPr>
        <w:t xml:space="preserve">19771622, </w:t>
      </w:r>
      <w:r w:rsidRPr="00CA7218">
        <w:rPr>
          <w:rFonts w:ascii="Arial" w:hAnsi="Arial" w:cs="Arial"/>
          <w:bCs/>
          <w:szCs w:val="24"/>
        </w:rPr>
        <w:t xml:space="preserve">Application Number: </w:t>
      </w:r>
      <w:r w:rsidRPr="00CA7218">
        <w:rPr>
          <w:rFonts w:ascii="Arial" w:hAnsi="Arial" w:cs="Arial"/>
          <w:szCs w:val="24"/>
        </w:rPr>
        <w:t xml:space="preserve">14451337 </w:t>
      </w:r>
      <w:r w:rsidRPr="00CA7218">
        <w:rPr>
          <w:rFonts w:ascii="Arial" w:hAnsi="Arial" w:cs="Arial"/>
          <w:bCs/>
          <w:szCs w:val="24"/>
        </w:rPr>
        <w:t xml:space="preserve">International Application Number: n/a Confirmation Number: </w:t>
      </w:r>
      <w:r w:rsidRPr="00CA7218">
        <w:rPr>
          <w:rFonts w:ascii="Arial" w:hAnsi="Arial" w:cs="Arial"/>
          <w:szCs w:val="24"/>
        </w:rPr>
        <w:t xml:space="preserve">496.      </w:t>
      </w:r>
    </w:p>
    <w:p w14:paraId="798B2F3B" w14:textId="40211300" w:rsidR="00FF3120" w:rsidRDefault="00FF3120" w:rsidP="00FF3120">
      <w:pPr>
        <w:spacing w:before="120"/>
        <w:ind w:firstLine="720"/>
        <w:jc w:val="left"/>
        <w:rPr>
          <w:rStyle w:val="gmail-watch-title"/>
          <w:rFonts w:ascii="Arial" w:hAnsi="Arial" w:cs="Arial"/>
          <w:szCs w:val="24"/>
        </w:rPr>
      </w:pPr>
      <w:r>
        <w:rPr>
          <w:rFonts w:ascii="Arial" w:hAnsi="Arial" w:cs="Arial"/>
          <w:szCs w:val="24"/>
        </w:rPr>
        <w:t>In 20</w:t>
      </w:r>
      <w:r w:rsidR="00142EC5">
        <w:rPr>
          <w:rFonts w:ascii="Arial" w:hAnsi="Arial" w:cs="Arial"/>
          <w:szCs w:val="24"/>
        </w:rPr>
        <w:t>1</w:t>
      </w:r>
      <w:r>
        <w:rPr>
          <w:rFonts w:ascii="Arial" w:hAnsi="Arial" w:cs="Arial"/>
          <w:szCs w:val="24"/>
        </w:rPr>
        <w:t>6</w:t>
      </w:r>
      <w:r w:rsidR="001663C3">
        <w:rPr>
          <w:rFonts w:ascii="Arial" w:hAnsi="Arial" w:cs="Arial"/>
          <w:szCs w:val="24"/>
        </w:rPr>
        <w:t>, a</w:t>
      </w:r>
      <w:r w:rsidR="00E34F60">
        <w:rPr>
          <w:rFonts w:ascii="Arial" w:hAnsi="Arial" w:cs="Arial"/>
          <w:szCs w:val="24"/>
        </w:rPr>
        <w:t>n</w:t>
      </w:r>
      <w:r w:rsidR="001663C3">
        <w:rPr>
          <w:rFonts w:ascii="Arial" w:hAnsi="Arial" w:cs="Arial"/>
          <w:szCs w:val="24"/>
        </w:rPr>
        <w:t xml:space="preserve">d thereafter </w:t>
      </w:r>
      <w:r>
        <w:rPr>
          <w:rFonts w:ascii="Arial" w:hAnsi="Arial" w:cs="Arial"/>
          <w:szCs w:val="24"/>
        </w:rPr>
        <w:t xml:space="preserve">TT and Mr. Hans Albrecht </w:t>
      </w:r>
      <w:r w:rsidR="00E34F60">
        <w:rPr>
          <w:rFonts w:ascii="Arial" w:hAnsi="Arial" w:cs="Arial"/>
          <w:szCs w:val="24"/>
        </w:rPr>
        <w:t xml:space="preserve">convened the first </w:t>
      </w:r>
      <w:r w:rsidR="00E34F60">
        <w:rPr>
          <w:rFonts w:ascii="Arial" w:hAnsi="Arial" w:cs="Arial"/>
          <w:bCs/>
          <w:szCs w:val="24"/>
        </w:rPr>
        <w:t>TEX</w:t>
      </w:r>
      <w:r w:rsidR="00E34F60" w:rsidRPr="00F00246">
        <w:rPr>
          <w:rFonts w:ascii="Arial" w:hAnsi="Arial" w:cs="Arial"/>
          <w:bCs/>
          <w:szCs w:val="24"/>
        </w:rPr>
        <w:t xml:space="preserve"> CAUTHEN MEMORIAL SEMINAR</w:t>
      </w:r>
      <w:r w:rsidR="00E34F60">
        <w:rPr>
          <w:rFonts w:ascii="Arial" w:hAnsi="Arial" w:cs="Arial"/>
          <w:bCs/>
          <w:szCs w:val="24"/>
        </w:rPr>
        <w:t xml:space="preserve">.  To date </w:t>
      </w:r>
      <w:r w:rsidR="00142EC5">
        <w:rPr>
          <w:rFonts w:ascii="Arial" w:hAnsi="Arial" w:cs="Arial"/>
          <w:bCs/>
          <w:szCs w:val="24"/>
        </w:rPr>
        <w:t xml:space="preserve">seven </w:t>
      </w:r>
      <w:r w:rsidR="00E34F60">
        <w:rPr>
          <w:rFonts w:ascii="Arial" w:hAnsi="Arial" w:cs="Arial"/>
          <w:bCs/>
          <w:szCs w:val="24"/>
        </w:rPr>
        <w:t xml:space="preserve">such annual seminars </w:t>
      </w:r>
      <w:r w:rsidR="00653190">
        <w:rPr>
          <w:rFonts w:ascii="Arial" w:hAnsi="Arial" w:cs="Arial"/>
          <w:bCs/>
          <w:szCs w:val="24"/>
        </w:rPr>
        <w:t>have</w:t>
      </w:r>
      <w:r w:rsidR="00E34F60">
        <w:rPr>
          <w:rFonts w:ascii="Arial" w:hAnsi="Arial" w:cs="Arial"/>
          <w:bCs/>
          <w:szCs w:val="24"/>
        </w:rPr>
        <w:t xml:space="preserve"> been organized.  Guests of honor are </w:t>
      </w:r>
      <w:r w:rsidRPr="00F00246">
        <w:rPr>
          <w:rFonts w:ascii="Arial" w:hAnsi="Arial" w:cs="Arial"/>
          <w:bCs/>
          <w:szCs w:val="24"/>
        </w:rPr>
        <w:t xml:space="preserve">Doug, Kerry &amp; Steve Cauthen, </w:t>
      </w:r>
      <w:r w:rsidR="00E34F60">
        <w:rPr>
          <w:rFonts w:ascii="Arial" w:hAnsi="Arial" w:cs="Arial"/>
          <w:bCs/>
          <w:szCs w:val="24"/>
        </w:rPr>
        <w:t xml:space="preserve">in 2020 the invited speakers include </w:t>
      </w:r>
      <w:r>
        <w:rPr>
          <w:rFonts w:ascii="Arial" w:hAnsi="Arial" w:cs="Arial"/>
          <w:bCs/>
          <w:szCs w:val="24"/>
        </w:rPr>
        <w:t xml:space="preserve">Professor Kevin Keegan, Dr. Bronte Forbes, </w:t>
      </w:r>
      <w:r w:rsidR="00653190">
        <w:rPr>
          <w:rFonts w:ascii="Arial" w:hAnsi="Arial" w:cs="Arial"/>
          <w:bCs/>
          <w:szCs w:val="24"/>
        </w:rPr>
        <w:t>Mr.</w:t>
      </w:r>
      <w:r>
        <w:rPr>
          <w:rFonts w:ascii="Arial" w:hAnsi="Arial" w:cs="Arial"/>
          <w:bCs/>
          <w:szCs w:val="24"/>
        </w:rPr>
        <w:t xml:space="preserve"> Sandy Hawley, Dr. Rob Holland, Mr</w:t>
      </w:r>
      <w:r w:rsidRPr="00F00246">
        <w:rPr>
          <w:rFonts w:ascii="Arial" w:hAnsi="Arial" w:cs="Arial"/>
          <w:bCs/>
          <w:szCs w:val="24"/>
        </w:rPr>
        <w:t xml:space="preserve">. Hans Albrecht, Mr. Michael Savoldi, Dr. Pedro De Pedro and Dr. </w:t>
      </w:r>
      <w:r w:rsidR="00ED08C6" w:rsidRPr="00ED08C6">
        <w:rPr>
          <w:rFonts w:ascii="Arial" w:hAnsi="Arial" w:cs="Arial"/>
          <w:b/>
          <w:bCs/>
          <w:szCs w:val="24"/>
        </w:rPr>
        <w:t>Thomas Tobin</w:t>
      </w:r>
      <w:r w:rsidR="00E34F60">
        <w:rPr>
          <w:rFonts w:ascii="Arial" w:hAnsi="Arial" w:cs="Arial"/>
          <w:bCs/>
          <w:szCs w:val="24"/>
        </w:rPr>
        <w:t xml:space="preserve">.  The seminars are held in the Auditorium of </w:t>
      </w:r>
      <w:r w:rsidRPr="00F00246">
        <w:rPr>
          <w:rFonts w:ascii="Arial" w:hAnsi="Arial" w:cs="Arial"/>
          <w:bCs/>
          <w:szCs w:val="24"/>
        </w:rPr>
        <w:t xml:space="preserve">The Maxwell H. Gluck Equine Research Center, University of Kentucky, Lexington, KY 40546-0099. </w:t>
      </w:r>
      <w:r>
        <w:rPr>
          <w:rFonts w:ascii="Arial" w:hAnsi="Arial" w:cs="Arial"/>
          <w:bCs/>
          <w:szCs w:val="24"/>
        </w:rPr>
        <w:t xml:space="preserve"> </w:t>
      </w:r>
      <w:r w:rsidRPr="00F00246">
        <w:rPr>
          <w:rFonts w:ascii="Arial" w:hAnsi="Arial" w:cs="Arial"/>
          <w:bCs/>
          <w:szCs w:val="24"/>
        </w:rPr>
        <w:t>The entire seminar</w:t>
      </w:r>
      <w:r w:rsidR="00E34F60">
        <w:rPr>
          <w:rFonts w:ascii="Arial" w:hAnsi="Arial" w:cs="Arial"/>
          <w:bCs/>
          <w:szCs w:val="24"/>
        </w:rPr>
        <w:t xml:space="preserve">s have been </w:t>
      </w:r>
      <w:r w:rsidRPr="00F00246">
        <w:rPr>
          <w:rFonts w:ascii="Arial" w:hAnsi="Arial" w:cs="Arial"/>
          <w:bCs/>
          <w:szCs w:val="24"/>
        </w:rPr>
        <w:t>videotaped and made available on The Maxwell H. Gluck Equine Research Center web site and republished by the A</w:t>
      </w:r>
      <w:r w:rsidRPr="00F00246">
        <w:rPr>
          <w:rFonts w:ascii="Arial" w:hAnsi="Arial" w:cs="Arial"/>
          <w:szCs w:val="24"/>
        </w:rPr>
        <w:t xml:space="preserve">merican Farriers Association Communications Committee </w:t>
      </w:r>
      <w:r w:rsidRPr="00F00246">
        <w:rPr>
          <w:rFonts w:ascii="Arial" w:hAnsi="Arial" w:cs="Arial"/>
          <w:bCs/>
          <w:szCs w:val="24"/>
        </w:rPr>
        <w:t xml:space="preserve">on their </w:t>
      </w:r>
      <w:r w:rsidRPr="00F00246">
        <w:rPr>
          <w:rStyle w:val="gmail-watch-title"/>
          <w:rFonts w:ascii="Arial" w:hAnsi="Arial" w:cs="Arial"/>
          <w:szCs w:val="24"/>
        </w:rPr>
        <w:t>internet newsletter / eblas</w:t>
      </w:r>
      <w:r>
        <w:rPr>
          <w:rStyle w:val="gmail-watch-title"/>
          <w:rFonts w:ascii="Arial" w:hAnsi="Arial" w:cs="Arial"/>
          <w:szCs w:val="24"/>
        </w:rPr>
        <w:t xml:space="preserve">t.  </w:t>
      </w:r>
    </w:p>
    <w:p w14:paraId="6B9FE46A" w14:textId="77777777" w:rsidR="00FF3120" w:rsidRDefault="00FF3120" w:rsidP="00FF3120">
      <w:pPr>
        <w:spacing w:before="120"/>
        <w:ind w:firstLine="720"/>
        <w:jc w:val="left"/>
        <w:rPr>
          <w:rStyle w:val="gmail-watch-title"/>
          <w:rFonts w:ascii="Arial" w:hAnsi="Arial" w:cs="Arial"/>
          <w:szCs w:val="24"/>
        </w:rPr>
      </w:pPr>
    </w:p>
    <w:p w14:paraId="700AAB9E" w14:textId="77777777" w:rsidR="001663C3" w:rsidRDefault="001663C3" w:rsidP="009B0314">
      <w:pPr>
        <w:spacing w:after="60"/>
        <w:ind w:firstLine="720"/>
        <w:jc w:val="left"/>
        <w:rPr>
          <w:rFonts w:ascii="Arial" w:hAnsi="Arial" w:cs="Arial"/>
          <w:szCs w:val="24"/>
        </w:rPr>
      </w:pPr>
    </w:p>
    <w:p w14:paraId="6466C901" w14:textId="4AFCDD97" w:rsidR="00554215" w:rsidRDefault="00554215" w:rsidP="009B0314">
      <w:pPr>
        <w:spacing w:after="60"/>
        <w:ind w:firstLine="720"/>
        <w:jc w:val="left"/>
        <w:rPr>
          <w:rFonts w:ascii="Arial" w:hAnsi="Arial" w:cs="Arial"/>
          <w:szCs w:val="24"/>
        </w:rPr>
      </w:pPr>
    </w:p>
    <w:p w14:paraId="61CDD946" w14:textId="31153017" w:rsidR="0094364C" w:rsidRDefault="0094364C" w:rsidP="009B0314">
      <w:pPr>
        <w:spacing w:after="60"/>
        <w:ind w:firstLine="720"/>
        <w:jc w:val="left"/>
        <w:rPr>
          <w:rFonts w:ascii="Arial" w:hAnsi="Arial" w:cs="Arial"/>
          <w:szCs w:val="24"/>
        </w:rPr>
      </w:pPr>
    </w:p>
    <w:p w14:paraId="14E2BE25" w14:textId="59A55879" w:rsidR="0094364C" w:rsidRDefault="0094364C" w:rsidP="009B0314">
      <w:pPr>
        <w:spacing w:after="60"/>
        <w:ind w:firstLine="720"/>
        <w:jc w:val="left"/>
        <w:rPr>
          <w:rFonts w:ascii="Arial" w:hAnsi="Arial" w:cs="Arial"/>
          <w:szCs w:val="24"/>
        </w:rPr>
      </w:pPr>
    </w:p>
    <w:p w14:paraId="373FFB4A" w14:textId="2C981DDA" w:rsidR="0094364C" w:rsidRDefault="0094364C" w:rsidP="009B0314">
      <w:pPr>
        <w:spacing w:after="60"/>
        <w:ind w:firstLine="720"/>
        <w:jc w:val="left"/>
        <w:rPr>
          <w:rFonts w:ascii="Arial" w:hAnsi="Arial" w:cs="Arial"/>
          <w:szCs w:val="24"/>
        </w:rPr>
      </w:pPr>
    </w:p>
    <w:p w14:paraId="62BDF11C" w14:textId="2BD7B2DD" w:rsidR="0094364C" w:rsidRDefault="0094364C" w:rsidP="009B0314">
      <w:pPr>
        <w:spacing w:after="60"/>
        <w:ind w:firstLine="720"/>
        <w:jc w:val="left"/>
        <w:rPr>
          <w:rFonts w:ascii="Arial" w:hAnsi="Arial" w:cs="Arial"/>
          <w:szCs w:val="24"/>
        </w:rPr>
      </w:pPr>
    </w:p>
    <w:p w14:paraId="0CF58D26" w14:textId="43349B82" w:rsidR="0094364C" w:rsidRDefault="0094364C" w:rsidP="009B0314">
      <w:pPr>
        <w:spacing w:after="60"/>
        <w:ind w:firstLine="720"/>
        <w:jc w:val="left"/>
        <w:rPr>
          <w:rFonts w:ascii="Arial" w:hAnsi="Arial" w:cs="Arial"/>
          <w:szCs w:val="24"/>
        </w:rPr>
      </w:pPr>
    </w:p>
    <w:p w14:paraId="543EA69D" w14:textId="028AAD74" w:rsidR="0094364C" w:rsidRDefault="0094364C" w:rsidP="009B0314">
      <w:pPr>
        <w:spacing w:after="60"/>
        <w:ind w:firstLine="720"/>
        <w:jc w:val="left"/>
        <w:rPr>
          <w:rFonts w:ascii="Arial" w:hAnsi="Arial" w:cs="Arial"/>
          <w:szCs w:val="24"/>
        </w:rPr>
      </w:pPr>
    </w:p>
    <w:p w14:paraId="46ECEAC4" w14:textId="77777777" w:rsidR="00B22EB3" w:rsidRPr="006D5B66" w:rsidRDefault="009B0314" w:rsidP="009B0314">
      <w:pPr>
        <w:spacing w:after="60"/>
        <w:ind w:firstLine="720"/>
        <w:jc w:val="left"/>
        <w:rPr>
          <w:rFonts w:ascii="Arial" w:hAnsi="Arial" w:cs="Arial"/>
          <w:b/>
          <w:sz w:val="36"/>
          <w:szCs w:val="36"/>
        </w:rPr>
      </w:pPr>
      <w:r>
        <w:rPr>
          <w:rFonts w:ascii="Arial" w:hAnsi="Arial" w:cs="Arial"/>
          <w:szCs w:val="24"/>
        </w:rPr>
        <w:lastRenderedPageBreak/>
        <w:t xml:space="preserve">                                             </w:t>
      </w:r>
      <w:r w:rsidR="00B22EB3" w:rsidRPr="006D5B66">
        <w:rPr>
          <w:rFonts w:ascii="Arial" w:hAnsi="Arial" w:cs="Arial"/>
          <w:b/>
          <w:sz w:val="36"/>
          <w:szCs w:val="36"/>
        </w:rPr>
        <w:t>THOMAS TOBIN</w:t>
      </w:r>
    </w:p>
    <w:p w14:paraId="09F73CEB" w14:textId="77777777" w:rsidR="00B22EB3" w:rsidRDefault="00A77455" w:rsidP="00B22EB3">
      <w:pPr>
        <w:tabs>
          <w:tab w:val="left" w:pos="2880"/>
        </w:tabs>
        <w:jc w:val="center"/>
        <w:rPr>
          <w:rFonts w:ascii="Arial" w:hAnsi="Arial" w:cs="Arial"/>
          <w:sz w:val="28"/>
          <w:szCs w:val="28"/>
        </w:rPr>
      </w:pPr>
      <w:r w:rsidRPr="00F437CA">
        <w:rPr>
          <w:rFonts w:ascii="Arial" w:hAnsi="Arial" w:cs="Arial"/>
          <w:b/>
          <w:sz w:val="36"/>
          <w:szCs w:val="36"/>
        </w:rPr>
        <w:t xml:space="preserve">MVB, MSc, PhD, MRCVS, DABT, </w:t>
      </w:r>
      <w:r w:rsidR="000F1303" w:rsidRPr="00F437CA">
        <w:rPr>
          <w:rFonts w:ascii="Arial" w:hAnsi="Arial" w:cs="Arial"/>
          <w:b/>
          <w:sz w:val="36"/>
          <w:szCs w:val="36"/>
        </w:rPr>
        <w:t>19</w:t>
      </w:r>
      <w:r w:rsidRPr="00F437CA">
        <w:rPr>
          <w:rFonts w:ascii="Arial" w:hAnsi="Arial" w:cs="Arial"/>
          <w:b/>
          <w:sz w:val="36"/>
          <w:szCs w:val="36"/>
        </w:rPr>
        <w:t>80-2015, AMAORC</w:t>
      </w:r>
      <w:r w:rsidR="000F1303" w:rsidRPr="00F437CA">
        <w:rPr>
          <w:rFonts w:ascii="Arial" w:hAnsi="Arial" w:cs="Arial"/>
          <w:b/>
          <w:sz w:val="36"/>
          <w:szCs w:val="36"/>
        </w:rPr>
        <w:t>.</w:t>
      </w:r>
      <w:r w:rsidRPr="006D5B66">
        <w:rPr>
          <w:rFonts w:ascii="Arial" w:hAnsi="Arial" w:cs="Arial"/>
          <w:sz w:val="28"/>
          <w:szCs w:val="28"/>
        </w:rPr>
        <w:t xml:space="preserve"> </w:t>
      </w:r>
      <w:r w:rsidR="00B22EB3" w:rsidRPr="006D5B66">
        <w:rPr>
          <w:rFonts w:ascii="Arial" w:hAnsi="Arial" w:cs="Arial"/>
          <w:sz w:val="28"/>
          <w:szCs w:val="28"/>
        </w:rPr>
        <w:t>Toxicologist/Pharmacologist/Veterinarian</w:t>
      </w:r>
    </w:p>
    <w:p w14:paraId="6CE8C36F" w14:textId="152640BC" w:rsidR="007C6BF8" w:rsidRDefault="007C6BF8" w:rsidP="007C6BF8">
      <w:pPr>
        <w:jc w:val="center"/>
        <w:rPr>
          <w:rFonts w:ascii="Arial" w:hAnsi="Arial" w:cs="Arial"/>
          <w:b/>
          <w:szCs w:val="24"/>
        </w:rPr>
      </w:pPr>
      <w:r w:rsidRPr="007C6BF8">
        <w:rPr>
          <w:rFonts w:ascii="Arial" w:hAnsi="Arial" w:cs="Arial"/>
          <w:b/>
          <w:bCs/>
          <w:szCs w:val="24"/>
        </w:rPr>
        <w:t xml:space="preserve">ORCID </w:t>
      </w:r>
      <w:r w:rsidR="0095425C" w:rsidRPr="007C6BF8">
        <w:rPr>
          <w:rFonts w:ascii="Arial" w:hAnsi="Arial" w:cs="Arial"/>
          <w:b/>
          <w:bCs/>
          <w:szCs w:val="24"/>
        </w:rPr>
        <w:t>iD 0000</w:t>
      </w:r>
      <w:r w:rsidRPr="007C6BF8">
        <w:rPr>
          <w:rFonts w:ascii="Arial" w:hAnsi="Arial" w:cs="Arial"/>
          <w:b/>
          <w:bCs/>
          <w:szCs w:val="24"/>
          <w:shd w:val="clear" w:color="auto" w:fill="FFFFFF"/>
        </w:rPr>
        <w:t>-0001-8506-3147</w:t>
      </w:r>
      <w:r>
        <w:rPr>
          <w:rFonts w:ascii="Arial" w:hAnsi="Arial" w:cs="Arial"/>
          <w:b/>
          <w:bCs/>
          <w:color w:val="494A4C"/>
          <w:szCs w:val="24"/>
          <w:shd w:val="clear" w:color="auto" w:fill="FFFFFF"/>
        </w:rPr>
        <w:t xml:space="preserve">, </w:t>
      </w:r>
      <w:r w:rsidR="00245639" w:rsidRPr="00A71C00">
        <w:rPr>
          <w:rFonts w:ascii="Arial" w:hAnsi="Arial" w:cs="Arial"/>
          <w:b/>
          <w:i/>
          <w:szCs w:val="24"/>
        </w:rPr>
        <w:t>h</w:t>
      </w:r>
      <w:r w:rsidR="00245639">
        <w:rPr>
          <w:rFonts w:ascii="Arial" w:hAnsi="Arial" w:cs="Arial"/>
          <w:b/>
          <w:i/>
          <w:szCs w:val="24"/>
        </w:rPr>
        <w:t>-</w:t>
      </w:r>
      <w:r w:rsidR="00245639">
        <w:rPr>
          <w:rFonts w:ascii="Arial" w:hAnsi="Arial" w:cs="Arial"/>
          <w:b/>
          <w:szCs w:val="24"/>
        </w:rPr>
        <w:t xml:space="preserve">index </w:t>
      </w:r>
      <w:r w:rsidR="001041B1">
        <w:rPr>
          <w:rFonts w:ascii="Arial" w:hAnsi="Arial" w:cs="Arial"/>
          <w:b/>
          <w:szCs w:val="24"/>
        </w:rPr>
        <w:t>41</w:t>
      </w:r>
      <w:r w:rsidR="00245639">
        <w:rPr>
          <w:rFonts w:ascii="Arial" w:hAnsi="Arial" w:cs="Arial"/>
          <w:b/>
          <w:szCs w:val="24"/>
        </w:rPr>
        <w:t>, i10 index 1</w:t>
      </w:r>
      <w:r w:rsidR="00DE4C13">
        <w:rPr>
          <w:rFonts w:ascii="Arial" w:hAnsi="Arial" w:cs="Arial"/>
          <w:b/>
          <w:szCs w:val="24"/>
        </w:rPr>
        <w:t>64</w:t>
      </w:r>
      <w:r w:rsidR="00245639">
        <w:rPr>
          <w:rFonts w:ascii="Arial" w:hAnsi="Arial" w:cs="Arial"/>
          <w:b/>
          <w:szCs w:val="24"/>
        </w:rPr>
        <w:t xml:space="preserve">  </w:t>
      </w:r>
    </w:p>
    <w:p w14:paraId="389E5EC7" w14:textId="71B5BD62" w:rsidR="007C6BF8" w:rsidRDefault="00245639" w:rsidP="007C6BF8">
      <w:pPr>
        <w:jc w:val="center"/>
        <w:rPr>
          <w:rFonts w:ascii="Arial" w:hAnsi="Arial" w:cs="Arial"/>
          <w:b/>
          <w:szCs w:val="24"/>
        </w:rPr>
      </w:pPr>
      <w:r>
        <w:rPr>
          <w:rFonts w:ascii="Arial" w:hAnsi="Arial" w:cs="Arial"/>
          <w:b/>
          <w:szCs w:val="24"/>
        </w:rPr>
        <w:t>ResearchGate</w:t>
      </w:r>
      <w:r w:rsidRPr="00CA7218">
        <w:rPr>
          <w:rFonts w:ascii="Arial" w:hAnsi="Arial" w:cs="Arial"/>
          <w:b/>
          <w:szCs w:val="24"/>
        </w:rPr>
        <w:t xml:space="preserve"> Score, </w:t>
      </w:r>
      <w:r w:rsidR="008B1AA4" w:rsidRPr="00CA7218">
        <w:rPr>
          <w:rFonts w:ascii="Arial" w:hAnsi="Arial" w:cs="Arial"/>
          <w:b/>
          <w:szCs w:val="24"/>
        </w:rPr>
        <w:t>20</w:t>
      </w:r>
      <w:r w:rsidR="008B1AA4">
        <w:rPr>
          <w:rFonts w:ascii="Arial" w:hAnsi="Arial" w:cs="Arial"/>
          <w:b/>
          <w:szCs w:val="24"/>
        </w:rPr>
        <w:t>2</w:t>
      </w:r>
      <w:r w:rsidR="00DE4C13">
        <w:rPr>
          <w:rFonts w:ascii="Arial" w:hAnsi="Arial" w:cs="Arial"/>
          <w:b/>
          <w:szCs w:val="24"/>
        </w:rPr>
        <w:t>4</w:t>
      </w:r>
      <w:r w:rsidR="008B1AA4">
        <w:rPr>
          <w:rFonts w:ascii="Arial" w:hAnsi="Arial" w:cs="Arial"/>
          <w:b/>
          <w:szCs w:val="24"/>
        </w:rPr>
        <w:t xml:space="preserve"> </w:t>
      </w:r>
      <w:r w:rsidR="008B1AA4" w:rsidRPr="00CA7218">
        <w:rPr>
          <w:rFonts w:ascii="Arial" w:hAnsi="Arial" w:cs="Arial"/>
          <w:b/>
          <w:szCs w:val="24"/>
        </w:rPr>
        <w:t>41.83</w:t>
      </w:r>
      <w:r w:rsidR="008B1AA4">
        <w:rPr>
          <w:rFonts w:ascii="Arial" w:hAnsi="Arial" w:cs="Arial"/>
          <w:b/>
          <w:szCs w:val="24"/>
        </w:rPr>
        <w:t xml:space="preserve"> Citations</w:t>
      </w:r>
      <w:r w:rsidR="007C6BF8">
        <w:rPr>
          <w:rFonts w:ascii="Arial" w:hAnsi="Arial" w:cs="Arial"/>
          <w:b/>
          <w:szCs w:val="24"/>
        </w:rPr>
        <w:t xml:space="preserve">, </w:t>
      </w:r>
      <w:r w:rsidR="00690108">
        <w:rPr>
          <w:rFonts w:ascii="Arial" w:hAnsi="Arial" w:cs="Arial"/>
          <w:b/>
          <w:szCs w:val="24"/>
        </w:rPr>
        <w:t>6,</w:t>
      </w:r>
      <w:r w:rsidR="001041B1">
        <w:rPr>
          <w:rFonts w:ascii="Arial" w:hAnsi="Arial" w:cs="Arial"/>
          <w:b/>
          <w:szCs w:val="24"/>
        </w:rPr>
        <w:t>5</w:t>
      </w:r>
      <w:r w:rsidR="00D25CAB">
        <w:rPr>
          <w:rFonts w:ascii="Arial" w:hAnsi="Arial" w:cs="Arial"/>
          <w:b/>
          <w:szCs w:val="24"/>
        </w:rPr>
        <w:t>94</w:t>
      </w:r>
    </w:p>
    <w:p w14:paraId="2EA6D009" w14:textId="77777777" w:rsidR="007C6BF8" w:rsidRPr="007C6BF8" w:rsidRDefault="0085487F" w:rsidP="007C6BF8">
      <w:pPr>
        <w:jc w:val="center"/>
        <w:rPr>
          <w:rStyle w:val="Hyperlink"/>
          <w:rFonts w:ascii="Arial" w:hAnsi="Arial" w:cs="Arial"/>
          <w:b/>
          <w:szCs w:val="24"/>
        </w:rPr>
      </w:pPr>
      <w:hyperlink r:id="rId21" w:history="1">
        <w:r w:rsidR="00A80533" w:rsidRPr="007C6BF8">
          <w:rPr>
            <w:rStyle w:val="Hyperlink"/>
            <w:rFonts w:ascii="Arial" w:hAnsi="Arial" w:cs="Arial"/>
          </w:rPr>
          <w:t>http://vetsci.ca.uky.edu/</w:t>
        </w:r>
      </w:hyperlink>
      <w:r w:rsidR="00A80533" w:rsidRPr="007C6BF8">
        <w:rPr>
          <w:rFonts w:ascii="Arial" w:hAnsi="Arial" w:cs="Arial"/>
        </w:rPr>
        <w:t xml:space="preserve">   </w:t>
      </w:r>
      <w:hyperlink r:id="rId22" w:history="1">
        <w:r w:rsidR="00A80533" w:rsidRPr="007C6BF8">
          <w:rPr>
            <w:rStyle w:val="Hyperlink"/>
            <w:rFonts w:ascii="Arial" w:hAnsi="Arial" w:cs="Arial"/>
          </w:rPr>
          <w:t>http://getgluck.ca.uky.edu/</w:t>
        </w:r>
      </w:hyperlink>
      <w:r w:rsidR="00A80533" w:rsidRPr="007C6BF8">
        <w:rPr>
          <w:rFonts w:ascii="Arial" w:hAnsi="Arial" w:cs="Arial"/>
        </w:rPr>
        <w:t xml:space="preserve">   </w:t>
      </w:r>
      <w:hyperlink r:id="rId23" w:history="1">
        <w:r w:rsidR="00A80533" w:rsidRPr="007C6BF8">
          <w:rPr>
            <w:rStyle w:val="Hyperlink"/>
            <w:rFonts w:ascii="Arial" w:hAnsi="Arial" w:cs="Arial"/>
          </w:rPr>
          <w:t>http://gluck.ca.uky.edu/</w:t>
        </w:r>
      </w:hyperlink>
      <w:r w:rsidR="00A80533" w:rsidRPr="007C6BF8">
        <w:rPr>
          <w:rFonts w:ascii="Arial" w:hAnsi="Arial" w:cs="Arial"/>
        </w:rPr>
        <w:t xml:space="preserve"> </w:t>
      </w:r>
      <w:hyperlink r:id="rId24" w:history="1">
        <w:r w:rsidR="007C6BF8" w:rsidRPr="00513288">
          <w:rPr>
            <w:rStyle w:val="Hyperlink"/>
            <w:rFonts w:ascii="Arial" w:hAnsi="Arial" w:cs="Arial"/>
          </w:rPr>
          <w:t>https://toxicology.med.uky.edu/</w:t>
        </w:r>
      </w:hyperlink>
      <w:r w:rsidR="007C6BF8">
        <w:rPr>
          <w:rFonts w:ascii="Arial" w:hAnsi="Arial" w:cs="Arial"/>
        </w:rPr>
        <w:t xml:space="preserve"> </w:t>
      </w:r>
      <w:hyperlink r:id="rId25" w:history="1">
        <w:r w:rsidR="007C6BF8" w:rsidRPr="007C6BF8">
          <w:rPr>
            <w:rStyle w:val="Hyperlink"/>
            <w:rFonts w:ascii="Arial" w:hAnsi="Arial" w:cs="Arial"/>
            <w:b/>
            <w:szCs w:val="24"/>
          </w:rPr>
          <w:t>www.thomastobin.com</w:t>
        </w:r>
      </w:hyperlink>
    </w:p>
    <w:p w14:paraId="5087B7A5" w14:textId="77777777" w:rsidR="00A80533" w:rsidRPr="007C6BF8" w:rsidRDefault="00A80533" w:rsidP="007C6BF8">
      <w:pPr>
        <w:jc w:val="center"/>
        <w:rPr>
          <w:rFonts w:ascii="Arial" w:hAnsi="Arial" w:cs="Arial"/>
        </w:rPr>
      </w:pPr>
    </w:p>
    <w:p w14:paraId="019D0EA2" w14:textId="77777777" w:rsidR="004809B0" w:rsidRPr="00CA7218" w:rsidRDefault="004809B0">
      <w:pPr>
        <w:tabs>
          <w:tab w:val="left" w:pos="2880"/>
          <w:tab w:val="left" w:pos="3240"/>
          <w:tab w:val="left" w:pos="3600"/>
        </w:tabs>
        <w:jc w:val="center"/>
        <w:rPr>
          <w:rFonts w:ascii="Arial" w:hAnsi="Arial" w:cs="Arial"/>
          <w:b/>
          <w:smallCaps/>
          <w:szCs w:val="24"/>
          <w:u w:val="single"/>
        </w:rPr>
      </w:pPr>
    </w:p>
    <w:p w14:paraId="01472097" w14:textId="77777777" w:rsidR="00AF7956" w:rsidRPr="00CA7218" w:rsidRDefault="00AF7956">
      <w:pPr>
        <w:tabs>
          <w:tab w:val="left" w:pos="2880"/>
          <w:tab w:val="left" w:pos="3240"/>
          <w:tab w:val="left" w:pos="3600"/>
        </w:tabs>
        <w:jc w:val="left"/>
        <w:rPr>
          <w:rFonts w:ascii="Arial" w:hAnsi="Arial" w:cs="Arial"/>
          <w:szCs w:val="24"/>
        </w:rPr>
      </w:pPr>
      <w:r w:rsidRPr="00CA7218">
        <w:rPr>
          <w:rFonts w:ascii="Arial" w:hAnsi="Arial" w:cs="Arial"/>
          <w:b/>
          <w:smallCaps/>
          <w:szCs w:val="24"/>
          <w:u w:val="single"/>
        </w:rPr>
        <w:t>Born</w:t>
      </w:r>
      <w:r w:rsidRPr="00CA7218">
        <w:rPr>
          <w:rFonts w:ascii="Arial" w:hAnsi="Arial" w:cs="Arial"/>
          <w:szCs w:val="24"/>
        </w:rPr>
        <w:tab/>
        <w:t xml:space="preserve">Dublin, Ireland, </w:t>
      </w:r>
      <w:r w:rsidR="00A77455">
        <w:rPr>
          <w:rFonts w:ascii="Arial" w:hAnsi="Arial" w:cs="Arial"/>
          <w:szCs w:val="24"/>
        </w:rPr>
        <w:t xml:space="preserve">Naturalized </w:t>
      </w:r>
      <w:r w:rsidRPr="00CA7218">
        <w:rPr>
          <w:rFonts w:ascii="Arial" w:hAnsi="Arial" w:cs="Arial"/>
          <w:szCs w:val="24"/>
        </w:rPr>
        <w:t>United States Citizen</w:t>
      </w:r>
      <w:r w:rsidR="009B0314">
        <w:rPr>
          <w:rFonts w:ascii="Arial" w:hAnsi="Arial" w:cs="Arial"/>
          <w:szCs w:val="24"/>
        </w:rPr>
        <w:t>.</w:t>
      </w:r>
    </w:p>
    <w:p w14:paraId="20B9FC21" w14:textId="77777777" w:rsidR="00AF7956" w:rsidRPr="00CA7218" w:rsidRDefault="00AF7956">
      <w:pPr>
        <w:tabs>
          <w:tab w:val="left" w:pos="2880"/>
          <w:tab w:val="left" w:pos="3240"/>
          <w:tab w:val="left" w:pos="3600"/>
        </w:tabs>
        <w:jc w:val="left"/>
        <w:rPr>
          <w:rFonts w:ascii="Arial" w:hAnsi="Arial" w:cs="Arial"/>
          <w:szCs w:val="24"/>
        </w:rPr>
      </w:pPr>
    </w:p>
    <w:p w14:paraId="1A0A309A" w14:textId="77777777" w:rsidR="00E62956" w:rsidRPr="00CA7218" w:rsidRDefault="00AF7956" w:rsidP="00DF234D">
      <w:pPr>
        <w:tabs>
          <w:tab w:val="left" w:pos="2880"/>
          <w:tab w:val="left" w:pos="3240"/>
          <w:tab w:val="left" w:pos="3600"/>
        </w:tabs>
        <w:ind w:left="2880" w:hanging="2880"/>
        <w:jc w:val="left"/>
        <w:rPr>
          <w:rFonts w:ascii="Arial" w:hAnsi="Arial" w:cs="Arial"/>
          <w:szCs w:val="24"/>
        </w:rPr>
      </w:pPr>
      <w:r w:rsidRPr="00CA7218">
        <w:rPr>
          <w:rFonts w:ascii="Arial" w:hAnsi="Arial" w:cs="Arial"/>
          <w:b/>
          <w:smallCaps/>
          <w:szCs w:val="24"/>
          <w:u w:val="single"/>
        </w:rPr>
        <w:t>Business Address</w:t>
      </w:r>
      <w:r w:rsidRPr="00CA7218">
        <w:rPr>
          <w:rFonts w:ascii="Arial" w:hAnsi="Arial" w:cs="Arial"/>
          <w:szCs w:val="24"/>
        </w:rPr>
        <w:tab/>
      </w:r>
      <w:r w:rsidR="00E34F60">
        <w:rPr>
          <w:rFonts w:ascii="Arial" w:hAnsi="Arial" w:cs="Arial"/>
          <w:szCs w:val="24"/>
        </w:rPr>
        <w:t xml:space="preserve">The </w:t>
      </w:r>
      <w:r w:rsidR="00751148" w:rsidRPr="00CA7218">
        <w:rPr>
          <w:rFonts w:ascii="Arial" w:hAnsi="Arial" w:cs="Arial"/>
          <w:szCs w:val="24"/>
        </w:rPr>
        <w:t>Maxwell H</w:t>
      </w:r>
      <w:r w:rsidR="00F437CA">
        <w:rPr>
          <w:rFonts w:ascii="Arial" w:hAnsi="Arial" w:cs="Arial"/>
          <w:szCs w:val="24"/>
        </w:rPr>
        <w:t>.</w:t>
      </w:r>
      <w:r w:rsidR="00751148" w:rsidRPr="00CA7218">
        <w:rPr>
          <w:rFonts w:ascii="Arial" w:hAnsi="Arial" w:cs="Arial"/>
          <w:szCs w:val="24"/>
        </w:rPr>
        <w:t xml:space="preserve"> </w:t>
      </w:r>
      <w:r w:rsidRPr="00CA7218">
        <w:rPr>
          <w:rFonts w:ascii="Arial" w:hAnsi="Arial" w:cs="Arial"/>
          <w:szCs w:val="24"/>
        </w:rPr>
        <w:t xml:space="preserve">Gluck Equine </w:t>
      </w:r>
      <w:r w:rsidR="00605340" w:rsidRPr="00CA7218">
        <w:rPr>
          <w:rFonts w:ascii="Arial" w:hAnsi="Arial" w:cs="Arial"/>
          <w:szCs w:val="24"/>
        </w:rPr>
        <w:t>Research</w:t>
      </w:r>
      <w:r w:rsidR="00091E3F" w:rsidRPr="00CA7218">
        <w:rPr>
          <w:rFonts w:ascii="Arial" w:hAnsi="Arial" w:cs="Arial"/>
          <w:szCs w:val="24"/>
        </w:rPr>
        <w:t xml:space="preserve"> Center</w:t>
      </w:r>
      <w:r w:rsidR="00E62956" w:rsidRPr="00CA7218">
        <w:rPr>
          <w:rFonts w:ascii="Arial" w:hAnsi="Arial" w:cs="Arial"/>
          <w:szCs w:val="24"/>
        </w:rPr>
        <w:t>, Room 128C,</w:t>
      </w:r>
      <w:r w:rsidR="00DF234D">
        <w:rPr>
          <w:rFonts w:ascii="Arial" w:hAnsi="Arial" w:cs="Arial"/>
          <w:szCs w:val="24"/>
        </w:rPr>
        <w:t xml:space="preserve"> </w:t>
      </w:r>
      <w:r w:rsidR="00605340" w:rsidRPr="00CA7218">
        <w:rPr>
          <w:rFonts w:ascii="Arial" w:hAnsi="Arial" w:cs="Arial"/>
          <w:szCs w:val="24"/>
        </w:rPr>
        <w:t>University of Kentucky</w:t>
      </w:r>
      <w:r w:rsidR="00091E3F" w:rsidRPr="00CA7218">
        <w:rPr>
          <w:rFonts w:ascii="Arial" w:hAnsi="Arial" w:cs="Arial"/>
          <w:szCs w:val="24"/>
        </w:rPr>
        <w:t>,</w:t>
      </w:r>
      <w:r w:rsidR="00790FEA" w:rsidRPr="00CA7218">
        <w:rPr>
          <w:rFonts w:ascii="Arial" w:hAnsi="Arial" w:cs="Arial"/>
          <w:szCs w:val="24"/>
        </w:rPr>
        <w:t xml:space="preserve"> 1400 Nicholasville Rd, </w:t>
      </w:r>
      <w:r w:rsidR="00605340" w:rsidRPr="00CA7218">
        <w:rPr>
          <w:rFonts w:ascii="Arial" w:hAnsi="Arial" w:cs="Arial"/>
          <w:szCs w:val="24"/>
        </w:rPr>
        <w:t>Lexington, KY 40546-0099</w:t>
      </w:r>
      <w:r w:rsidR="00DF234D">
        <w:rPr>
          <w:rFonts w:ascii="Arial" w:hAnsi="Arial" w:cs="Arial"/>
          <w:szCs w:val="24"/>
        </w:rPr>
        <w:t xml:space="preserve">, </w:t>
      </w:r>
      <w:r w:rsidR="00DF234D">
        <w:rPr>
          <w:rFonts w:ascii="Arial" w:hAnsi="Arial" w:cs="Arial"/>
          <w:szCs w:val="24"/>
        </w:rPr>
        <w:br/>
      </w:r>
      <w:r w:rsidR="00AB52E6" w:rsidRPr="00CA7218">
        <w:rPr>
          <w:rFonts w:ascii="Arial" w:hAnsi="Arial" w:cs="Arial"/>
          <w:szCs w:val="24"/>
        </w:rPr>
        <w:t>E-Mail</w:t>
      </w:r>
      <w:r w:rsidR="00091E3F" w:rsidRPr="00CA7218">
        <w:rPr>
          <w:rFonts w:ascii="Arial" w:hAnsi="Arial" w:cs="Arial"/>
          <w:szCs w:val="24"/>
        </w:rPr>
        <w:t xml:space="preserve">: </w:t>
      </w:r>
      <w:r w:rsidR="00AB52E6" w:rsidRPr="00CA7218">
        <w:rPr>
          <w:rFonts w:ascii="Arial" w:hAnsi="Arial" w:cs="Arial"/>
          <w:szCs w:val="24"/>
        </w:rPr>
        <w:t>ttobin@uky.edu</w:t>
      </w:r>
      <w:r w:rsidR="00091E3F" w:rsidRPr="00CA7218">
        <w:rPr>
          <w:rFonts w:ascii="Arial" w:hAnsi="Arial" w:cs="Arial"/>
          <w:szCs w:val="24"/>
        </w:rPr>
        <w:t xml:space="preserve">; Phone: (859) 218 1092; Fax: </w:t>
      </w:r>
      <w:r w:rsidR="00AB52E6" w:rsidRPr="00CA7218">
        <w:rPr>
          <w:rFonts w:ascii="Arial" w:hAnsi="Arial" w:cs="Arial"/>
          <w:szCs w:val="24"/>
        </w:rPr>
        <w:t>(859) 257-8542</w:t>
      </w:r>
      <w:r w:rsidR="00315405">
        <w:rPr>
          <w:rFonts w:ascii="Arial" w:hAnsi="Arial" w:cs="Arial"/>
          <w:szCs w:val="24"/>
        </w:rPr>
        <w:t xml:space="preserve"> </w:t>
      </w:r>
      <w:r w:rsidR="00E62956" w:rsidRPr="00CA7218">
        <w:rPr>
          <w:rFonts w:ascii="Arial" w:hAnsi="Arial" w:cs="Arial"/>
          <w:szCs w:val="24"/>
        </w:rPr>
        <w:t xml:space="preserve">  </w:t>
      </w:r>
    </w:p>
    <w:p w14:paraId="13F74E64" w14:textId="77777777" w:rsidR="00AF7956" w:rsidRPr="00CA7218" w:rsidRDefault="00E62956" w:rsidP="00AB52E6">
      <w:pPr>
        <w:tabs>
          <w:tab w:val="left" w:pos="2880"/>
          <w:tab w:val="left" w:pos="3240"/>
          <w:tab w:val="left" w:pos="3600"/>
          <w:tab w:val="left" w:pos="6120"/>
          <w:tab w:val="left" w:pos="6930"/>
        </w:tabs>
        <w:rPr>
          <w:rFonts w:ascii="Arial" w:hAnsi="Arial" w:cs="Arial"/>
          <w:szCs w:val="24"/>
        </w:rPr>
      </w:pPr>
      <w:r w:rsidRPr="00CA7218">
        <w:rPr>
          <w:rFonts w:ascii="Arial" w:hAnsi="Arial" w:cs="Arial"/>
          <w:szCs w:val="24"/>
        </w:rPr>
        <w:tab/>
      </w:r>
    </w:p>
    <w:p w14:paraId="11870445" w14:textId="77777777" w:rsidR="00AF7956" w:rsidRPr="00CA7218" w:rsidRDefault="00AF7956" w:rsidP="00D84B03">
      <w:pPr>
        <w:tabs>
          <w:tab w:val="left" w:pos="2880"/>
          <w:tab w:val="left" w:pos="3240"/>
          <w:tab w:val="left" w:pos="3600"/>
        </w:tabs>
        <w:jc w:val="left"/>
        <w:rPr>
          <w:rFonts w:ascii="Arial" w:hAnsi="Arial" w:cs="Arial"/>
          <w:szCs w:val="24"/>
        </w:rPr>
      </w:pPr>
      <w:r w:rsidRPr="00CA7218">
        <w:rPr>
          <w:rFonts w:ascii="Arial" w:hAnsi="Arial" w:cs="Arial"/>
          <w:b/>
          <w:smallCaps/>
          <w:szCs w:val="24"/>
          <w:u w:val="single"/>
        </w:rPr>
        <w:t>Home Address</w:t>
      </w:r>
      <w:r w:rsidRPr="00CA7218">
        <w:rPr>
          <w:rFonts w:ascii="Arial" w:hAnsi="Arial" w:cs="Arial"/>
          <w:szCs w:val="24"/>
        </w:rPr>
        <w:tab/>
      </w:r>
      <w:r w:rsidR="00D84B03" w:rsidRPr="00CA7218">
        <w:rPr>
          <w:rFonts w:ascii="Arial" w:hAnsi="Arial" w:cs="Arial"/>
          <w:szCs w:val="24"/>
        </w:rPr>
        <w:t>Nine Mile Farm, 5301 Bethel Rd</w:t>
      </w:r>
      <w:r w:rsidRPr="00CA7218">
        <w:rPr>
          <w:rFonts w:ascii="Arial" w:hAnsi="Arial" w:cs="Arial"/>
          <w:szCs w:val="24"/>
        </w:rPr>
        <w:t>, Lexington, KY 405</w:t>
      </w:r>
      <w:r w:rsidR="00D84B03" w:rsidRPr="00CA7218">
        <w:rPr>
          <w:rFonts w:ascii="Arial" w:hAnsi="Arial" w:cs="Arial"/>
          <w:szCs w:val="24"/>
        </w:rPr>
        <w:t>11</w:t>
      </w:r>
    </w:p>
    <w:p w14:paraId="03BB942A" w14:textId="77777777" w:rsidR="00AF7956" w:rsidRPr="00CA7218" w:rsidRDefault="00AF7956" w:rsidP="00D84B03">
      <w:pPr>
        <w:tabs>
          <w:tab w:val="left" w:pos="2880"/>
          <w:tab w:val="left" w:pos="3600"/>
          <w:tab w:val="left" w:pos="4320"/>
          <w:tab w:val="left" w:pos="5220"/>
          <w:tab w:val="left" w:pos="5400"/>
        </w:tabs>
        <w:rPr>
          <w:rFonts w:ascii="Arial" w:hAnsi="Arial" w:cs="Arial"/>
          <w:szCs w:val="24"/>
          <w:lang w:val="fr-FR"/>
        </w:rPr>
      </w:pPr>
      <w:r w:rsidRPr="00CA7218">
        <w:rPr>
          <w:rFonts w:ascii="Arial" w:hAnsi="Arial" w:cs="Arial"/>
          <w:szCs w:val="24"/>
        </w:rPr>
        <w:tab/>
      </w:r>
      <w:r w:rsidRPr="00CA7218">
        <w:rPr>
          <w:rFonts w:ascii="Arial" w:hAnsi="Arial" w:cs="Arial"/>
          <w:szCs w:val="24"/>
          <w:lang w:val="fr-FR"/>
        </w:rPr>
        <w:t xml:space="preserve">E-Mail- </w:t>
      </w:r>
      <w:hyperlink r:id="rId26" w:history="1">
        <w:r w:rsidR="00C11E96" w:rsidRPr="00CA7218">
          <w:rPr>
            <w:rStyle w:val="Hyperlink"/>
            <w:rFonts w:ascii="Arial" w:hAnsi="Arial" w:cs="Arial"/>
            <w:szCs w:val="24"/>
          </w:rPr>
          <w:t>thomastobin@me.com</w:t>
        </w:r>
      </w:hyperlink>
      <w:r w:rsidR="000E549B" w:rsidRPr="00CA7218">
        <w:rPr>
          <w:rFonts w:ascii="Arial" w:hAnsi="Arial" w:cs="Arial"/>
          <w:szCs w:val="24"/>
        </w:rPr>
        <w:t xml:space="preserve">  </w:t>
      </w:r>
      <w:r w:rsidR="000F1303">
        <w:rPr>
          <w:rFonts w:ascii="Arial" w:hAnsi="Arial" w:cs="Arial"/>
          <w:szCs w:val="24"/>
        </w:rPr>
        <w:t xml:space="preserve">Personal </w:t>
      </w:r>
      <w:r w:rsidR="000E549B" w:rsidRPr="00CA7218">
        <w:rPr>
          <w:rFonts w:ascii="Arial" w:hAnsi="Arial" w:cs="Arial"/>
          <w:szCs w:val="24"/>
        </w:rPr>
        <w:t xml:space="preserve">Cell </w:t>
      </w:r>
      <w:r w:rsidR="000F1303">
        <w:rPr>
          <w:rFonts w:ascii="Arial" w:hAnsi="Arial" w:cs="Arial"/>
          <w:szCs w:val="24"/>
        </w:rPr>
        <w:t>1-</w:t>
      </w:r>
      <w:r w:rsidR="000E549B" w:rsidRPr="00CA7218">
        <w:rPr>
          <w:rFonts w:ascii="Arial" w:hAnsi="Arial" w:cs="Arial"/>
          <w:szCs w:val="24"/>
        </w:rPr>
        <w:t>859-229-9392</w:t>
      </w:r>
    </w:p>
    <w:p w14:paraId="4E2FB6DB" w14:textId="77777777" w:rsidR="00AF7956" w:rsidRPr="00CA7218" w:rsidRDefault="000939C9" w:rsidP="000E549B">
      <w:pPr>
        <w:tabs>
          <w:tab w:val="left" w:pos="2880"/>
          <w:tab w:val="left" w:pos="3600"/>
          <w:tab w:val="left" w:pos="4320"/>
          <w:tab w:val="left" w:pos="5220"/>
          <w:tab w:val="left" w:pos="5400"/>
        </w:tabs>
        <w:rPr>
          <w:rFonts w:ascii="Arial" w:hAnsi="Arial" w:cs="Arial"/>
          <w:b/>
          <w:smallCaps/>
          <w:szCs w:val="24"/>
          <w:u w:val="single"/>
        </w:rPr>
      </w:pPr>
      <w:r w:rsidRPr="00CA7218">
        <w:rPr>
          <w:rFonts w:ascii="Arial" w:hAnsi="Arial" w:cs="Arial"/>
          <w:szCs w:val="24"/>
          <w:lang w:val="fr-FR"/>
        </w:rPr>
        <w:tab/>
      </w:r>
    </w:p>
    <w:p w14:paraId="1786DC78" w14:textId="5377BF17" w:rsidR="00AF7956" w:rsidRPr="00CA7218" w:rsidRDefault="00AF7956">
      <w:pPr>
        <w:tabs>
          <w:tab w:val="left" w:pos="2880"/>
          <w:tab w:val="left" w:pos="3240"/>
          <w:tab w:val="left" w:pos="3600"/>
        </w:tabs>
        <w:jc w:val="left"/>
        <w:rPr>
          <w:rFonts w:ascii="Arial" w:hAnsi="Arial" w:cs="Arial"/>
          <w:szCs w:val="24"/>
        </w:rPr>
      </w:pPr>
      <w:r w:rsidRPr="00CA7218">
        <w:rPr>
          <w:rFonts w:ascii="Arial" w:hAnsi="Arial" w:cs="Arial"/>
          <w:b/>
          <w:smallCaps/>
          <w:szCs w:val="24"/>
          <w:u w:val="single"/>
        </w:rPr>
        <w:t>Marital Status</w:t>
      </w:r>
      <w:r w:rsidRPr="00CA7218">
        <w:rPr>
          <w:rFonts w:ascii="Arial" w:hAnsi="Arial" w:cs="Arial"/>
          <w:szCs w:val="24"/>
        </w:rPr>
        <w:tab/>
      </w:r>
      <w:r w:rsidR="00B17478" w:rsidRPr="00CA7218">
        <w:rPr>
          <w:rFonts w:ascii="Arial" w:hAnsi="Arial" w:cs="Arial"/>
          <w:szCs w:val="24"/>
        </w:rPr>
        <w:t>Married, Vicki</w:t>
      </w:r>
      <w:r w:rsidRPr="00CA7218">
        <w:rPr>
          <w:rFonts w:ascii="Arial" w:hAnsi="Arial" w:cs="Arial"/>
          <w:szCs w:val="24"/>
        </w:rPr>
        <w:t xml:space="preserve"> Wooley-</w:t>
      </w:r>
      <w:r w:rsidR="0001195F" w:rsidRPr="00CA7218">
        <w:rPr>
          <w:rFonts w:ascii="Arial" w:hAnsi="Arial" w:cs="Arial"/>
          <w:szCs w:val="24"/>
        </w:rPr>
        <w:t>Tobin,</w:t>
      </w:r>
      <w:r w:rsidRPr="00CA7218">
        <w:rPr>
          <w:rFonts w:ascii="Arial" w:hAnsi="Arial" w:cs="Arial"/>
          <w:szCs w:val="24"/>
        </w:rPr>
        <w:t xml:space="preserve"> </w:t>
      </w:r>
      <w:r w:rsidR="00505FFB" w:rsidRPr="00CA7218">
        <w:rPr>
          <w:rFonts w:ascii="Arial" w:hAnsi="Arial" w:cs="Arial"/>
          <w:szCs w:val="24"/>
        </w:rPr>
        <w:t>D</w:t>
      </w:r>
      <w:r w:rsidRPr="00CA7218">
        <w:rPr>
          <w:rFonts w:ascii="Arial" w:hAnsi="Arial" w:cs="Arial"/>
          <w:szCs w:val="24"/>
        </w:rPr>
        <w:t>aughter, Mary Courtney</w:t>
      </w:r>
      <w:r w:rsidR="000939C9" w:rsidRPr="00CA7218">
        <w:rPr>
          <w:rFonts w:ascii="Arial" w:hAnsi="Arial" w:cs="Arial"/>
          <w:szCs w:val="24"/>
        </w:rPr>
        <w:t xml:space="preserve"> Tobin</w:t>
      </w:r>
      <w:r w:rsidR="00260FA0">
        <w:rPr>
          <w:rFonts w:ascii="Arial" w:hAnsi="Arial" w:cs="Arial"/>
          <w:szCs w:val="24"/>
        </w:rPr>
        <w:t>, Esq.</w:t>
      </w:r>
    </w:p>
    <w:p w14:paraId="2BC4AEC7" w14:textId="77777777" w:rsidR="00AF7956" w:rsidRPr="00CA7218" w:rsidRDefault="00AF7956">
      <w:pPr>
        <w:tabs>
          <w:tab w:val="left" w:pos="2880"/>
          <w:tab w:val="left" w:pos="3240"/>
          <w:tab w:val="left" w:pos="3600"/>
        </w:tabs>
        <w:jc w:val="left"/>
        <w:rPr>
          <w:rFonts w:ascii="Arial" w:hAnsi="Arial" w:cs="Arial"/>
          <w:szCs w:val="24"/>
        </w:rPr>
      </w:pPr>
    </w:p>
    <w:p w14:paraId="3371D133" w14:textId="77777777" w:rsidR="00AF7956" w:rsidRPr="00CA7218" w:rsidRDefault="00AF7956">
      <w:pPr>
        <w:tabs>
          <w:tab w:val="left" w:pos="2880"/>
          <w:tab w:val="left" w:pos="3240"/>
          <w:tab w:val="left" w:pos="3600"/>
        </w:tabs>
        <w:jc w:val="left"/>
        <w:rPr>
          <w:rFonts w:ascii="Arial" w:hAnsi="Arial" w:cs="Arial"/>
          <w:b/>
          <w:smallCaps/>
          <w:szCs w:val="24"/>
          <w:u w:val="single"/>
        </w:rPr>
      </w:pPr>
      <w:r w:rsidRPr="00CA7218">
        <w:rPr>
          <w:rFonts w:ascii="Arial" w:hAnsi="Arial" w:cs="Arial"/>
          <w:b/>
          <w:smallCaps/>
          <w:szCs w:val="24"/>
          <w:u w:val="single"/>
        </w:rPr>
        <w:t>Education, licenses, boards</w:t>
      </w:r>
    </w:p>
    <w:p w14:paraId="30736141" w14:textId="77777777" w:rsidR="00AF7956" w:rsidRPr="00CA7218" w:rsidRDefault="00AF7956" w:rsidP="003D116C">
      <w:pPr>
        <w:pStyle w:val="NormalIndent"/>
        <w:tabs>
          <w:tab w:val="left" w:pos="720"/>
          <w:tab w:val="left" w:pos="2520"/>
        </w:tabs>
        <w:spacing w:before="240"/>
        <w:ind w:left="2520" w:hanging="1800"/>
        <w:rPr>
          <w:rFonts w:ascii="Arial" w:hAnsi="Arial" w:cs="Arial"/>
          <w:szCs w:val="24"/>
        </w:rPr>
      </w:pPr>
      <w:r w:rsidRPr="00CA7218">
        <w:rPr>
          <w:rFonts w:ascii="Arial" w:hAnsi="Arial" w:cs="Arial"/>
          <w:szCs w:val="24"/>
        </w:rPr>
        <w:t>MVB (DVM)</w:t>
      </w:r>
      <w:r w:rsidRPr="00CA7218">
        <w:rPr>
          <w:rFonts w:ascii="Arial" w:hAnsi="Arial" w:cs="Arial"/>
          <w:szCs w:val="24"/>
        </w:rPr>
        <w:tab/>
      </w:r>
      <w:r w:rsidR="00790FEA" w:rsidRPr="00CA7218">
        <w:rPr>
          <w:rFonts w:ascii="Arial" w:hAnsi="Arial" w:cs="Arial"/>
          <w:szCs w:val="24"/>
        </w:rPr>
        <w:t xml:space="preserve">National </w:t>
      </w:r>
      <w:r w:rsidRPr="00CA7218">
        <w:rPr>
          <w:rFonts w:ascii="Arial" w:hAnsi="Arial" w:cs="Arial"/>
          <w:szCs w:val="24"/>
        </w:rPr>
        <w:t xml:space="preserve">University </w:t>
      </w:r>
      <w:r w:rsidR="00790FEA" w:rsidRPr="00CA7218">
        <w:rPr>
          <w:rFonts w:ascii="Arial" w:hAnsi="Arial" w:cs="Arial"/>
          <w:szCs w:val="24"/>
        </w:rPr>
        <w:t xml:space="preserve">of Ireland, </w:t>
      </w:r>
      <w:r w:rsidR="007A688A">
        <w:rPr>
          <w:rFonts w:ascii="Arial" w:hAnsi="Arial" w:cs="Arial"/>
          <w:szCs w:val="24"/>
        </w:rPr>
        <w:t xml:space="preserve">University </w:t>
      </w:r>
      <w:r w:rsidRPr="00CA7218">
        <w:rPr>
          <w:rFonts w:ascii="Arial" w:hAnsi="Arial" w:cs="Arial"/>
          <w:szCs w:val="24"/>
        </w:rPr>
        <w:t>College,</w:t>
      </w:r>
      <w:r w:rsidR="003D116C">
        <w:rPr>
          <w:rFonts w:ascii="Arial" w:hAnsi="Arial" w:cs="Arial"/>
          <w:szCs w:val="24"/>
        </w:rPr>
        <w:t xml:space="preserve"> Dublin, 1958-1964, Bachelor of </w:t>
      </w:r>
      <w:r w:rsidRPr="00CA7218">
        <w:rPr>
          <w:rFonts w:ascii="Arial" w:hAnsi="Arial" w:cs="Arial"/>
          <w:szCs w:val="24"/>
        </w:rPr>
        <w:t>Veterinary Medicine</w:t>
      </w:r>
      <w:r w:rsidR="00957F9B" w:rsidRPr="00CA7218">
        <w:rPr>
          <w:rFonts w:ascii="Arial" w:hAnsi="Arial" w:cs="Arial"/>
          <w:szCs w:val="24"/>
        </w:rPr>
        <w:t>, MVB</w:t>
      </w:r>
    </w:p>
    <w:p w14:paraId="5566B847" w14:textId="77777777" w:rsidR="00AF7956" w:rsidRPr="00CA7218" w:rsidRDefault="00AF7956">
      <w:pPr>
        <w:pStyle w:val="NormalIndent"/>
        <w:tabs>
          <w:tab w:val="left" w:pos="720"/>
          <w:tab w:val="left" w:pos="2520"/>
        </w:tabs>
        <w:rPr>
          <w:rFonts w:ascii="Arial" w:hAnsi="Arial" w:cs="Arial"/>
          <w:szCs w:val="24"/>
        </w:rPr>
      </w:pPr>
      <w:r w:rsidRPr="00CA7218">
        <w:rPr>
          <w:rFonts w:ascii="Arial" w:hAnsi="Arial" w:cs="Arial"/>
          <w:szCs w:val="24"/>
        </w:rPr>
        <w:t>MRCVS</w:t>
      </w:r>
      <w:r w:rsidRPr="00CA7218">
        <w:rPr>
          <w:rFonts w:ascii="Arial" w:hAnsi="Arial" w:cs="Arial"/>
          <w:szCs w:val="24"/>
        </w:rPr>
        <w:tab/>
        <w:t xml:space="preserve">Member of </w:t>
      </w:r>
      <w:r w:rsidR="006A5AF5" w:rsidRPr="00CA7218">
        <w:rPr>
          <w:rFonts w:ascii="Arial" w:hAnsi="Arial" w:cs="Arial"/>
          <w:szCs w:val="24"/>
        </w:rPr>
        <w:t xml:space="preserve">the </w:t>
      </w:r>
      <w:r w:rsidRPr="00CA7218">
        <w:rPr>
          <w:rFonts w:ascii="Arial" w:hAnsi="Arial" w:cs="Arial"/>
          <w:szCs w:val="24"/>
        </w:rPr>
        <w:t>Royal College of Veterinary Surgeons, 1964</w:t>
      </w:r>
      <w:r w:rsidR="00DF234D">
        <w:rPr>
          <w:rFonts w:ascii="Arial" w:hAnsi="Arial" w:cs="Arial"/>
          <w:szCs w:val="24"/>
        </w:rPr>
        <w:t>-date</w:t>
      </w:r>
    </w:p>
    <w:p w14:paraId="60B86870" w14:textId="77777777" w:rsidR="00AF7956" w:rsidRPr="00CA7218" w:rsidRDefault="00AF7956">
      <w:pPr>
        <w:tabs>
          <w:tab w:val="left" w:pos="720"/>
          <w:tab w:val="left" w:pos="2520"/>
        </w:tabs>
        <w:ind w:left="720"/>
        <w:rPr>
          <w:rFonts w:ascii="Arial" w:hAnsi="Arial" w:cs="Arial"/>
          <w:szCs w:val="24"/>
        </w:rPr>
      </w:pPr>
      <w:r w:rsidRPr="00CA7218">
        <w:rPr>
          <w:rFonts w:ascii="Arial" w:hAnsi="Arial" w:cs="Arial"/>
          <w:szCs w:val="24"/>
        </w:rPr>
        <w:t>MSc</w:t>
      </w:r>
      <w:r w:rsidRPr="00CA7218">
        <w:rPr>
          <w:rFonts w:ascii="Arial" w:hAnsi="Arial" w:cs="Arial"/>
          <w:szCs w:val="24"/>
        </w:rPr>
        <w:tab/>
        <w:t xml:space="preserve">University of Guelph, </w:t>
      </w:r>
      <w:r w:rsidR="00F437CA">
        <w:rPr>
          <w:rFonts w:ascii="Arial" w:hAnsi="Arial" w:cs="Arial"/>
          <w:szCs w:val="24"/>
        </w:rPr>
        <w:t xml:space="preserve">Canada, </w:t>
      </w:r>
      <w:r w:rsidR="001B7810" w:rsidRPr="00CA7218">
        <w:rPr>
          <w:rFonts w:ascii="Arial" w:hAnsi="Arial" w:cs="Arial"/>
          <w:szCs w:val="24"/>
        </w:rPr>
        <w:t xml:space="preserve">Pharmacology, </w:t>
      </w:r>
      <w:r w:rsidRPr="00CA7218">
        <w:rPr>
          <w:rFonts w:ascii="Arial" w:hAnsi="Arial" w:cs="Arial"/>
          <w:szCs w:val="24"/>
        </w:rPr>
        <w:t>1964-1966</w:t>
      </w:r>
    </w:p>
    <w:p w14:paraId="1D8B7911" w14:textId="77777777" w:rsidR="00AF7956" w:rsidRPr="00CA7218" w:rsidRDefault="00AF7956">
      <w:pPr>
        <w:tabs>
          <w:tab w:val="left" w:pos="720"/>
          <w:tab w:val="left" w:pos="2520"/>
        </w:tabs>
        <w:ind w:left="720"/>
        <w:jc w:val="left"/>
        <w:rPr>
          <w:rFonts w:ascii="Arial" w:hAnsi="Arial" w:cs="Arial"/>
          <w:szCs w:val="24"/>
        </w:rPr>
      </w:pPr>
      <w:r w:rsidRPr="00CA7218">
        <w:rPr>
          <w:rFonts w:ascii="Arial" w:hAnsi="Arial" w:cs="Arial"/>
          <w:szCs w:val="24"/>
        </w:rPr>
        <w:t>PhD</w:t>
      </w:r>
      <w:r w:rsidRPr="00CA7218">
        <w:rPr>
          <w:rFonts w:ascii="Arial" w:hAnsi="Arial" w:cs="Arial"/>
          <w:szCs w:val="24"/>
        </w:rPr>
        <w:tab/>
        <w:t xml:space="preserve">University of Toronto, </w:t>
      </w:r>
      <w:r w:rsidR="00F437CA">
        <w:rPr>
          <w:rFonts w:ascii="Arial" w:hAnsi="Arial" w:cs="Arial"/>
          <w:szCs w:val="24"/>
        </w:rPr>
        <w:t xml:space="preserve">Canada, </w:t>
      </w:r>
      <w:r w:rsidR="006A5AF5" w:rsidRPr="00CA7218">
        <w:rPr>
          <w:rFonts w:ascii="Arial" w:hAnsi="Arial" w:cs="Arial"/>
          <w:szCs w:val="24"/>
        </w:rPr>
        <w:t>College of Medicine</w:t>
      </w:r>
      <w:r w:rsidR="00D25645" w:rsidRPr="00CA7218">
        <w:rPr>
          <w:rFonts w:ascii="Arial" w:hAnsi="Arial" w:cs="Arial"/>
          <w:szCs w:val="24"/>
        </w:rPr>
        <w:t>,</w:t>
      </w:r>
      <w:r w:rsidR="006A5AF5" w:rsidRPr="00CA7218">
        <w:rPr>
          <w:rFonts w:ascii="Arial" w:hAnsi="Arial" w:cs="Arial"/>
          <w:szCs w:val="24"/>
        </w:rPr>
        <w:t xml:space="preserve"> </w:t>
      </w:r>
      <w:r w:rsidRPr="00CA7218">
        <w:rPr>
          <w:rFonts w:ascii="Arial" w:hAnsi="Arial" w:cs="Arial"/>
          <w:szCs w:val="24"/>
        </w:rPr>
        <w:t>Pharmacology, 66-</w:t>
      </w:r>
      <w:r w:rsidR="000E549B" w:rsidRPr="00CA7218">
        <w:rPr>
          <w:rFonts w:ascii="Arial" w:hAnsi="Arial" w:cs="Arial"/>
          <w:szCs w:val="24"/>
        </w:rPr>
        <w:t>70</w:t>
      </w:r>
    </w:p>
    <w:p w14:paraId="0AB035A1" w14:textId="77777777" w:rsidR="00AF7956" w:rsidRPr="00CA7218" w:rsidRDefault="00AF7956" w:rsidP="00D84B03">
      <w:pPr>
        <w:tabs>
          <w:tab w:val="left" w:pos="720"/>
          <w:tab w:val="left" w:pos="2520"/>
        </w:tabs>
        <w:ind w:left="720"/>
        <w:jc w:val="left"/>
        <w:rPr>
          <w:rFonts w:ascii="Arial" w:hAnsi="Arial" w:cs="Arial"/>
          <w:szCs w:val="24"/>
        </w:rPr>
      </w:pPr>
      <w:r w:rsidRPr="00CA7218">
        <w:rPr>
          <w:rFonts w:ascii="Arial" w:hAnsi="Arial" w:cs="Arial"/>
          <w:szCs w:val="24"/>
        </w:rPr>
        <w:t>DABT</w:t>
      </w:r>
      <w:r w:rsidRPr="00CA7218">
        <w:rPr>
          <w:rFonts w:ascii="Arial" w:hAnsi="Arial" w:cs="Arial"/>
          <w:szCs w:val="24"/>
        </w:rPr>
        <w:tab/>
        <w:t>Diplomate, American Board of Toxicology, 1980-20</w:t>
      </w:r>
      <w:r w:rsidR="00D84B03" w:rsidRPr="00CA7218">
        <w:rPr>
          <w:rFonts w:ascii="Arial" w:hAnsi="Arial" w:cs="Arial"/>
          <w:szCs w:val="24"/>
        </w:rPr>
        <w:t>1</w:t>
      </w:r>
      <w:r w:rsidR="006936BC" w:rsidRPr="00CA7218">
        <w:rPr>
          <w:rFonts w:ascii="Arial" w:hAnsi="Arial" w:cs="Arial"/>
          <w:szCs w:val="24"/>
        </w:rPr>
        <w:t>5</w:t>
      </w:r>
    </w:p>
    <w:p w14:paraId="25061AA9" w14:textId="77777777" w:rsidR="00AF7956" w:rsidRPr="00CA7218" w:rsidRDefault="00AF7956" w:rsidP="00F00EE1">
      <w:pPr>
        <w:tabs>
          <w:tab w:val="left" w:pos="720"/>
          <w:tab w:val="left" w:pos="2520"/>
        </w:tabs>
        <w:ind w:left="2520" w:hanging="1800"/>
        <w:jc w:val="left"/>
        <w:rPr>
          <w:rFonts w:ascii="Arial" w:hAnsi="Arial" w:cs="Arial"/>
          <w:szCs w:val="24"/>
        </w:rPr>
      </w:pPr>
      <w:r w:rsidRPr="00CA7218">
        <w:rPr>
          <w:rFonts w:ascii="Arial" w:hAnsi="Arial" w:cs="Arial"/>
          <w:szCs w:val="24"/>
        </w:rPr>
        <w:t>LICENSES</w:t>
      </w:r>
      <w:r w:rsidRPr="00CA7218">
        <w:rPr>
          <w:rFonts w:ascii="Arial" w:hAnsi="Arial" w:cs="Arial"/>
          <w:szCs w:val="24"/>
        </w:rPr>
        <w:tab/>
      </w:r>
      <w:r w:rsidR="000E6791" w:rsidRPr="00CA7218">
        <w:rPr>
          <w:rFonts w:ascii="Arial" w:hAnsi="Arial" w:cs="Arial"/>
          <w:szCs w:val="24"/>
        </w:rPr>
        <w:t>Licensed Veterinarian</w:t>
      </w:r>
      <w:r w:rsidR="00036661">
        <w:rPr>
          <w:rFonts w:ascii="Arial" w:hAnsi="Arial" w:cs="Arial"/>
          <w:szCs w:val="24"/>
        </w:rPr>
        <w:t>,</w:t>
      </w:r>
      <w:r w:rsidR="000E6791" w:rsidRPr="00CA7218">
        <w:rPr>
          <w:rFonts w:ascii="Arial" w:hAnsi="Arial" w:cs="Arial"/>
          <w:szCs w:val="24"/>
        </w:rPr>
        <w:t xml:space="preserve"> United Kingdom</w:t>
      </w:r>
      <w:r w:rsidR="00036661">
        <w:rPr>
          <w:rFonts w:ascii="Arial" w:hAnsi="Arial" w:cs="Arial"/>
          <w:szCs w:val="24"/>
        </w:rPr>
        <w:t xml:space="preserve">, Ireland, </w:t>
      </w:r>
      <w:r w:rsidR="000E6791" w:rsidRPr="00CA7218">
        <w:rPr>
          <w:rFonts w:ascii="Arial" w:hAnsi="Arial" w:cs="Arial"/>
          <w:szCs w:val="24"/>
        </w:rPr>
        <w:t>1964-date, Canada 1964-1978</w:t>
      </w:r>
      <w:r w:rsidR="00736F4C" w:rsidRPr="00CA7218">
        <w:rPr>
          <w:rFonts w:ascii="Arial" w:hAnsi="Arial" w:cs="Arial"/>
          <w:szCs w:val="24"/>
        </w:rPr>
        <w:t>, Kentucky</w:t>
      </w:r>
      <w:r w:rsidR="00306EF2" w:rsidRPr="00CA7218">
        <w:rPr>
          <w:rFonts w:ascii="Arial" w:hAnsi="Arial" w:cs="Arial"/>
          <w:szCs w:val="24"/>
        </w:rPr>
        <w:t xml:space="preserve">, </w:t>
      </w:r>
      <w:r w:rsidR="007A688A" w:rsidRPr="00CA7218">
        <w:rPr>
          <w:rFonts w:ascii="Arial" w:hAnsi="Arial" w:cs="Arial"/>
          <w:szCs w:val="24"/>
        </w:rPr>
        <w:t>NS-1053</w:t>
      </w:r>
      <w:r w:rsidR="007A688A">
        <w:rPr>
          <w:rFonts w:ascii="Arial" w:hAnsi="Arial" w:cs="Arial"/>
          <w:szCs w:val="24"/>
        </w:rPr>
        <w:t xml:space="preserve">/146473, </w:t>
      </w:r>
      <w:r w:rsidR="00DF234D">
        <w:rPr>
          <w:rFonts w:ascii="Arial" w:hAnsi="Arial" w:cs="Arial"/>
          <w:szCs w:val="24"/>
        </w:rPr>
        <w:t>1978-date</w:t>
      </w:r>
      <w:r w:rsidR="000E6791" w:rsidRPr="00CA7218">
        <w:rPr>
          <w:rFonts w:ascii="Arial" w:hAnsi="Arial" w:cs="Arial"/>
          <w:szCs w:val="24"/>
        </w:rPr>
        <w:t xml:space="preserve">  </w:t>
      </w:r>
      <w:r w:rsidRPr="00CA7218">
        <w:rPr>
          <w:rFonts w:ascii="Arial" w:hAnsi="Arial" w:cs="Arial"/>
          <w:szCs w:val="24"/>
        </w:rPr>
        <w:t xml:space="preserve"> </w:t>
      </w:r>
    </w:p>
    <w:p w14:paraId="76398F92" w14:textId="77777777" w:rsidR="00AF7956" w:rsidRPr="00CA7218" w:rsidRDefault="00AF7956">
      <w:pPr>
        <w:tabs>
          <w:tab w:val="left" w:pos="720"/>
          <w:tab w:val="left" w:pos="2520"/>
        </w:tabs>
        <w:ind w:left="2520" w:hanging="2160"/>
        <w:jc w:val="left"/>
        <w:rPr>
          <w:rFonts w:ascii="Arial" w:hAnsi="Arial" w:cs="Arial"/>
          <w:szCs w:val="24"/>
        </w:rPr>
      </w:pPr>
    </w:p>
    <w:p w14:paraId="1945CD80" w14:textId="77777777" w:rsidR="00AF7956" w:rsidRPr="00CA7218" w:rsidRDefault="00AF7956">
      <w:pPr>
        <w:tabs>
          <w:tab w:val="left" w:pos="2880"/>
          <w:tab w:val="left" w:pos="3240"/>
          <w:tab w:val="left" w:pos="3600"/>
        </w:tabs>
        <w:jc w:val="left"/>
        <w:rPr>
          <w:rFonts w:ascii="Arial" w:hAnsi="Arial" w:cs="Arial"/>
          <w:b/>
          <w:smallCaps/>
          <w:szCs w:val="24"/>
          <w:u w:val="single"/>
        </w:rPr>
      </w:pPr>
      <w:r w:rsidRPr="00CA7218">
        <w:rPr>
          <w:rFonts w:ascii="Arial" w:hAnsi="Arial" w:cs="Arial"/>
          <w:b/>
          <w:smallCaps/>
          <w:szCs w:val="24"/>
          <w:u w:val="single"/>
        </w:rPr>
        <w:t>Fellowships, Distinctions, Awards</w:t>
      </w:r>
    </w:p>
    <w:p w14:paraId="25E96BE9" w14:textId="77777777" w:rsidR="00AF7956" w:rsidRPr="00CA7218" w:rsidRDefault="00AF7956">
      <w:pPr>
        <w:tabs>
          <w:tab w:val="left" w:pos="720"/>
        </w:tabs>
        <w:ind w:left="1080" w:hanging="360"/>
        <w:rPr>
          <w:rFonts w:ascii="Arial" w:hAnsi="Arial" w:cs="Arial"/>
          <w:szCs w:val="24"/>
        </w:rPr>
      </w:pPr>
    </w:p>
    <w:p w14:paraId="43800EBB" w14:textId="3E402415" w:rsidR="0061728B" w:rsidRDefault="0061728B" w:rsidP="0061728B">
      <w:pPr>
        <w:tabs>
          <w:tab w:val="left" w:pos="1530"/>
        </w:tabs>
        <w:ind w:left="1656" w:right="-108" w:hanging="2520"/>
        <w:jc w:val="left"/>
        <w:rPr>
          <w:rFonts w:ascii="Arial" w:hAnsi="Arial" w:cs="Arial"/>
          <w:szCs w:val="24"/>
        </w:rPr>
      </w:pPr>
      <w:r>
        <w:rPr>
          <w:rFonts w:ascii="Arial" w:hAnsi="Arial" w:cs="Arial"/>
          <w:szCs w:val="24"/>
        </w:rPr>
        <w:tab/>
        <w:t xml:space="preserve"> </w:t>
      </w:r>
      <w:r w:rsidRPr="00CA7218">
        <w:rPr>
          <w:rFonts w:ascii="Arial" w:hAnsi="Arial" w:cs="Arial"/>
          <w:szCs w:val="24"/>
        </w:rPr>
        <w:t>Ontario Government Faculty Training Grant 1967</w:t>
      </w:r>
      <w:r>
        <w:rPr>
          <w:rFonts w:ascii="Arial" w:hAnsi="Arial" w:cs="Arial"/>
          <w:szCs w:val="24"/>
        </w:rPr>
        <w:t>-70</w:t>
      </w:r>
      <w:r w:rsidRPr="00CA7218">
        <w:rPr>
          <w:rFonts w:ascii="Arial" w:hAnsi="Arial" w:cs="Arial"/>
          <w:szCs w:val="24"/>
        </w:rPr>
        <w:t xml:space="preserve">, </w:t>
      </w:r>
    </w:p>
    <w:p w14:paraId="22C1FFBD" w14:textId="286BAF86" w:rsidR="0061728B" w:rsidRDefault="0061728B" w:rsidP="0061728B">
      <w:pPr>
        <w:tabs>
          <w:tab w:val="left" w:pos="2520"/>
        </w:tabs>
        <w:ind w:left="1656" w:right="-108" w:hanging="2520"/>
        <w:jc w:val="left"/>
        <w:rPr>
          <w:rFonts w:ascii="Arial" w:hAnsi="Arial" w:cs="Arial"/>
          <w:szCs w:val="24"/>
        </w:rPr>
      </w:pPr>
      <w:r>
        <w:rPr>
          <w:rFonts w:ascii="Arial" w:hAnsi="Arial" w:cs="Arial"/>
          <w:szCs w:val="24"/>
        </w:rPr>
        <w:tab/>
      </w:r>
      <w:r w:rsidRPr="00CA7218">
        <w:rPr>
          <w:rFonts w:ascii="Arial" w:hAnsi="Arial" w:cs="Arial"/>
          <w:szCs w:val="24"/>
        </w:rPr>
        <w:t xml:space="preserve">Massey College Junior Fellow, </w:t>
      </w:r>
      <w:r>
        <w:rPr>
          <w:rFonts w:ascii="Arial" w:hAnsi="Arial" w:cs="Arial"/>
          <w:szCs w:val="24"/>
        </w:rPr>
        <w:t xml:space="preserve">Massey College, University of </w:t>
      </w:r>
      <w:r w:rsidRPr="00CA7218">
        <w:rPr>
          <w:rFonts w:ascii="Arial" w:hAnsi="Arial" w:cs="Arial"/>
          <w:szCs w:val="24"/>
        </w:rPr>
        <w:t>Toronto, Ontario 1967-70,</w:t>
      </w:r>
      <w:r w:rsidRPr="007B2A42">
        <w:rPr>
          <w:rFonts w:ascii="Arial" w:hAnsi="Arial" w:cs="Arial"/>
          <w:szCs w:val="24"/>
        </w:rPr>
        <w:t xml:space="preserve"> </w:t>
      </w:r>
      <w:r w:rsidR="00AB7658" w:rsidRPr="00423236">
        <w:rPr>
          <w:rFonts w:ascii="Arial" w:hAnsi="Arial" w:cs="Arial"/>
          <w:szCs w:val="24"/>
        </w:rPr>
        <w:t>[</w:t>
      </w:r>
      <w:r w:rsidR="00AB7658" w:rsidRPr="00423236">
        <w:rPr>
          <w:rFonts w:ascii="Arial" w:hAnsi="Arial" w:cs="Arial"/>
          <w:color w:val="0E7744"/>
          <w:szCs w:val="24"/>
          <w:shd w:val="clear" w:color="auto" w:fill="FFFFFF"/>
        </w:rPr>
        <w:t>http://www.masseycollege.ca/]</w:t>
      </w:r>
    </w:p>
    <w:p w14:paraId="077CCD68" w14:textId="77777777" w:rsidR="0061728B" w:rsidRDefault="0061728B" w:rsidP="0061728B">
      <w:pPr>
        <w:tabs>
          <w:tab w:val="left" w:pos="2520"/>
        </w:tabs>
        <w:ind w:left="1656" w:right="-108" w:hanging="2520"/>
        <w:jc w:val="left"/>
        <w:rPr>
          <w:rFonts w:ascii="Arial" w:hAnsi="Arial" w:cs="Arial"/>
          <w:szCs w:val="24"/>
        </w:rPr>
      </w:pPr>
      <w:r>
        <w:rPr>
          <w:rFonts w:ascii="Arial" w:hAnsi="Arial" w:cs="Arial"/>
          <w:szCs w:val="24"/>
        </w:rPr>
        <w:tab/>
        <w:t xml:space="preserve">Invited lecturer, </w:t>
      </w:r>
      <w:r w:rsidRPr="00CA7218">
        <w:rPr>
          <w:rFonts w:ascii="Arial" w:hAnsi="Arial" w:cs="Arial"/>
          <w:szCs w:val="24"/>
        </w:rPr>
        <w:t xml:space="preserve">Bain Fallon Lectures, </w:t>
      </w:r>
      <w:r>
        <w:rPr>
          <w:rFonts w:ascii="Arial" w:hAnsi="Arial" w:cs="Arial"/>
          <w:szCs w:val="24"/>
        </w:rPr>
        <w:t xml:space="preserve">New Zealand </w:t>
      </w:r>
      <w:r w:rsidRPr="00CA7218">
        <w:rPr>
          <w:rFonts w:ascii="Arial" w:hAnsi="Arial" w:cs="Arial"/>
          <w:szCs w:val="24"/>
        </w:rPr>
        <w:t>1989.</w:t>
      </w:r>
    </w:p>
    <w:p w14:paraId="59E0B6CB" w14:textId="77777777" w:rsidR="0061728B" w:rsidRDefault="0061728B" w:rsidP="0061728B">
      <w:pPr>
        <w:tabs>
          <w:tab w:val="left" w:pos="2520"/>
        </w:tabs>
        <w:ind w:left="1656" w:right="-108" w:hanging="2520"/>
        <w:jc w:val="left"/>
        <w:rPr>
          <w:rFonts w:ascii="Arial" w:hAnsi="Arial" w:cs="Arial"/>
          <w:szCs w:val="24"/>
        </w:rPr>
      </w:pPr>
      <w:r>
        <w:rPr>
          <w:rFonts w:ascii="Arial" w:hAnsi="Arial" w:cs="Arial"/>
          <w:szCs w:val="24"/>
        </w:rPr>
        <w:tab/>
        <w:t xml:space="preserve">Graduate Center for </w:t>
      </w:r>
      <w:r w:rsidRPr="00CA7218">
        <w:rPr>
          <w:rFonts w:ascii="Arial" w:hAnsi="Arial" w:cs="Arial"/>
          <w:szCs w:val="24"/>
        </w:rPr>
        <w:t xml:space="preserve">Toxicology Student Award, 1993. </w:t>
      </w:r>
    </w:p>
    <w:p w14:paraId="1CD16370" w14:textId="77777777" w:rsidR="0061728B" w:rsidRDefault="0061728B" w:rsidP="0061728B">
      <w:pPr>
        <w:tabs>
          <w:tab w:val="left" w:pos="2520"/>
        </w:tabs>
        <w:ind w:left="1656" w:right="-108" w:hanging="2520"/>
        <w:jc w:val="left"/>
        <w:rPr>
          <w:rFonts w:ascii="Arial" w:hAnsi="Arial" w:cs="Arial"/>
          <w:szCs w:val="24"/>
        </w:rPr>
      </w:pPr>
      <w:r>
        <w:rPr>
          <w:rFonts w:ascii="Arial" w:hAnsi="Arial" w:cs="Arial"/>
          <w:szCs w:val="24"/>
        </w:rPr>
        <w:tab/>
      </w:r>
      <w:r w:rsidRPr="00CA7218">
        <w:rPr>
          <w:rFonts w:ascii="Arial" w:hAnsi="Arial" w:cs="Arial"/>
          <w:szCs w:val="24"/>
        </w:rPr>
        <w:t xml:space="preserve">Toxicology rated the only </w:t>
      </w:r>
      <w:r w:rsidRPr="002310AE">
        <w:rPr>
          <w:rFonts w:ascii="Arial" w:hAnsi="Arial" w:cs="Arial"/>
          <w:i/>
          <w:szCs w:val="24"/>
        </w:rPr>
        <w:t xml:space="preserve">“extremely effective” graduate program in Kentucky by National Research Council, </w:t>
      </w:r>
      <w:r w:rsidRPr="002310AE">
        <w:rPr>
          <w:rFonts w:ascii="Arial" w:hAnsi="Arial" w:cs="Arial"/>
          <w:szCs w:val="24"/>
        </w:rPr>
        <w:t>1992-93</w:t>
      </w:r>
      <w:r w:rsidRPr="00CA7218">
        <w:rPr>
          <w:rFonts w:ascii="Arial" w:hAnsi="Arial" w:cs="Arial"/>
          <w:szCs w:val="24"/>
        </w:rPr>
        <w:t xml:space="preserve">. </w:t>
      </w:r>
    </w:p>
    <w:p w14:paraId="27E0836D" w14:textId="77777777" w:rsidR="0061728B" w:rsidRDefault="0061728B" w:rsidP="0061728B">
      <w:pPr>
        <w:tabs>
          <w:tab w:val="left" w:pos="2520"/>
        </w:tabs>
        <w:ind w:left="1656" w:right="-108" w:hanging="2520"/>
        <w:jc w:val="left"/>
        <w:rPr>
          <w:rFonts w:ascii="Arial" w:hAnsi="Arial" w:cs="Arial"/>
          <w:szCs w:val="24"/>
        </w:rPr>
      </w:pPr>
      <w:r>
        <w:rPr>
          <w:rFonts w:ascii="Arial" w:hAnsi="Arial" w:cs="Arial"/>
          <w:szCs w:val="24"/>
        </w:rPr>
        <w:tab/>
        <w:t xml:space="preserve">National </w:t>
      </w:r>
      <w:r w:rsidRPr="00CA7218">
        <w:rPr>
          <w:rFonts w:ascii="Arial" w:hAnsi="Arial" w:cs="Arial"/>
          <w:szCs w:val="24"/>
        </w:rPr>
        <w:t>H</w:t>
      </w:r>
      <w:r>
        <w:rPr>
          <w:rFonts w:ascii="Arial" w:hAnsi="Arial" w:cs="Arial"/>
          <w:szCs w:val="24"/>
        </w:rPr>
        <w:t>orsemen’s Benevolent and Protective Association [N</w:t>
      </w:r>
      <w:r w:rsidRPr="00CA7218">
        <w:rPr>
          <w:rFonts w:ascii="Arial" w:hAnsi="Arial" w:cs="Arial"/>
          <w:szCs w:val="24"/>
        </w:rPr>
        <w:t>BPA</w:t>
      </w:r>
      <w:r>
        <w:rPr>
          <w:rFonts w:ascii="Arial" w:hAnsi="Arial" w:cs="Arial"/>
          <w:szCs w:val="24"/>
        </w:rPr>
        <w:t>]</w:t>
      </w:r>
      <w:r w:rsidRPr="00CA7218">
        <w:rPr>
          <w:rFonts w:ascii="Arial" w:hAnsi="Arial" w:cs="Arial"/>
          <w:szCs w:val="24"/>
        </w:rPr>
        <w:t xml:space="preserve"> Man of the Year, 1995</w:t>
      </w:r>
      <w:r>
        <w:rPr>
          <w:rFonts w:ascii="Arial" w:hAnsi="Arial" w:cs="Arial"/>
          <w:szCs w:val="24"/>
        </w:rPr>
        <w:t>,</w:t>
      </w:r>
    </w:p>
    <w:p w14:paraId="6B1EA7DD" w14:textId="77777777" w:rsidR="0061728B" w:rsidRDefault="0061728B" w:rsidP="0061728B">
      <w:pPr>
        <w:tabs>
          <w:tab w:val="left" w:pos="2520"/>
        </w:tabs>
        <w:ind w:left="1656" w:right="-108" w:hanging="2520"/>
        <w:jc w:val="left"/>
        <w:rPr>
          <w:rFonts w:ascii="Arial" w:hAnsi="Arial" w:cs="Arial"/>
          <w:szCs w:val="24"/>
        </w:rPr>
      </w:pPr>
      <w:r>
        <w:rPr>
          <w:rFonts w:ascii="Arial" w:hAnsi="Arial" w:cs="Arial"/>
          <w:szCs w:val="24"/>
        </w:rPr>
        <w:tab/>
      </w:r>
      <w:r w:rsidRPr="00CA7218">
        <w:rPr>
          <w:rFonts w:ascii="Arial" w:hAnsi="Arial" w:cs="Arial"/>
          <w:szCs w:val="24"/>
        </w:rPr>
        <w:t xml:space="preserve">The </w:t>
      </w:r>
      <w:r w:rsidRPr="004A3496">
        <w:rPr>
          <w:rFonts w:ascii="Arial" w:hAnsi="Arial" w:cs="Arial"/>
          <w:b/>
          <w:bCs/>
          <w:szCs w:val="24"/>
        </w:rPr>
        <w:t>“Dr.</w:t>
      </w:r>
      <w:r w:rsidRPr="00CA7218">
        <w:rPr>
          <w:rFonts w:ascii="Arial" w:hAnsi="Arial" w:cs="Arial"/>
          <w:szCs w:val="24"/>
        </w:rPr>
        <w:t xml:space="preserve"> </w:t>
      </w:r>
      <w:r w:rsidRPr="00ED08C6">
        <w:rPr>
          <w:rFonts w:ascii="Arial" w:hAnsi="Arial" w:cs="Arial"/>
          <w:b/>
          <w:szCs w:val="24"/>
        </w:rPr>
        <w:t xml:space="preserve">Thomas </w:t>
      </w:r>
      <w:r w:rsidRPr="004342C4">
        <w:rPr>
          <w:rFonts w:ascii="Arial" w:hAnsi="Arial" w:cs="Arial"/>
          <w:b/>
          <w:szCs w:val="24"/>
        </w:rPr>
        <w:t>Tobin Purse</w:t>
      </w:r>
      <w:r w:rsidRPr="00CA7218">
        <w:rPr>
          <w:rFonts w:ascii="Arial" w:hAnsi="Arial" w:cs="Arial"/>
          <w:szCs w:val="24"/>
        </w:rPr>
        <w:t>,” August 1, Emerald Downs, Seattle, Washington, 1999.</w:t>
      </w:r>
    </w:p>
    <w:p w14:paraId="121ABD21" w14:textId="77777777" w:rsidR="0061728B" w:rsidRDefault="0061728B" w:rsidP="0061728B">
      <w:pPr>
        <w:tabs>
          <w:tab w:val="left" w:pos="2520"/>
        </w:tabs>
        <w:ind w:left="1656" w:right="-108" w:hanging="2520"/>
        <w:jc w:val="left"/>
        <w:rPr>
          <w:rFonts w:ascii="Arial" w:hAnsi="Arial" w:cs="Arial"/>
          <w:szCs w:val="24"/>
        </w:rPr>
      </w:pPr>
      <w:r>
        <w:rPr>
          <w:rFonts w:ascii="Arial" w:hAnsi="Arial" w:cs="Arial"/>
          <w:szCs w:val="24"/>
        </w:rPr>
        <w:tab/>
      </w:r>
      <w:r w:rsidRPr="00CA7218">
        <w:rPr>
          <w:rFonts w:ascii="Arial" w:hAnsi="Arial" w:cs="Arial"/>
          <w:szCs w:val="24"/>
        </w:rPr>
        <w:t>Kentucky H</w:t>
      </w:r>
      <w:r>
        <w:rPr>
          <w:rFonts w:ascii="Arial" w:hAnsi="Arial" w:cs="Arial"/>
          <w:szCs w:val="24"/>
        </w:rPr>
        <w:t>orsemen’s Benevolent and Protective Association [</w:t>
      </w:r>
      <w:r w:rsidRPr="00CA7218">
        <w:rPr>
          <w:rFonts w:ascii="Arial" w:hAnsi="Arial" w:cs="Arial"/>
          <w:szCs w:val="24"/>
        </w:rPr>
        <w:t>HBPA</w:t>
      </w:r>
      <w:r>
        <w:rPr>
          <w:rFonts w:ascii="Arial" w:hAnsi="Arial" w:cs="Arial"/>
          <w:szCs w:val="24"/>
        </w:rPr>
        <w:t>]</w:t>
      </w:r>
      <w:r w:rsidRPr="00CA7218">
        <w:rPr>
          <w:rFonts w:ascii="Arial" w:hAnsi="Arial" w:cs="Arial"/>
          <w:szCs w:val="24"/>
        </w:rPr>
        <w:t xml:space="preserve"> Man of the Year, 1999; </w:t>
      </w:r>
      <w:r>
        <w:rPr>
          <w:rFonts w:ascii="Arial" w:hAnsi="Arial" w:cs="Arial"/>
          <w:szCs w:val="24"/>
        </w:rPr>
        <w:br/>
      </w:r>
      <w:r w:rsidRPr="00CA7218">
        <w:rPr>
          <w:rFonts w:ascii="Arial" w:hAnsi="Arial" w:cs="Arial"/>
          <w:szCs w:val="24"/>
        </w:rPr>
        <w:t>Dubai Millennium Medal, 2001</w:t>
      </w:r>
      <w:r>
        <w:rPr>
          <w:rFonts w:ascii="Arial" w:hAnsi="Arial" w:cs="Arial"/>
          <w:szCs w:val="24"/>
        </w:rPr>
        <w:t>.</w:t>
      </w:r>
      <w:r w:rsidRPr="00CA7218">
        <w:rPr>
          <w:rFonts w:ascii="Arial" w:hAnsi="Arial" w:cs="Arial"/>
          <w:szCs w:val="24"/>
        </w:rPr>
        <w:t xml:space="preserve"> </w:t>
      </w:r>
      <w:r>
        <w:rPr>
          <w:rFonts w:ascii="Arial" w:hAnsi="Arial" w:cs="Arial"/>
          <w:szCs w:val="24"/>
        </w:rPr>
        <w:br/>
      </w:r>
      <w:r w:rsidRPr="00CA7218">
        <w:rPr>
          <w:rFonts w:ascii="Arial" w:hAnsi="Arial" w:cs="Arial"/>
          <w:szCs w:val="24"/>
        </w:rPr>
        <w:lastRenderedPageBreak/>
        <w:t>Honorary faculty, College of Veterinary Medicine, Cordoba, Argentina, “</w:t>
      </w:r>
      <w:r w:rsidRPr="00ED08C6">
        <w:rPr>
          <w:rFonts w:ascii="Arial" w:hAnsi="Arial" w:cs="Arial"/>
          <w:b/>
          <w:szCs w:val="24"/>
        </w:rPr>
        <w:t>Thomas Tobin</w:t>
      </w:r>
      <w:r w:rsidRPr="00CA7218">
        <w:rPr>
          <w:rFonts w:ascii="Arial" w:hAnsi="Arial" w:cs="Arial"/>
          <w:szCs w:val="24"/>
        </w:rPr>
        <w:t xml:space="preserve"> </w:t>
      </w:r>
      <w:r w:rsidRPr="004342C4">
        <w:rPr>
          <w:rFonts w:ascii="Arial" w:hAnsi="Arial" w:cs="Arial"/>
          <w:b/>
          <w:bCs/>
          <w:szCs w:val="24"/>
        </w:rPr>
        <w:t>Purse</w:t>
      </w:r>
      <w:r w:rsidRPr="00CA7218">
        <w:rPr>
          <w:rFonts w:ascii="Arial" w:hAnsi="Arial" w:cs="Arial"/>
          <w:szCs w:val="24"/>
        </w:rPr>
        <w:t xml:space="preserve">”, Cordoba, </w:t>
      </w:r>
      <w:r>
        <w:rPr>
          <w:rFonts w:ascii="Arial" w:hAnsi="Arial" w:cs="Arial"/>
          <w:szCs w:val="24"/>
        </w:rPr>
        <w:t xml:space="preserve">Argentina, </w:t>
      </w:r>
      <w:r w:rsidRPr="00CA7218">
        <w:rPr>
          <w:rFonts w:ascii="Arial" w:hAnsi="Arial" w:cs="Arial"/>
          <w:szCs w:val="24"/>
        </w:rPr>
        <w:t>August 2001.</w:t>
      </w:r>
    </w:p>
    <w:p w14:paraId="26D64793" w14:textId="77777777" w:rsidR="0061728B" w:rsidRDefault="0061728B" w:rsidP="0061728B">
      <w:pPr>
        <w:tabs>
          <w:tab w:val="left" w:pos="2520"/>
        </w:tabs>
        <w:ind w:left="1656" w:right="-108" w:hanging="2520"/>
        <w:jc w:val="left"/>
        <w:rPr>
          <w:rFonts w:ascii="Arial" w:hAnsi="Arial" w:cs="Arial"/>
          <w:szCs w:val="24"/>
        </w:rPr>
      </w:pPr>
      <w:r>
        <w:rPr>
          <w:rFonts w:ascii="Arial" w:hAnsi="Arial" w:cs="Arial"/>
          <w:szCs w:val="24"/>
        </w:rPr>
        <w:tab/>
      </w:r>
      <w:r w:rsidRPr="00CA7218">
        <w:rPr>
          <w:rFonts w:ascii="Arial" w:hAnsi="Arial" w:cs="Arial"/>
          <w:szCs w:val="24"/>
        </w:rPr>
        <w:t xml:space="preserve">The </w:t>
      </w:r>
      <w:r w:rsidRPr="004A3496">
        <w:rPr>
          <w:rFonts w:ascii="Arial" w:hAnsi="Arial" w:cs="Arial"/>
          <w:b/>
          <w:bCs/>
          <w:szCs w:val="24"/>
        </w:rPr>
        <w:t>Professor Thomas Tobin Trophy</w:t>
      </w:r>
      <w:r w:rsidRPr="00CA7218">
        <w:rPr>
          <w:rFonts w:ascii="Arial" w:hAnsi="Arial" w:cs="Arial"/>
          <w:szCs w:val="24"/>
        </w:rPr>
        <w:t>, Cayamanas Racetrack, Jamaica, April 20</w:t>
      </w:r>
      <w:r w:rsidRPr="00CA7218">
        <w:rPr>
          <w:rFonts w:ascii="Arial" w:hAnsi="Arial" w:cs="Arial"/>
          <w:szCs w:val="24"/>
          <w:vertAlign w:val="superscript"/>
        </w:rPr>
        <w:t>th</w:t>
      </w:r>
      <w:r w:rsidRPr="00CA7218">
        <w:rPr>
          <w:rFonts w:ascii="Arial" w:hAnsi="Arial" w:cs="Arial"/>
          <w:szCs w:val="24"/>
        </w:rPr>
        <w:t xml:space="preserve">, 2002. </w:t>
      </w:r>
    </w:p>
    <w:p w14:paraId="058488CE" w14:textId="77777777" w:rsidR="0061728B" w:rsidRDefault="0061728B" w:rsidP="0061728B">
      <w:pPr>
        <w:tabs>
          <w:tab w:val="left" w:pos="2520"/>
        </w:tabs>
        <w:ind w:left="1656" w:right="-108" w:hanging="2520"/>
        <w:jc w:val="left"/>
        <w:rPr>
          <w:rFonts w:ascii="Arial" w:hAnsi="Arial" w:cs="Arial"/>
          <w:szCs w:val="24"/>
        </w:rPr>
      </w:pPr>
      <w:r>
        <w:rPr>
          <w:rFonts w:ascii="Arial" w:hAnsi="Arial" w:cs="Arial"/>
          <w:szCs w:val="24"/>
        </w:rPr>
        <w:tab/>
        <w:t xml:space="preserve">Invited lecturer, </w:t>
      </w:r>
      <w:r w:rsidRPr="00CA7218">
        <w:rPr>
          <w:rFonts w:ascii="Arial" w:hAnsi="Arial" w:cs="Arial"/>
          <w:szCs w:val="24"/>
        </w:rPr>
        <w:t xml:space="preserve">Bain-Fallon Lectures, Gold Coast, Australia, July 2002, </w:t>
      </w:r>
      <w:r w:rsidRPr="00ED08C6">
        <w:rPr>
          <w:rFonts w:ascii="Arial" w:hAnsi="Arial" w:cs="Arial"/>
          <w:b/>
          <w:szCs w:val="24"/>
        </w:rPr>
        <w:t>Thomas Tobin</w:t>
      </w:r>
      <w:r w:rsidRPr="00CA7218">
        <w:rPr>
          <w:rFonts w:ascii="Arial" w:hAnsi="Arial" w:cs="Arial"/>
          <w:szCs w:val="24"/>
        </w:rPr>
        <w:t xml:space="preserve"> </w:t>
      </w:r>
      <w:r w:rsidRPr="004342C4">
        <w:rPr>
          <w:rFonts w:ascii="Arial" w:hAnsi="Arial" w:cs="Arial"/>
          <w:b/>
          <w:bCs/>
          <w:szCs w:val="24"/>
        </w:rPr>
        <w:t>Purse,</w:t>
      </w:r>
      <w:r w:rsidRPr="00CA7218">
        <w:rPr>
          <w:rFonts w:ascii="Arial" w:hAnsi="Arial" w:cs="Arial"/>
          <w:szCs w:val="24"/>
        </w:rPr>
        <w:t xml:space="preserve"> Sao Paulo, Brazil, 2007, Race won by Baroness Margarida Polak Lara, </w:t>
      </w:r>
      <w:r>
        <w:rPr>
          <w:rFonts w:ascii="Arial" w:hAnsi="Arial" w:cs="Arial"/>
          <w:szCs w:val="24"/>
        </w:rPr>
        <w:t>P</w:t>
      </w:r>
      <w:r w:rsidRPr="00CA7218">
        <w:rPr>
          <w:rFonts w:ascii="Arial" w:hAnsi="Arial" w:cs="Arial"/>
          <w:color w:val="000000"/>
          <w:szCs w:val="24"/>
          <w:shd w:val="clear" w:color="auto" w:fill="FFFFFF"/>
        </w:rPr>
        <w:t xml:space="preserve">rimeira </w:t>
      </w:r>
      <w:r>
        <w:rPr>
          <w:rFonts w:ascii="Arial" w:hAnsi="Arial" w:cs="Arial"/>
          <w:color w:val="000000"/>
          <w:szCs w:val="24"/>
          <w:shd w:val="clear" w:color="auto" w:fill="FFFFFF"/>
        </w:rPr>
        <w:t>D</w:t>
      </w:r>
      <w:r w:rsidRPr="00CA7218">
        <w:rPr>
          <w:rFonts w:ascii="Arial" w:hAnsi="Arial" w:cs="Arial"/>
          <w:color w:val="000000"/>
          <w:szCs w:val="24"/>
          <w:shd w:val="clear" w:color="auto" w:fill="FFFFFF"/>
        </w:rPr>
        <w:t xml:space="preserve">ama do </w:t>
      </w:r>
      <w:r>
        <w:rPr>
          <w:rFonts w:ascii="Arial" w:hAnsi="Arial" w:cs="Arial"/>
          <w:color w:val="000000"/>
          <w:szCs w:val="24"/>
          <w:shd w:val="clear" w:color="auto" w:fill="FFFFFF"/>
        </w:rPr>
        <w:t>T</w:t>
      </w:r>
      <w:r w:rsidRPr="00CA7218">
        <w:rPr>
          <w:rFonts w:ascii="Arial" w:hAnsi="Arial" w:cs="Arial"/>
          <w:color w:val="000000"/>
          <w:szCs w:val="24"/>
          <w:shd w:val="clear" w:color="auto" w:fill="FFFFFF"/>
        </w:rPr>
        <w:t xml:space="preserve">urfe </w:t>
      </w:r>
      <w:r>
        <w:rPr>
          <w:rFonts w:ascii="Arial" w:hAnsi="Arial" w:cs="Arial"/>
          <w:color w:val="000000"/>
          <w:szCs w:val="24"/>
          <w:shd w:val="clear" w:color="auto" w:fill="FFFFFF"/>
        </w:rPr>
        <w:t>B</w:t>
      </w:r>
      <w:r w:rsidRPr="00CA7218">
        <w:rPr>
          <w:rFonts w:ascii="Arial" w:hAnsi="Arial" w:cs="Arial"/>
          <w:color w:val="000000"/>
          <w:szCs w:val="24"/>
          <w:shd w:val="clear" w:color="auto" w:fill="FFFFFF"/>
        </w:rPr>
        <w:t>rasileiro,</w:t>
      </w:r>
      <w:r w:rsidRPr="00CA7218">
        <w:rPr>
          <w:rFonts w:ascii="Arial" w:hAnsi="Arial" w:cs="Arial"/>
          <w:szCs w:val="24"/>
        </w:rPr>
        <w:t xml:space="preserve"> and prize presented to her</w:t>
      </w:r>
      <w:r>
        <w:rPr>
          <w:rFonts w:ascii="Arial" w:hAnsi="Arial" w:cs="Arial"/>
          <w:szCs w:val="24"/>
        </w:rPr>
        <w:t xml:space="preserve">.  </w:t>
      </w:r>
    </w:p>
    <w:p w14:paraId="4880F55E" w14:textId="77777777" w:rsidR="0061728B" w:rsidRDefault="0061728B" w:rsidP="0061728B">
      <w:pPr>
        <w:tabs>
          <w:tab w:val="left" w:pos="2520"/>
        </w:tabs>
        <w:ind w:left="1656" w:right="-108" w:hanging="2520"/>
        <w:jc w:val="left"/>
        <w:rPr>
          <w:rFonts w:ascii="Arial" w:hAnsi="Arial" w:cs="Arial"/>
          <w:szCs w:val="24"/>
        </w:rPr>
      </w:pPr>
      <w:r>
        <w:rPr>
          <w:rFonts w:ascii="Arial" w:hAnsi="Arial" w:cs="Arial"/>
          <w:szCs w:val="24"/>
        </w:rPr>
        <w:tab/>
        <w:t xml:space="preserve">Kentucky </w:t>
      </w:r>
      <w:r w:rsidRPr="00CA7218">
        <w:rPr>
          <w:rFonts w:ascii="Arial" w:hAnsi="Arial" w:cs="Arial"/>
          <w:szCs w:val="24"/>
        </w:rPr>
        <w:t>H</w:t>
      </w:r>
      <w:r>
        <w:rPr>
          <w:rFonts w:ascii="Arial" w:hAnsi="Arial" w:cs="Arial"/>
          <w:szCs w:val="24"/>
        </w:rPr>
        <w:t>orsemen’s Benevolent and Protective Association [K</w:t>
      </w:r>
      <w:r w:rsidRPr="00CA7218">
        <w:rPr>
          <w:rFonts w:ascii="Arial" w:hAnsi="Arial" w:cs="Arial"/>
          <w:szCs w:val="24"/>
        </w:rPr>
        <w:t>BPA</w:t>
      </w:r>
      <w:r>
        <w:rPr>
          <w:rFonts w:ascii="Arial" w:hAnsi="Arial" w:cs="Arial"/>
          <w:szCs w:val="24"/>
        </w:rPr>
        <w:t>]</w:t>
      </w:r>
      <w:r w:rsidRPr="00CA7218">
        <w:rPr>
          <w:rFonts w:ascii="Arial" w:hAnsi="Arial" w:cs="Arial"/>
          <w:szCs w:val="24"/>
        </w:rPr>
        <w:t xml:space="preserve"> Industrial Service Award, 2009, </w:t>
      </w:r>
    </w:p>
    <w:p w14:paraId="1651E946" w14:textId="77777777" w:rsidR="0061728B" w:rsidRDefault="0061728B" w:rsidP="0061728B">
      <w:pPr>
        <w:tabs>
          <w:tab w:val="left" w:pos="2520"/>
        </w:tabs>
        <w:ind w:left="1656" w:right="-108" w:hanging="2520"/>
        <w:jc w:val="left"/>
        <w:rPr>
          <w:rFonts w:ascii="Arial" w:hAnsi="Arial" w:cs="Arial"/>
          <w:szCs w:val="24"/>
        </w:rPr>
      </w:pPr>
      <w:r>
        <w:rPr>
          <w:rFonts w:ascii="Arial" w:hAnsi="Arial" w:cs="Arial"/>
          <w:szCs w:val="24"/>
        </w:rPr>
        <w:tab/>
      </w:r>
      <w:r w:rsidRPr="00CA7218">
        <w:rPr>
          <w:rFonts w:ascii="Arial" w:hAnsi="Arial" w:cs="Arial"/>
          <w:szCs w:val="24"/>
        </w:rPr>
        <w:t xml:space="preserve">Invited Lecturer Buenos Aires, Argentina, and Montevideo, Uruguay, </w:t>
      </w:r>
      <w:r w:rsidRPr="002C5669">
        <w:rPr>
          <w:rFonts w:ascii="Arial" w:hAnsi="Arial" w:cs="Arial"/>
          <w:szCs w:val="24"/>
        </w:rPr>
        <w:t xml:space="preserve">July 2012, </w:t>
      </w:r>
    </w:p>
    <w:p w14:paraId="5F6ED8E7" w14:textId="77777777" w:rsidR="0061728B" w:rsidRDefault="0061728B" w:rsidP="0061728B">
      <w:pPr>
        <w:tabs>
          <w:tab w:val="left" w:pos="2520"/>
        </w:tabs>
        <w:ind w:left="1656" w:right="-108" w:hanging="2520"/>
        <w:jc w:val="left"/>
        <w:rPr>
          <w:rFonts w:ascii="Arial" w:hAnsi="Arial" w:cs="Arial"/>
          <w:color w:val="000000"/>
          <w:shd w:val="clear" w:color="auto" w:fill="FFFFFF"/>
        </w:rPr>
      </w:pPr>
      <w:r>
        <w:rPr>
          <w:rFonts w:ascii="Arial" w:hAnsi="Arial" w:cs="Arial"/>
          <w:szCs w:val="24"/>
        </w:rPr>
        <w:tab/>
      </w:r>
      <w:r w:rsidRPr="002C5669">
        <w:rPr>
          <w:rFonts w:ascii="Arial" w:hAnsi="Arial" w:cs="Arial"/>
          <w:szCs w:val="24"/>
        </w:rPr>
        <w:t xml:space="preserve">Invited lecturer </w:t>
      </w:r>
      <w:r w:rsidRPr="002C5669">
        <w:rPr>
          <w:rFonts w:ascii="Arial" w:hAnsi="Arial" w:cs="Arial"/>
        </w:rPr>
        <w:t xml:space="preserve">Union Nacional de Asociaciones Ganaderas Colombianas- UNAGA, Bogota, </w:t>
      </w:r>
      <w:r w:rsidRPr="002C5669">
        <w:rPr>
          <w:rFonts w:ascii="Arial" w:hAnsi="Arial" w:cs="Arial"/>
          <w:szCs w:val="24"/>
        </w:rPr>
        <w:t>Colombia, 2015</w:t>
      </w:r>
      <w:r w:rsidRPr="005C4318">
        <w:rPr>
          <w:rFonts w:ascii="Arial" w:hAnsi="Arial" w:cs="Arial"/>
          <w:color w:val="000000"/>
          <w:shd w:val="clear" w:color="auto" w:fill="FFFFFF"/>
        </w:rPr>
        <w:t>.</w:t>
      </w:r>
      <w:r>
        <w:rPr>
          <w:rFonts w:ascii="Arial" w:hAnsi="Arial" w:cs="Arial"/>
          <w:color w:val="000000"/>
          <w:shd w:val="clear" w:color="auto" w:fill="FFFFFF"/>
        </w:rPr>
        <w:t xml:space="preserve"> </w:t>
      </w:r>
    </w:p>
    <w:p w14:paraId="3A83F1C8" w14:textId="77777777" w:rsidR="0061728B" w:rsidRDefault="0061728B" w:rsidP="0061728B">
      <w:pPr>
        <w:tabs>
          <w:tab w:val="left" w:pos="2520"/>
        </w:tabs>
        <w:ind w:left="1656" w:right="-108" w:hanging="2520"/>
        <w:jc w:val="left"/>
        <w:rPr>
          <w:rFonts w:ascii="Arial" w:hAnsi="Arial" w:cs="Arial"/>
          <w:szCs w:val="24"/>
        </w:rPr>
      </w:pPr>
      <w:r>
        <w:rPr>
          <w:rFonts w:ascii="Arial" w:hAnsi="Arial" w:cs="Arial"/>
          <w:color w:val="000000"/>
          <w:shd w:val="clear" w:color="auto" w:fill="FFFFFF"/>
        </w:rPr>
        <w:tab/>
      </w:r>
      <w:r w:rsidRPr="005C4318">
        <w:rPr>
          <w:rFonts w:ascii="Arial" w:hAnsi="Arial" w:cs="Arial"/>
          <w:szCs w:val="24"/>
        </w:rPr>
        <w:t>Sixth WADA and Anti-Doping Laboratory Qatar, June 1</w:t>
      </w:r>
      <w:r w:rsidRPr="005C4318">
        <w:rPr>
          <w:rFonts w:ascii="Arial" w:hAnsi="Arial" w:cs="Arial"/>
          <w:szCs w:val="24"/>
          <w:vertAlign w:val="superscript"/>
        </w:rPr>
        <w:t>st</w:t>
      </w:r>
      <w:r w:rsidRPr="005C4318">
        <w:rPr>
          <w:rFonts w:ascii="Arial" w:hAnsi="Arial" w:cs="Arial"/>
          <w:szCs w:val="24"/>
        </w:rPr>
        <w:t xml:space="preserve">, 2016, Invited lecture and invited to chair the conference closing session. </w:t>
      </w:r>
    </w:p>
    <w:p w14:paraId="72DF53A7" w14:textId="77777777" w:rsidR="0061728B" w:rsidRDefault="0061728B" w:rsidP="0061728B">
      <w:pPr>
        <w:tabs>
          <w:tab w:val="left" w:pos="2520"/>
        </w:tabs>
        <w:ind w:left="1656" w:right="-108" w:hanging="2520"/>
        <w:jc w:val="left"/>
        <w:rPr>
          <w:rFonts w:ascii="Arial" w:hAnsi="Arial" w:cs="Arial"/>
          <w:color w:val="000000"/>
          <w:shd w:val="clear" w:color="auto" w:fill="FFFFFF"/>
        </w:rPr>
      </w:pPr>
      <w:r>
        <w:rPr>
          <w:rFonts w:ascii="Arial" w:hAnsi="Arial" w:cs="Arial"/>
          <w:szCs w:val="24"/>
        </w:rPr>
        <w:tab/>
      </w:r>
      <w:r w:rsidRPr="005C4318">
        <w:rPr>
          <w:rFonts w:ascii="Arial" w:hAnsi="Arial" w:cs="Arial"/>
          <w:szCs w:val="24"/>
        </w:rPr>
        <w:t xml:space="preserve">Guest </w:t>
      </w:r>
      <w:r w:rsidRPr="005C4318">
        <w:rPr>
          <w:rFonts w:ascii="Arial" w:hAnsi="Arial" w:cs="Arial"/>
        </w:rPr>
        <w:t xml:space="preserve">of His Highness Sheik Mohammed bin Rashid al Maktoum, </w:t>
      </w:r>
      <w:r w:rsidRPr="005C4318">
        <w:rPr>
          <w:rFonts w:ascii="Arial" w:hAnsi="Arial" w:cs="Arial"/>
          <w:color w:val="000000"/>
          <w:shd w:val="clear" w:color="auto" w:fill="FFFFFF"/>
        </w:rPr>
        <w:t>Vice President and Prime Minister of the United Arab Emirates and Emir of Dubai at the 2014</w:t>
      </w:r>
      <w:r>
        <w:rPr>
          <w:rFonts w:ascii="Arial" w:hAnsi="Arial" w:cs="Arial"/>
          <w:color w:val="000000"/>
          <w:shd w:val="clear" w:color="auto" w:fill="FFFFFF"/>
        </w:rPr>
        <w:t xml:space="preserve">, </w:t>
      </w:r>
      <w:r w:rsidRPr="005C4318">
        <w:rPr>
          <w:rFonts w:ascii="Arial" w:hAnsi="Arial" w:cs="Arial"/>
          <w:color w:val="000000"/>
          <w:shd w:val="clear" w:color="auto" w:fill="FFFFFF"/>
        </w:rPr>
        <w:t>2015</w:t>
      </w:r>
      <w:r>
        <w:rPr>
          <w:rFonts w:ascii="Arial" w:hAnsi="Arial" w:cs="Arial"/>
          <w:color w:val="000000"/>
          <w:shd w:val="clear" w:color="auto" w:fill="FFFFFF"/>
        </w:rPr>
        <w:t>,</w:t>
      </w:r>
      <w:r w:rsidRPr="005C4318">
        <w:rPr>
          <w:rFonts w:ascii="Arial" w:hAnsi="Arial" w:cs="Arial"/>
          <w:color w:val="000000"/>
          <w:shd w:val="clear" w:color="auto" w:fill="FFFFFF"/>
        </w:rPr>
        <w:t xml:space="preserve"> 2016 </w:t>
      </w:r>
      <w:r>
        <w:rPr>
          <w:rFonts w:ascii="Arial" w:hAnsi="Arial" w:cs="Arial"/>
          <w:color w:val="000000"/>
          <w:shd w:val="clear" w:color="auto" w:fill="FFFFFF"/>
        </w:rPr>
        <w:t xml:space="preserve">and 2017 </w:t>
      </w:r>
      <w:r w:rsidRPr="005C4318">
        <w:rPr>
          <w:rFonts w:ascii="Arial" w:hAnsi="Arial" w:cs="Arial"/>
          <w:color w:val="000000"/>
          <w:shd w:val="clear" w:color="auto" w:fill="FFFFFF"/>
        </w:rPr>
        <w:t>Dubai World Cup</w:t>
      </w:r>
      <w:r>
        <w:rPr>
          <w:rFonts w:ascii="Arial" w:hAnsi="Arial" w:cs="Arial"/>
          <w:color w:val="000000"/>
          <w:shd w:val="clear" w:color="auto" w:fill="FFFFFF"/>
        </w:rPr>
        <w:t>s</w:t>
      </w:r>
      <w:r w:rsidRPr="005C4318">
        <w:rPr>
          <w:rFonts w:ascii="Arial" w:hAnsi="Arial" w:cs="Arial"/>
          <w:color w:val="000000"/>
          <w:shd w:val="clear" w:color="auto" w:fill="FFFFFF"/>
        </w:rPr>
        <w:t xml:space="preserve"> and also made invited presentations at the </w:t>
      </w:r>
      <w:r>
        <w:rPr>
          <w:rFonts w:ascii="Arial" w:hAnsi="Arial" w:cs="Arial"/>
          <w:color w:val="000000"/>
          <w:shd w:val="clear" w:color="auto" w:fill="FFFFFF"/>
        </w:rPr>
        <w:t xml:space="preserve">Buhoot </w:t>
      </w:r>
      <w:r w:rsidRPr="005C4318">
        <w:rPr>
          <w:rFonts w:ascii="Arial" w:hAnsi="Arial" w:cs="Arial"/>
          <w:color w:val="000000"/>
          <w:shd w:val="clear" w:color="auto" w:fill="FFFFFF"/>
        </w:rPr>
        <w:t>Equine Research Center</w:t>
      </w:r>
      <w:r>
        <w:rPr>
          <w:rFonts w:ascii="Arial" w:hAnsi="Arial" w:cs="Arial"/>
          <w:color w:val="000000"/>
          <w:shd w:val="clear" w:color="auto" w:fill="FFFFFF"/>
        </w:rPr>
        <w:t xml:space="preserve">, Marmoom, Dubai UAE, </w:t>
      </w:r>
      <w:r w:rsidRPr="005C4318">
        <w:rPr>
          <w:rFonts w:ascii="Arial" w:hAnsi="Arial" w:cs="Arial"/>
          <w:color w:val="000000"/>
          <w:shd w:val="clear" w:color="auto" w:fill="FFFFFF"/>
        </w:rPr>
        <w:t>in association these visits</w:t>
      </w:r>
      <w:r>
        <w:rPr>
          <w:rFonts w:ascii="Arial" w:hAnsi="Arial" w:cs="Arial"/>
          <w:color w:val="000000"/>
          <w:shd w:val="clear" w:color="auto" w:fill="FFFFFF"/>
        </w:rPr>
        <w:t xml:space="preserve">.  </w:t>
      </w:r>
    </w:p>
    <w:p w14:paraId="7C99313D" w14:textId="77777777" w:rsidR="0061728B" w:rsidRDefault="0061728B" w:rsidP="0061728B">
      <w:pPr>
        <w:tabs>
          <w:tab w:val="left" w:pos="2520"/>
        </w:tabs>
        <w:ind w:left="1656" w:right="-108" w:hanging="2520"/>
        <w:jc w:val="left"/>
        <w:rPr>
          <w:rFonts w:ascii="Arial" w:hAnsi="Arial" w:cs="Arial"/>
          <w:color w:val="000000"/>
          <w:shd w:val="clear" w:color="auto" w:fill="FFFFFF"/>
        </w:rPr>
      </w:pPr>
      <w:r>
        <w:rPr>
          <w:rFonts w:ascii="Arial" w:hAnsi="Arial" w:cs="Arial"/>
          <w:color w:val="000000"/>
          <w:shd w:val="clear" w:color="auto" w:fill="FFFFFF"/>
        </w:rPr>
        <w:tab/>
      </w:r>
      <w:r w:rsidRPr="002C5669">
        <w:rPr>
          <w:rFonts w:ascii="Arial" w:hAnsi="Arial" w:cs="Arial"/>
          <w:szCs w:val="24"/>
        </w:rPr>
        <w:t xml:space="preserve">Invited lecturer </w:t>
      </w:r>
      <w:r w:rsidRPr="002C5669">
        <w:rPr>
          <w:rFonts w:ascii="Arial" w:hAnsi="Arial" w:cs="Arial"/>
        </w:rPr>
        <w:t xml:space="preserve">Union Nacional de Asociaciones Ganaderas Colombianas- UNAGA, Bogota, </w:t>
      </w:r>
      <w:r w:rsidRPr="002C5669">
        <w:rPr>
          <w:rFonts w:ascii="Arial" w:hAnsi="Arial" w:cs="Arial"/>
          <w:szCs w:val="24"/>
        </w:rPr>
        <w:t>Colombia, 201</w:t>
      </w:r>
      <w:r>
        <w:rPr>
          <w:rFonts w:ascii="Arial" w:hAnsi="Arial" w:cs="Arial"/>
          <w:szCs w:val="24"/>
        </w:rPr>
        <w:t>7</w:t>
      </w:r>
      <w:r w:rsidRPr="005C4318">
        <w:rPr>
          <w:rFonts w:ascii="Arial" w:hAnsi="Arial" w:cs="Arial"/>
          <w:color w:val="000000"/>
          <w:shd w:val="clear" w:color="auto" w:fill="FFFFFF"/>
        </w:rPr>
        <w:t>.</w:t>
      </w:r>
      <w:r>
        <w:rPr>
          <w:rFonts w:ascii="Arial" w:hAnsi="Arial" w:cs="Arial"/>
          <w:color w:val="000000"/>
          <w:shd w:val="clear" w:color="auto" w:fill="FFFFFF"/>
        </w:rPr>
        <w:t xml:space="preserve">  </w:t>
      </w:r>
    </w:p>
    <w:p w14:paraId="1C02EFDE" w14:textId="77777777" w:rsidR="0061728B" w:rsidRDefault="0061728B" w:rsidP="0061728B">
      <w:pPr>
        <w:tabs>
          <w:tab w:val="left" w:pos="720"/>
        </w:tabs>
        <w:ind w:left="1656" w:hanging="360"/>
        <w:jc w:val="left"/>
        <w:rPr>
          <w:rStyle w:val="Hyperlink"/>
          <w:rFonts w:ascii="Arial" w:hAnsi="Arial" w:cs="Arial"/>
          <w:bCs/>
          <w:szCs w:val="24"/>
        </w:rPr>
      </w:pPr>
      <w:r>
        <w:rPr>
          <w:rFonts w:ascii="Arial" w:hAnsi="Arial" w:cs="Arial"/>
          <w:bCs/>
          <w:szCs w:val="24"/>
        </w:rPr>
        <w:tab/>
      </w:r>
      <w:r w:rsidRPr="001275A0">
        <w:rPr>
          <w:rFonts w:ascii="Arial" w:hAnsi="Arial" w:cs="Arial"/>
          <w:bCs/>
          <w:szCs w:val="24"/>
        </w:rPr>
        <w:t>T</w:t>
      </w:r>
      <w:r>
        <w:rPr>
          <w:rFonts w:ascii="Arial" w:hAnsi="Arial" w:cs="Arial"/>
          <w:bCs/>
          <w:szCs w:val="24"/>
        </w:rPr>
        <w:t>h</w:t>
      </w:r>
      <w:r w:rsidRPr="001275A0">
        <w:rPr>
          <w:rFonts w:ascii="Arial" w:hAnsi="Arial" w:cs="Arial"/>
          <w:bCs/>
          <w:szCs w:val="24"/>
        </w:rPr>
        <w:t>omas Tobin,</w:t>
      </w:r>
      <w:r w:rsidRPr="001275A0">
        <w:rPr>
          <w:rFonts w:ascii="Arial" w:hAnsi="Arial" w:cs="Arial"/>
          <w:szCs w:val="24"/>
        </w:rPr>
        <w:t xml:space="preserve"> October 8</w:t>
      </w:r>
      <w:r w:rsidRPr="001275A0">
        <w:rPr>
          <w:rFonts w:ascii="Arial" w:hAnsi="Arial" w:cs="Arial"/>
          <w:szCs w:val="24"/>
          <w:vertAlign w:val="superscript"/>
        </w:rPr>
        <w:t>th</w:t>
      </w:r>
      <w:r w:rsidRPr="001275A0">
        <w:rPr>
          <w:rFonts w:ascii="Arial" w:hAnsi="Arial" w:cs="Arial"/>
          <w:szCs w:val="24"/>
        </w:rPr>
        <w:t xml:space="preserve">, 2020:  </w:t>
      </w:r>
      <w:hyperlink r:id="rId27" w:history="1">
        <w:r w:rsidRPr="001275A0">
          <w:rPr>
            <w:rStyle w:val="Hyperlink"/>
            <w:rFonts w:ascii="Arial" w:hAnsi="Arial" w:cs="Arial"/>
            <w:szCs w:val="24"/>
          </w:rPr>
          <w:t>https://youtu.be/Vc5-fcg1uPQ</w:t>
        </w:r>
      </w:hyperlink>
      <w:r w:rsidRPr="001275A0">
        <w:rPr>
          <w:rFonts w:ascii="Arial" w:hAnsi="Arial" w:cs="Arial"/>
          <w:szCs w:val="24"/>
        </w:rPr>
        <w:t xml:space="preserve">  Video presentation, “An educational presentation about Zilpaterol to the Equine Community” sponsored by Glanbia, Ireland, </w:t>
      </w:r>
      <w:r w:rsidRPr="001275A0">
        <w:rPr>
          <w:rFonts w:ascii="Arial" w:hAnsi="Arial" w:cs="Arial"/>
          <w:color w:val="222222"/>
          <w:szCs w:val="24"/>
          <w:shd w:val="clear" w:color="auto" w:fill="FFFFFF"/>
        </w:rPr>
        <w:t xml:space="preserve">Purcellsinch Business Park, IDA Ireland, Dublin Rd, Purcellsinch, Kilkenny, R95 E70V, presented by Gain Equine Nutrition to the English Equine Community and, with French subtitles, to the French Equine Community. </w:t>
      </w:r>
      <w:hyperlink r:id="rId28" w:history="1">
        <w:r w:rsidRPr="00D52F68">
          <w:rPr>
            <w:rStyle w:val="Hyperlink"/>
            <w:rFonts w:ascii="Arial" w:hAnsi="Arial" w:cs="Arial"/>
            <w:bCs/>
            <w:szCs w:val="24"/>
          </w:rPr>
          <w:t>https://youtu.be/Vc5-fcg1uPQ</w:t>
        </w:r>
      </w:hyperlink>
      <w:r>
        <w:rPr>
          <w:rStyle w:val="Hyperlink"/>
          <w:rFonts w:ascii="Arial" w:hAnsi="Arial" w:cs="Arial"/>
          <w:bCs/>
          <w:szCs w:val="24"/>
        </w:rPr>
        <w:t xml:space="preserve">. for </w:t>
      </w:r>
      <w:r w:rsidRPr="007E7260">
        <w:rPr>
          <w:rStyle w:val="Hyperlink"/>
          <w:rFonts w:ascii="Arial" w:hAnsi="Arial" w:cs="Arial"/>
          <w:bCs/>
          <w:szCs w:val="24"/>
        </w:rPr>
        <w:t xml:space="preserve">the French speaking equine </w:t>
      </w:r>
      <w:r>
        <w:rPr>
          <w:rStyle w:val="Hyperlink"/>
          <w:rFonts w:ascii="Arial" w:hAnsi="Arial" w:cs="Arial"/>
          <w:bCs/>
          <w:szCs w:val="24"/>
        </w:rPr>
        <w:t xml:space="preserve">feedstuff market. </w:t>
      </w:r>
    </w:p>
    <w:p w14:paraId="37B8D11F" w14:textId="77777777" w:rsidR="0061728B" w:rsidRPr="009F5E38" w:rsidRDefault="0061728B" w:rsidP="0061728B">
      <w:pPr>
        <w:tabs>
          <w:tab w:val="left" w:pos="2520"/>
        </w:tabs>
        <w:ind w:left="1656" w:right="-108" w:hanging="2520"/>
        <w:jc w:val="left"/>
        <w:rPr>
          <w:rFonts w:ascii="Arial" w:hAnsi="Arial" w:cs="Arial"/>
          <w:sz w:val="22"/>
        </w:rPr>
      </w:pPr>
      <w:r>
        <w:rPr>
          <w:rFonts w:ascii="Arial" w:hAnsi="Arial" w:cs="Arial"/>
          <w:szCs w:val="24"/>
        </w:rPr>
        <w:tab/>
        <w:t xml:space="preserve">Founding Fellow, 1978 and </w:t>
      </w:r>
      <w:r w:rsidRPr="009F5E38">
        <w:rPr>
          <w:rFonts w:ascii="Arial" w:hAnsi="Arial" w:cs="Arial"/>
          <w:szCs w:val="24"/>
        </w:rPr>
        <w:t xml:space="preserve">Emeritus Fellow, </w:t>
      </w:r>
      <w:r w:rsidRPr="009F5E38">
        <w:rPr>
          <w:rFonts w:ascii="Arial" w:hAnsi="Arial" w:cs="Arial"/>
        </w:rPr>
        <w:t>American Academy of Veterinary Pharmacology and Therapeutics, 11/11</w:t>
      </w:r>
      <w:r>
        <w:rPr>
          <w:rFonts w:ascii="Arial" w:hAnsi="Arial" w:cs="Arial"/>
        </w:rPr>
        <w:t>/</w:t>
      </w:r>
      <w:r w:rsidRPr="009F5E38">
        <w:rPr>
          <w:rFonts w:ascii="Arial" w:hAnsi="Arial" w:cs="Arial"/>
        </w:rPr>
        <w:t xml:space="preserve"> 2021 </w:t>
      </w:r>
    </w:p>
    <w:p w14:paraId="7F43FE3B" w14:textId="77777777" w:rsidR="004C2346" w:rsidRPr="00CA7218" w:rsidRDefault="004C2346" w:rsidP="004C2346">
      <w:pPr>
        <w:tabs>
          <w:tab w:val="left" w:pos="2880"/>
          <w:tab w:val="left" w:pos="3240"/>
          <w:tab w:val="left" w:pos="3600"/>
        </w:tabs>
        <w:spacing w:before="240"/>
        <w:jc w:val="left"/>
        <w:rPr>
          <w:rFonts w:ascii="Arial" w:hAnsi="Arial" w:cs="Arial"/>
          <w:b/>
          <w:smallCaps/>
          <w:szCs w:val="24"/>
          <w:u w:val="single"/>
        </w:rPr>
      </w:pPr>
      <w:r w:rsidRPr="00CA7218">
        <w:rPr>
          <w:rFonts w:ascii="Arial" w:hAnsi="Arial" w:cs="Arial"/>
          <w:b/>
          <w:smallCaps/>
          <w:szCs w:val="24"/>
          <w:u w:val="single"/>
        </w:rPr>
        <w:t>Professional And Teaching Experience</w:t>
      </w:r>
    </w:p>
    <w:p w14:paraId="6E7D1B03" w14:textId="77777777" w:rsidR="004C2346" w:rsidRPr="00CA7218" w:rsidRDefault="004C2346" w:rsidP="004C2346">
      <w:pPr>
        <w:tabs>
          <w:tab w:val="left" w:pos="2520"/>
        </w:tabs>
        <w:ind w:left="2520" w:hanging="1800"/>
        <w:jc w:val="left"/>
        <w:rPr>
          <w:rFonts w:ascii="Arial" w:hAnsi="Arial" w:cs="Arial"/>
          <w:szCs w:val="24"/>
        </w:rPr>
      </w:pPr>
    </w:p>
    <w:p w14:paraId="50822C6A" w14:textId="77777777" w:rsidR="00A822D5" w:rsidRPr="00CA7218" w:rsidRDefault="00136D57" w:rsidP="00136D57">
      <w:pPr>
        <w:tabs>
          <w:tab w:val="left" w:pos="2520"/>
        </w:tabs>
        <w:ind w:left="2520" w:hanging="1800"/>
        <w:jc w:val="left"/>
        <w:rPr>
          <w:rFonts w:ascii="Arial" w:hAnsi="Arial" w:cs="Arial"/>
          <w:szCs w:val="24"/>
        </w:rPr>
      </w:pPr>
      <w:bookmarkStart w:id="10" w:name="_Toc225070819"/>
      <w:r w:rsidRPr="00CA7218">
        <w:rPr>
          <w:rFonts w:ascii="Arial" w:hAnsi="Arial" w:cs="Arial"/>
          <w:szCs w:val="24"/>
        </w:rPr>
        <w:t xml:space="preserve">1978 - </w:t>
      </w:r>
      <w:r w:rsidR="00C32C03">
        <w:rPr>
          <w:rFonts w:ascii="Arial" w:hAnsi="Arial" w:cs="Arial"/>
          <w:szCs w:val="24"/>
        </w:rPr>
        <w:t>Date</w:t>
      </w:r>
      <w:r w:rsidRPr="00CA7218">
        <w:rPr>
          <w:rFonts w:ascii="Arial" w:hAnsi="Arial" w:cs="Arial"/>
          <w:szCs w:val="24"/>
        </w:rPr>
        <w:tab/>
        <w:t>Professor, Department of Veterinary Science, Professor, Graduate Center for Toxicology,</w:t>
      </w:r>
      <w:r w:rsidR="000F1303">
        <w:rPr>
          <w:rFonts w:ascii="Arial" w:hAnsi="Arial" w:cs="Arial"/>
          <w:szCs w:val="24"/>
        </w:rPr>
        <w:t xml:space="preserve"> now Department of Toxicology and Cancer </w:t>
      </w:r>
      <w:r w:rsidR="00193174">
        <w:rPr>
          <w:rFonts w:ascii="Arial" w:hAnsi="Arial" w:cs="Arial"/>
          <w:szCs w:val="24"/>
        </w:rPr>
        <w:t>Biology</w:t>
      </w:r>
      <w:r w:rsidR="000F1303">
        <w:rPr>
          <w:rFonts w:ascii="Arial" w:hAnsi="Arial" w:cs="Arial"/>
          <w:szCs w:val="24"/>
        </w:rPr>
        <w:t xml:space="preserve">, </w:t>
      </w:r>
      <w:r w:rsidRPr="00CA7218">
        <w:rPr>
          <w:rFonts w:ascii="Arial" w:hAnsi="Arial" w:cs="Arial"/>
          <w:szCs w:val="24"/>
        </w:rPr>
        <w:t>University of Kentucky</w:t>
      </w:r>
      <w:r w:rsidR="00145F42">
        <w:rPr>
          <w:rFonts w:ascii="Arial" w:hAnsi="Arial" w:cs="Arial"/>
          <w:szCs w:val="24"/>
        </w:rPr>
        <w:t>.</w:t>
      </w:r>
    </w:p>
    <w:p w14:paraId="2CEEAEC2" w14:textId="77777777" w:rsidR="00136D57" w:rsidRPr="00CA7218" w:rsidRDefault="00A822D5" w:rsidP="00136D57">
      <w:pPr>
        <w:tabs>
          <w:tab w:val="left" w:pos="2520"/>
        </w:tabs>
        <w:ind w:left="2520" w:hanging="1800"/>
        <w:jc w:val="left"/>
        <w:rPr>
          <w:rFonts w:ascii="Arial" w:hAnsi="Arial" w:cs="Arial"/>
          <w:szCs w:val="24"/>
        </w:rPr>
      </w:pPr>
      <w:r w:rsidRPr="00CA7218">
        <w:rPr>
          <w:rFonts w:ascii="Arial" w:hAnsi="Arial" w:cs="Arial"/>
          <w:szCs w:val="24"/>
        </w:rPr>
        <w:t>2013</w:t>
      </w:r>
      <w:r w:rsidR="0057055B" w:rsidRPr="00CA7218">
        <w:rPr>
          <w:rFonts w:ascii="Arial" w:hAnsi="Arial" w:cs="Arial"/>
          <w:szCs w:val="24"/>
        </w:rPr>
        <w:t xml:space="preserve"> - </w:t>
      </w:r>
      <w:r w:rsidR="00F437CA">
        <w:rPr>
          <w:rFonts w:ascii="Arial" w:hAnsi="Arial" w:cs="Arial"/>
          <w:szCs w:val="24"/>
        </w:rPr>
        <w:t>2018</w:t>
      </w:r>
      <w:r w:rsidR="00136D57" w:rsidRPr="00CA7218">
        <w:rPr>
          <w:rFonts w:ascii="Arial" w:hAnsi="Arial" w:cs="Arial"/>
          <w:szCs w:val="24"/>
        </w:rPr>
        <w:t xml:space="preserve"> </w:t>
      </w:r>
      <w:r w:rsidRPr="00CA7218">
        <w:rPr>
          <w:rFonts w:ascii="Arial" w:hAnsi="Arial" w:cs="Arial"/>
          <w:szCs w:val="24"/>
        </w:rPr>
        <w:t xml:space="preserve"> </w:t>
      </w:r>
      <w:r w:rsidRPr="00CA7218">
        <w:rPr>
          <w:rFonts w:ascii="Arial" w:hAnsi="Arial" w:cs="Arial"/>
          <w:szCs w:val="24"/>
        </w:rPr>
        <w:tab/>
      </w:r>
      <w:r w:rsidR="00145F42">
        <w:rPr>
          <w:rFonts w:ascii="Arial" w:hAnsi="Arial" w:cs="Arial"/>
          <w:szCs w:val="24"/>
        </w:rPr>
        <w:t>Scientific advisor,</w:t>
      </w:r>
      <w:r w:rsidRPr="00CA7218">
        <w:rPr>
          <w:rFonts w:ascii="Arial" w:hAnsi="Arial" w:cs="Arial"/>
          <w:szCs w:val="24"/>
        </w:rPr>
        <w:t xml:space="preserve"> </w:t>
      </w:r>
      <w:r w:rsidR="00C32C03">
        <w:rPr>
          <w:rFonts w:ascii="Arial" w:hAnsi="Arial" w:cs="Arial"/>
          <w:szCs w:val="24"/>
        </w:rPr>
        <w:t xml:space="preserve">Buhoot </w:t>
      </w:r>
      <w:r w:rsidRPr="00CA7218">
        <w:rPr>
          <w:rFonts w:ascii="Arial" w:hAnsi="Arial" w:cs="Arial"/>
          <w:szCs w:val="24"/>
        </w:rPr>
        <w:t>Equine Research Center</w:t>
      </w:r>
      <w:r w:rsidR="00173677">
        <w:rPr>
          <w:rFonts w:ascii="Arial" w:hAnsi="Arial" w:cs="Arial"/>
          <w:szCs w:val="24"/>
        </w:rPr>
        <w:t xml:space="preserve">, Marmoom, </w:t>
      </w:r>
      <w:r w:rsidR="00A84B3D">
        <w:rPr>
          <w:rFonts w:ascii="Arial" w:hAnsi="Arial" w:cs="Arial"/>
          <w:szCs w:val="24"/>
        </w:rPr>
        <w:t xml:space="preserve">Dubai, </w:t>
      </w:r>
      <w:r w:rsidR="00173677">
        <w:rPr>
          <w:rFonts w:ascii="Arial" w:hAnsi="Arial" w:cs="Arial"/>
          <w:szCs w:val="24"/>
        </w:rPr>
        <w:t>United Arab Emirates</w:t>
      </w:r>
      <w:r w:rsidR="00145F42">
        <w:rPr>
          <w:rFonts w:ascii="Arial" w:hAnsi="Arial" w:cs="Arial"/>
          <w:szCs w:val="24"/>
        </w:rPr>
        <w:t>.</w:t>
      </w:r>
    </w:p>
    <w:p w14:paraId="5BB3108E" w14:textId="77777777" w:rsidR="00136D57" w:rsidRPr="00CA7218" w:rsidRDefault="00136D57" w:rsidP="00136D57">
      <w:pPr>
        <w:tabs>
          <w:tab w:val="left" w:pos="2520"/>
        </w:tabs>
        <w:ind w:left="2520" w:hanging="1800"/>
        <w:jc w:val="left"/>
        <w:rPr>
          <w:rFonts w:ascii="Arial" w:hAnsi="Arial" w:cs="Arial"/>
          <w:szCs w:val="24"/>
        </w:rPr>
      </w:pPr>
      <w:r w:rsidRPr="00CA7218">
        <w:rPr>
          <w:rFonts w:ascii="Arial" w:hAnsi="Arial" w:cs="Arial"/>
          <w:szCs w:val="24"/>
        </w:rPr>
        <w:t>1988</w:t>
      </w:r>
      <w:r w:rsidR="0057055B" w:rsidRPr="00CA7218">
        <w:rPr>
          <w:rFonts w:ascii="Arial" w:hAnsi="Arial" w:cs="Arial"/>
          <w:szCs w:val="24"/>
        </w:rPr>
        <w:t xml:space="preserve"> - </w:t>
      </w:r>
      <w:r w:rsidRPr="00CA7218">
        <w:rPr>
          <w:rFonts w:ascii="Arial" w:hAnsi="Arial" w:cs="Arial"/>
          <w:szCs w:val="24"/>
        </w:rPr>
        <w:t>1993</w:t>
      </w:r>
      <w:r w:rsidRPr="00CA7218">
        <w:rPr>
          <w:rFonts w:ascii="Arial" w:hAnsi="Arial" w:cs="Arial"/>
          <w:szCs w:val="24"/>
        </w:rPr>
        <w:tab/>
        <w:t>Director, Graduate Center for Toxicology, University of Kentucky</w:t>
      </w:r>
    </w:p>
    <w:p w14:paraId="7F8F0DBF" w14:textId="77777777" w:rsidR="00136D57" w:rsidRPr="00CA7218" w:rsidRDefault="00136D57" w:rsidP="00136D57">
      <w:pPr>
        <w:tabs>
          <w:tab w:val="left" w:pos="2520"/>
        </w:tabs>
        <w:ind w:left="2520" w:hanging="1800"/>
        <w:jc w:val="left"/>
        <w:rPr>
          <w:rFonts w:ascii="Arial" w:hAnsi="Arial" w:cs="Arial"/>
          <w:szCs w:val="24"/>
        </w:rPr>
      </w:pPr>
      <w:r w:rsidRPr="00CA7218">
        <w:rPr>
          <w:rFonts w:ascii="Arial" w:hAnsi="Arial" w:cs="Arial"/>
          <w:szCs w:val="24"/>
        </w:rPr>
        <w:t>1975</w:t>
      </w:r>
      <w:r w:rsidR="0057055B" w:rsidRPr="00CA7218">
        <w:rPr>
          <w:rFonts w:ascii="Arial" w:hAnsi="Arial" w:cs="Arial"/>
          <w:szCs w:val="24"/>
        </w:rPr>
        <w:t xml:space="preserve"> - </w:t>
      </w:r>
      <w:r w:rsidRPr="00CA7218">
        <w:rPr>
          <w:rFonts w:ascii="Arial" w:hAnsi="Arial" w:cs="Arial"/>
          <w:szCs w:val="24"/>
        </w:rPr>
        <w:t>1978</w:t>
      </w:r>
      <w:r w:rsidRPr="00CA7218">
        <w:rPr>
          <w:rFonts w:ascii="Arial" w:hAnsi="Arial" w:cs="Arial"/>
          <w:szCs w:val="24"/>
        </w:rPr>
        <w:tab/>
        <w:t xml:space="preserve">Associate Professor, Dept. of Vet Sci and </w:t>
      </w:r>
      <w:r w:rsidR="000F1303" w:rsidRPr="00CA7218">
        <w:rPr>
          <w:rFonts w:ascii="Arial" w:hAnsi="Arial" w:cs="Arial"/>
          <w:szCs w:val="24"/>
        </w:rPr>
        <w:t>Graduate Center for Toxicology</w:t>
      </w:r>
      <w:r w:rsidRPr="00CA7218">
        <w:rPr>
          <w:rFonts w:ascii="Arial" w:hAnsi="Arial" w:cs="Arial"/>
          <w:szCs w:val="24"/>
        </w:rPr>
        <w:t>, Univ. of KY</w:t>
      </w:r>
      <w:r w:rsidR="00145F42">
        <w:rPr>
          <w:rFonts w:ascii="Arial" w:hAnsi="Arial" w:cs="Arial"/>
          <w:szCs w:val="24"/>
        </w:rPr>
        <w:t>.</w:t>
      </w:r>
    </w:p>
    <w:p w14:paraId="2E0F4363" w14:textId="77777777" w:rsidR="00136D57" w:rsidRPr="00CA7218" w:rsidRDefault="00136D57" w:rsidP="00136D57">
      <w:pPr>
        <w:tabs>
          <w:tab w:val="left" w:pos="2520"/>
        </w:tabs>
        <w:ind w:left="2520" w:hanging="1800"/>
        <w:jc w:val="left"/>
        <w:rPr>
          <w:rFonts w:ascii="Arial" w:hAnsi="Arial" w:cs="Arial"/>
          <w:szCs w:val="24"/>
        </w:rPr>
      </w:pPr>
      <w:r w:rsidRPr="00CA7218">
        <w:rPr>
          <w:rFonts w:ascii="Arial" w:hAnsi="Arial" w:cs="Arial"/>
          <w:szCs w:val="24"/>
        </w:rPr>
        <w:t>1970</w:t>
      </w:r>
      <w:r w:rsidR="0057055B" w:rsidRPr="00CA7218">
        <w:rPr>
          <w:rFonts w:ascii="Arial" w:hAnsi="Arial" w:cs="Arial"/>
          <w:szCs w:val="24"/>
        </w:rPr>
        <w:t xml:space="preserve"> - </w:t>
      </w:r>
      <w:r w:rsidRPr="00CA7218">
        <w:rPr>
          <w:rFonts w:ascii="Arial" w:hAnsi="Arial" w:cs="Arial"/>
          <w:szCs w:val="24"/>
        </w:rPr>
        <w:t>197</w:t>
      </w:r>
      <w:r w:rsidR="00C32C03">
        <w:rPr>
          <w:rFonts w:ascii="Arial" w:hAnsi="Arial" w:cs="Arial"/>
          <w:szCs w:val="24"/>
        </w:rPr>
        <w:t>4</w:t>
      </w:r>
      <w:r w:rsidRPr="00CA7218">
        <w:rPr>
          <w:rFonts w:ascii="Arial" w:hAnsi="Arial" w:cs="Arial"/>
          <w:szCs w:val="24"/>
        </w:rPr>
        <w:tab/>
        <w:t>Instructor</w:t>
      </w:r>
      <w:r w:rsidR="00A822D5" w:rsidRPr="00CA7218">
        <w:rPr>
          <w:rFonts w:ascii="Arial" w:hAnsi="Arial" w:cs="Arial"/>
          <w:szCs w:val="24"/>
        </w:rPr>
        <w:t>, Assi</w:t>
      </w:r>
      <w:r w:rsidR="00A77455">
        <w:rPr>
          <w:rFonts w:ascii="Arial" w:hAnsi="Arial" w:cs="Arial"/>
          <w:szCs w:val="24"/>
        </w:rPr>
        <w:t>s</w:t>
      </w:r>
      <w:r w:rsidR="00A822D5" w:rsidRPr="00CA7218">
        <w:rPr>
          <w:rFonts w:ascii="Arial" w:hAnsi="Arial" w:cs="Arial"/>
          <w:szCs w:val="24"/>
        </w:rPr>
        <w:t xml:space="preserve">tant and </w:t>
      </w:r>
      <w:r w:rsidRPr="00CA7218">
        <w:rPr>
          <w:rFonts w:ascii="Arial" w:hAnsi="Arial" w:cs="Arial"/>
          <w:szCs w:val="24"/>
        </w:rPr>
        <w:t>Associate Professor, Dept. of Pharmacology, Michigan State University</w:t>
      </w:r>
      <w:r w:rsidR="00A822D5" w:rsidRPr="00CA7218">
        <w:rPr>
          <w:rFonts w:ascii="Arial" w:hAnsi="Arial" w:cs="Arial"/>
          <w:szCs w:val="24"/>
        </w:rPr>
        <w:t>, Ea</w:t>
      </w:r>
      <w:r w:rsidR="00173677">
        <w:rPr>
          <w:rFonts w:ascii="Arial" w:hAnsi="Arial" w:cs="Arial"/>
          <w:szCs w:val="24"/>
        </w:rPr>
        <w:t>st Lansing, Michigan.</w:t>
      </w:r>
    </w:p>
    <w:p w14:paraId="1A98EF21" w14:textId="77777777" w:rsidR="00136D57" w:rsidRPr="00CA7218" w:rsidRDefault="00136D57" w:rsidP="00136D57">
      <w:pPr>
        <w:tabs>
          <w:tab w:val="left" w:pos="2520"/>
        </w:tabs>
        <w:ind w:left="2520" w:hanging="1800"/>
        <w:jc w:val="left"/>
        <w:rPr>
          <w:rFonts w:ascii="Arial" w:hAnsi="Arial" w:cs="Arial"/>
          <w:szCs w:val="24"/>
        </w:rPr>
      </w:pPr>
      <w:r w:rsidRPr="00CA7218">
        <w:rPr>
          <w:rFonts w:ascii="Arial" w:hAnsi="Arial" w:cs="Arial"/>
          <w:szCs w:val="24"/>
        </w:rPr>
        <w:t>1966</w:t>
      </w:r>
      <w:r w:rsidR="0057055B" w:rsidRPr="00CA7218">
        <w:rPr>
          <w:rFonts w:ascii="Arial" w:hAnsi="Arial" w:cs="Arial"/>
          <w:szCs w:val="24"/>
        </w:rPr>
        <w:t xml:space="preserve"> - </w:t>
      </w:r>
      <w:r w:rsidRPr="00CA7218">
        <w:rPr>
          <w:rFonts w:ascii="Arial" w:hAnsi="Arial" w:cs="Arial"/>
          <w:szCs w:val="24"/>
        </w:rPr>
        <w:t>1970</w:t>
      </w:r>
      <w:r w:rsidR="00173677">
        <w:rPr>
          <w:rFonts w:ascii="Arial" w:hAnsi="Arial" w:cs="Arial"/>
          <w:szCs w:val="24"/>
        </w:rPr>
        <w:tab/>
      </w:r>
      <w:r w:rsidRPr="00CA7218">
        <w:rPr>
          <w:rFonts w:ascii="Arial" w:hAnsi="Arial" w:cs="Arial"/>
          <w:szCs w:val="24"/>
        </w:rPr>
        <w:t xml:space="preserve">PhD Candidate, </w:t>
      </w:r>
      <w:r w:rsidR="00B17478" w:rsidRPr="00CA7218">
        <w:rPr>
          <w:rFonts w:ascii="Arial" w:hAnsi="Arial" w:cs="Arial"/>
          <w:szCs w:val="24"/>
        </w:rPr>
        <w:t>Dept.</w:t>
      </w:r>
      <w:r w:rsidRPr="00CA7218">
        <w:rPr>
          <w:rFonts w:ascii="Arial" w:hAnsi="Arial" w:cs="Arial"/>
          <w:szCs w:val="24"/>
        </w:rPr>
        <w:t xml:space="preserve"> of Pharmacology, Medica</w:t>
      </w:r>
      <w:r w:rsidR="00173677">
        <w:rPr>
          <w:rFonts w:ascii="Arial" w:hAnsi="Arial" w:cs="Arial"/>
          <w:szCs w:val="24"/>
        </w:rPr>
        <w:t>l Center, University of Toronto</w:t>
      </w:r>
      <w:r w:rsidR="00CE541C">
        <w:rPr>
          <w:rFonts w:ascii="Arial" w:hAnsi="Arial" w:cs="Arial"/>
          <w:szCs w:val="24"/>
        </w:rPr>
        <w:t xml:space="preserve">, Toronto, Ontario, Canada. </w:t>
      </w:r>
    </w:p>
    <w:p w14:paraId="781A875F" w14:textId="77777777" w:rsidR="00136D57" w:rsidRPr="00CA7218" w:rsidRDefault="00136D57" w:rsidP="00136D57">
      <w:pPr>
        <w:tabs>
          <w:tab w:val="left" w:pos="2520"/>
        </w:tabs>
        <w:ind w:left="2520" w:hanging="1800"/>
        <w:jc w:val="left"/>
        <w:rPr>
          <w:rFonts w:ascii="Arial" w:hAnsi="Arial" w:cs="Arial"/>
          <w:szCs w:val="24"/>
        </w:rPr>
      </w:pPr>
      <w:r w:rsidRPr="00CA7218">
        <w:rPr>
          <w:rFonts w:ascii="Arial" w:hAnsi="Arial" w:cs="Arial"/>
          <w:szCs w:val="24"/>
        </w:rPr>
        <w:t>1964</w:t>
      </w:r>
      <w:r w:rsidR="0057055B" w:rsidRPr="00CA7218">
        <w:rPr>
          <w:rFonts w:ascii="Arial" w:hAnsi="Arial" w:cs="Arial"/>
          <w:szCs w:val="24"/>
        </w:rPr>
        <w:t xml:space="preserve"> - </w:t>
      </w:r>
      <w:r w:rsidRPr="00CA7218">
        <w:rPr>
          <w:rFonts w:ascii="Arial" w:hAnsi="Arial" w:cs="Arial"/>
          <w:szCs w:val="24"/>
        </w:rPr>
        <w:t>1966</w:t>
      </w:r>
      <w:r w:rsidR="00173677">
        <w:rPr>
          <w:rFonts w:ascii="Arial" w:hAnsi="Arial" w:cs="Arial"/>
          <w:szCs w:val="24"/>
        </w:rPr>
        <w:tab/>
      </w:r>
      <w:r w:rsidRPr="00CA7218">
        <w:rPr>
          <w:rFonts w:ascii="Arial" w:hAnsi="Arial" w:cs="Arial"/>
          <w:szCs w:val="24"/>
        </w:rPr>
        <w:t xml:space="preserve">MSc, Candidate, </w:t>
      </w:r>
      <w:r w:rsidR="00B17478" w:rsidRPr="00CA7218">
        <w:rPr>
          <w:rFonts w:ascii="Arial" w:hAnsi="Arial" w:cs="Arial"/>
          <w:szCs w:val="24"/>
        </w:rPr>
        <w:t>Dept.</w:t>
      </w:r>
      <w:r w:rsidRPr="00CA7218">
        <w:rPr>
          <w:rFonts w:ascii="Arial" w:hAnsi="Arial" w:cs="Arial"/>
          <w:szCs w:val="24"/>
        </w:rPr>
        <w:t xml:space="preserve"> of Pharmacology, College of Veterinary Medicine, University of Guelph, Guelph, Ontario, Cana</w:t>
      </w:r>
      <w:r w:rsidR="00173677">
        <w:rPr>
          <w:rFonts w:ascii="Arial" w:hAnsi="Arial" w:cs="Arial"/>
          <w:szCs w:val="24"/>
        </w:rPr>
        <w:t>da</w:t>
      </w:r>
      <w:r w:rsidR="00CE541C">
        <w:rPr>
          <w:rFonts w:ascii="Arial" w:hAnsi="Arial" w:cs="Arial"/>
          <w:szCs w:val="24"/>
        </w:rPr>
        <w:t>.</w:t>
      </w:r>
    </w:p>
    <w:p w14:paraId="2CC8452B" w14:textId="77777777" w:rsidR="00136D57" w:rsidRDefault="00136D57" w:rsidP="00136D57">
      <w:pPr>
        <w:tabs>
          <w:tab w:val="left" w:pos="2520"/>
        </w:tabs>
        <w:ind w:left="2520" w:hanging="1800"/>
        <w:jc w:val="left"/>
        <w:rPr>
          <w:rFonts w:ascii="Arial" w:hAnsi="Arial" w:cs="Arial"/>
          <w:szCs w:val="24"/>
        </w:rPr>
      </w:pPr>
      <w:r w:rsidRPr="00CA7218">
        <w:rPr>
          <w:rFonts w:ascii="Arial" w:hAnsi="Arial" w:cs="Arial"/>
          <w:szCs w:val="24"/>
        </w:rPr>
        <w:t>1958</w:t>
      </w:r>
      <w:r w:rsidR="0057055B" w:rsidRPr="00CA7218">
        <w:rPr>
          <w:rFonts w:ascii="Arial" w:hAnsi="Arial" w:cs="Arial"/>
          <w:szCs w:val="24"/>
        </w:rPr>
        <w:t xml:space="preserve"> - </w:t>
      </w:r>
      <w:r w:rsidRPr="00CA7218">
        <w:rPr>
          <w:rFonts w:ascii="Arial" w:hAnsi="Arial" w:cs="Arial"/>
          <w:szCs w:val="24"/>
        </w:rPr>
        <w:t>1964</w:t>
      </w:r>
      <w:r w:rsidR="00173677">
        <w:rPr>
          <w:rFonts w:ascii="Arial" w:hAnsi="Arial" w:cs="Arial"/>
          <w:szCs w:val="24"/>
        </w:rPr>
        <w:tab/>
      </w:r>
      <w:r w:rsidRPr="00CA7218">
        <w:rPr>
          <w:rFonts w:ascii="Arial" w:hAnsi="Arial" w:cs="Arial"/>
          <w:szCs w:val="24"/>
        </w:rPr>
        <w:t>Veterinary student, National University of Ire</w:t>
      </w:r>
      <w:r w:rsidR="00173677">
        <w:rPr>
          <w:rFonts w:ascii="Arial" w:hAnsi="Arial" w:cs="Arial"/>
          <w:szCs w:val="24"/>
        </w:rPr>
        <w:t>land, University College Dublin</w:t>
      </w:r>
    </w:p>
    <w:p w14:paraId="1A124DA1" w14:textId="77777777" w:rsidR="00A501BF" w:rsidRPr="00CA7218" w:rsidRDefault="00A501BF" w:rsidP="00A501BF">
      <w:pPr>
        <w:tabs>
          <w:tab w:val="left" w:pos="2520"/>
        </w:tabs>
        <w:ind w:left="2520" w:hanging="1800"/>
        <w:jc w:val="left"/>
        <w:rPr>
          <w:rFonts w:ascii="Arial" w:hAnsi="Arial" w:cs="Arial"/>
          <w:szCs w:val="24"/>
        </w:rPr>
      </w:pPr>
      <w:r>
        <w:rPr>
          <w:rFonts w:ascii="Arial" w:hAnsi="Arial" w:cs="Arial"/>
          <w:szCs w:val="24"/>
        </w:rPr>
        <w:lastRenderedPageBreak/>
        <w:t>1948 –1958</w:t>
      </w:r>
      <w:r w:rsidR="008B47FD">
        <w:rPr>
          <w:rFonts w:ascii="Arial" w:hAnsi="Arial" w:cs="Arial"/>
          <w:szCs w:val="24"/>
        </w:rPr>
        <w:tab/>
      </w:r>
      <w:r>
        <w:rPr>
          <w:rFonts w:ascii="Arial" w:hAnsi="Arial" w:cs="Arial"/>
          <w:szCs w:val="24"/>
        </w:rPr>
        <w:t>Apprentice carpenter, coal merchant</w:t>
      </w:r>
      <w:r w:rsidRPr="00610E5A">
        <w:rPr>
          <w:rFonts w:ascii="Arial" w:hAnsi="Arial" w:cs="Arial"/>
          <w:szCs w:val="24"/>
        </w:rPr>
        <w:t xml:space="preserve"> </w:t>
      </w:r>
      <w:r>
        <w:rPr>
          <w:rFonts w:ascii="Arial" w:hAnsi="Arial" w:cs="Arial"/>
          <w:szCs w:val="24"/>
        </w:rPr>
        <w:t xml:space="preserve">and Guinness distributor, James Ryan and Sons, 16 The Quay, New Ross, Co. Wexford, Ireland.   </w:t>
      </w:r>
    </w:p>
    <w:p w14:paraId="4B38C625" w14:textId="77777777" w:rsidR="00A501BF" w:rsidRPr="00CA7218" w:rsidRDefault="00A501BF" w:rsidP="00136D57">
      <w:pPr>
        <w:tabs>
          <w:tab w:val="left" w:pos="2520"/>
        </w:tabs>
        <w:ind w:left="2520" w:hanging="1800"/>
        <w:jc w:val="left"/>
        <w:rPr>
          <w:rFonts w:ascii="Arial" w:hAnsi="Arial" w:cs="Arial"/>
          <w:szCs w:val="24"/>
        </w:rPr>
      </w:pPr>
    </w:p>
    <w:p w14:paraId="5C165D2B" w14:textId="083C6268" w:rsidR="004C2346" w:rsidRPr="00CA7218" w:rsidRDefault="004C2346" w:rsidP="004C2346">
      <w:pPr>
        <w:tabs>
          <w:tab w:val="left" w:pos="2880"/>
          <w:tab w:val="left" w:pos="3240"/>
          <w:tab w:val="left" w:pos="3600"/>
        </w:tabs>
        <w:spacing w:before="240"/>
        <w:jc w:val="left"/>
        <w:rPr>
          <w:rFonts w:ascii="Arial" w:hAnsi="Arial" w:cs="Arial"/>
          <w:b/>
          <w:smallCaps/>
          <w:szCs w:val="24"/>
          <w:u w:val="single"/>
        </w:rPr>
      </w:pPr>
      <w:r w:rsidRPr="00CA7218">
        <w:rPr>
          <w:rFonts w:ascii="Arial" w:hAnsi="Arial" w:cs="Arial"/>
          <w:b/>
          <w:smallCaps/>
          <w:szCs w:val="24"/>
          <w:u w:val="single"/>
        </w:rPr>
        <w:t>Intellectual Properties, Patents, Licenses</w:t>
      </w:r>
      <w:r w:rsidR="00736F4C" w:rsidRPr="00CA7218">
        <w:rPr>
          <w:rFonts w:ascii="Arial" w:hAnsi="Arial" w:cs="Arial"/>
          <w:b/>
          <w:smallCaps/>
          <w:szCs w:val="24"/>
          <w:u w:val="single"/>
        </w:rPr>
        <w:t xml:space="preserve">, </w:t>
      </w:r>
      <w:r w:rsidR="00DE4C13">
        <w:rPr>
          <w:rFonts w:ascii="Arial" w:hAnsi="Arial" w:cs="Arial"/>
          <w:b/>
          <w:smallCaps/>
          <w:szCs w:val="24"/>
          <w:u w:val="single"/>
        </w:rPr>
        <w:t>C</w:t>
      </w:r>
      <w:r w:rsidR="00DE4C13" w:rsidRPr="00CA7218">
        <w:rPr>
          <w:rFonts w:ascii="Arial" w:hAnsi="Arial" w:cs="Arial"/>
          <w:b/>
          <w:smallCaps/>
          <w:szCs w:val="24"/>
          <w:u w:val="single"/>
        </w:rPr>
        <w:t>opyrights,</w:t>
      </w:r>
      <w:r w:rsidRPr="00CA7218">
        <w:rPr>
          <w:rFonts w:ascii="Arial" w:hAnsi="Arial" w:cs="Arial"/>
          <w:b/>
          <w:smallCaps/>
          <w:szCs w:val="24"/>
          <w:u w:val="single"/>
        </w:rPr>
        <w:t xml:space="preserve"> Royalty Arrangements</w:t>
      </w:r>
      <w:bookmarkEnd w:id="10"/>
    </w:p>
    <w:p w14:paraId="610131C1" w14:textId="0CFA8BB7" w:rsidR="004C2346" w:rsidRPr="00315405" w:rsidRDefault="00100B2F" w:rsidP="0057055B">
      <w:pPr>
        <w:pStyle w:val="List3"/>
        <w:spacing w:before="240"/>
        <w:ind w:left="720" w:firstLine="0"/>
        <w:jc w:val="left"/>
        <w:rPr>
          <w:rFonts w:ascii="Arial" w:hAnsi="Arial" w:cs="Arial"/>
          <w:szCs w:val="24"/>
        </w:rPr>
      </w:pPr>
      <w:r>
        <w:rPr>
          <w:rFonts w:ascii="Arial" w:hAnsi="Arial" w:cs="Arial"/>
          <w:b/>
          <w:szCs w:val="24"/>
        </w:rPr>
        <w:t xml:space="preserve">1) </w:t>
      </w:r>
      <w:r w:rsidR="00F670B8" w:rsidRPr="00315405">
        <w:rPr>
          <w:rFonts w:ascii="Arial" w:hAnsi="Arial" w:cs="Arial"/>
          <w:b/>
          <w:szCs w:val="24"/>
        </w:rPr>
        <w:t>1984</w:t>
      </w:r>
      <w:r w:rsidR="00F670B8" w:rsidRPr="00315405">
        <w:rPr>
          <w:rFonts w:ascii="Arial" w:hAnsi="Arial" w:cs="Arial"/>
          <w:szCs w:val="24"/>
        </w:rPr>
        <w:t xml:space="preserve">: US Patent # 4,473,640: “Detection of Morphine and its analogues using enzymatic hydrolysis”. </w:t>
      </w:r>
      <w:r w:rsidR="00F670B8" w:rsidRPr="00315405">
        <w:rPr>
          <w:rFonts w:ascii="Helvetica" w:hAnsi="Helvetica" w:cs="Arial"/>
          <w:b/>
          <w:bCs/>
          <w:color w:val="000000"/>
          <w:szCs w:val="24"/>
          <w:lang w:val="en"/>
        </w:rPr>
        <w:t xml:space="preserve">Abstract: </w:t>
      </w:r>
      <w:r w:rsidR="00F670B8" w:rsidRPr="00315405">
        <w:rPr>
          <w:rFonts w:ascii="Helvetica" w:hAnsi="Helvetica" w:cs="Arial"/>
          <w:color w:val="000000"/>
          <w:szCs w:val="24"/>
          <w:lang w:val="en"/>
        </w:rPr>
        <w:t>The invention relates to a method for hydrolyzing drug-glucuronic acid conjugates present in mammalian body fluids, the conjugates being derived from a narcotic analgesic, antagonist, or agonist-antagonist whose metabolism includes conjugation with glucuronic acid. The method comprises incubating the body fluid sample at from about 60.degree</w:t>
      </w:r>
      <w:r w:rsidR="00352390">
        <w:rPr>
          <w:rFonts w:ascii="Helvetica" w:hAnsi="Helvetica" w:cs="Arial"/>
          <w:color w:val="000000"/>
          <w:szCs w:val="24"/>
          <w:lang w:val="en"/>
        </w:rPr>
        <w:t>s t</w:t>
      </w:r>
      <w:r w:rsidR="00736F4C" w:rsidRPr="00315405">
        <w:rPr>
          <w:rFonts w:ascii="Helvetica" w:hAnsi="Helvetica" w:cs="Arial"/>
          <w:color w:val="000000"/>
          <w:szCs w:val="24"/>
          <w:lang w:val="en"/>
        </w:rPr>
        <w:t>o</w:t>
      </w:r>
      <w:r w:rsidR="00F670B8" w:rsidRPr="00315405">
        <w:rPr>
          <w:rFonts w:ascii="Helvetica" w:hAnsi="Helvetica" w:cs="Arial"/>
          <w:color w:val="000000"/>
          <w:szCs w:val="24"/>
          <w:lang w:val="en"/>
        </w:rPr>
        <w:t xml:space="preserve"> about 70.degree</w:t>
      </w:r>
      <w:r w:rsidR="00352390">
        <w:rPr>
          <w:rFonts w:ascii="Helvetica" w:hAnsi="Helvetica" w:cs="Arial"/>
          <w:color w:val="000000"/>
          <w:szCs w:val="24"/>
          <w:lang w:val="en"/>
        </w:rPr>
        <w:t>s</w:t>
      </w:r>
      <w:r w:rsidR="00F670B8" w:rsidRPr="00315405">
        <w:rPr>
          <w:rFonts w:ascii="Helvetica" w:hAnsi="Helvetica" w:cs="Arial"/>
          <w:color w:val="000000"/>
          <w:szCs w:val="24"/>
          <w:lang w:val="en"/>
        </w:rPr>
        <w:t xml:space="preserve"> C, for at least about 1 hour, with .beta.-glucuronidase derived from Patella vulgata, and substantially increases the sensitivity of chromatographic techniques for the detection of morphine and its analogues. </w:t>
      </w:r>
      <w:r w:rsidR="00F670B8" w:rsidRPr="00315405">
        <w:rPr>
          <w:rFonts w:ascii="Helvetica" w:hAnsi="Helvetica" w:cs="Arial"/>
          <w:b/>
          <w:bCs/>
          <w:color w:val="000000"/>
          <w:szCs w:val="24"/>
          <w:lang w:val="en"/>
        </w:rPr>
        <w:t>Type</w:t>
      </w:r>
      <w:r w:rsidR="00736F4C" w:rsidRPr="00315405">
        <w:rPr>
          <w:rFonts w:ascii="Helvetica" w:hAnsi="Helvetica" w:cs="Arial"/>
          <w:b/>
          <w:bCs/>
          <w:color w:val="000000"/>
          <w:szCs w:val="24"/>
          <w:lang w:val="en"/>
        </w:rPr>
        <w:t>:</w:t>
      </w:r>
      <w:r w:rsidR="00736F4C" w:rsidRPr="00315405">
        <w:rPr>
          <w:rFonts w:ascii="Helvetica" w:hAnsi="Helvetica" w:cs="Arial"/>
          <w:color w:val="000000"/>
          <w:szCs w:val="24"/>
          <w:lang w:val="en"/>
        </w:rPr>
        <w:t xml:space="preserve"> Grant</w:t>
      </w:r>
      <w:r w:rsidR="000F1303" w:rsidRPr="00315405">
        <w:rPr>
          <w:rFonts w:ascii="Helvetica" w:hAnsi="Helvetica" w:cs="Arial"/>
          <w:color w:val="000000"/>
          <w:szCs w:val="24"/>
          <w:lang w:val="en"/>
        </w:rPr>
        <w:t xml:space="preserve"> </w:t>
      </w:r>
      <w:r w:rsidR="00F670B8" w:rsidRPr="00315405">
        <w:rPr>
          <w:rFonts w:ascii="Helvetica" w:hAnsi="Helvetica" w:cs="Arial"/>
          <w:b/>
          <w:bCs/>
          <w:color w:val="000000"/>
          <w:szCs w:val="24"/>
          <w:lang w:val="en"/>
        </w:rPr>
        <w:t>Filed</w:t>
      </w:r>
      <w:r w:rsidR="00736F4C" w:rsidRPr="00315405">
        <w:rPr>
          <w:rFonts w:ascii="Helvetica" w:hAnsi="Helvetica" w:cs="Arial"/>
          <w:b/>
          <w:bCs/>
          <w:color w:val="000000"/>
          <w:szCs w:val="24"/>
          <w:lang w:val="en"/>
        </w:rPr>
        <w:t>:</w:t>
      </w:r>
      <w:r w:rsidR="00736F4C" w:rsidRPr="00315405">
        <w:rPr>
          <w:rFonts w:ascii="Helvetica" w:hAnsi="Helvetica" w:cs="Arial"/>
          <w:color w:val="000000"/>
          <w:szCs w:val="24"/>
          <w:lang w:val="en"/>
        </w:rPr>
        <w:t xml:space="preserve"> June3</w:t>
      </w:r>
      <w:r w:rsidR="00F670B8" w:rsidRPr="00315405">
        <w:rPr>
          <w:rFonts w:ascii="Helvetica" w:hAnsi="Helvetica" w:cs="Arial"/>
          <w:color w:val="000000"/>
          <w:szCs w:val="24"/>
          <w:lang w:val="en"/>
        </w:rPr>
        <w:t>, 1982</w:t>
      </w:r>
      <w:r>
        <w:rPr>
          <w:rFonts w:ascii="Helvetica" w:hAnsi="Helvetica" w:cs="Arial"/>
          <w:color w:val="000000"/>
          <w:szCs w:val="24"/>
          <w:lang w:val="en"/>
        </w:rPr>
        <w:t xml:space="preserve">, </w:t>
      </w:r>
      <w:r w:rsidR="00315405" w:rsidRPr="00315405">
        <w:rPr>
          <w:rFonts w:ascii="Helvetica" w:hAnsi="Helvetica" w:cs="Arial"/>
          <w:b/>
          <w:bCs/>
          <w:color w:val="000000"/>
          <w:szCs w:val="24"/>
          <w:lang w:val="en"/>
        </w:rPr>
        <w:t>D</w:t>
      </w:r>
      <w:r w:rsidR="00F670B8" w:rsidRPr="00315405">
        <w:rPr>
          <w:rFonts w:ascii="Helvetica" w:hAnsi="Helvetica" w:cs="Arial"/>
          <w:b/>
          <w:bCs/>
          <w:color w:val="000000"/>
          <w:szCs w:val="24"/>
          <w:lang w:val="en"/>
        </w:rPr>
        <w:t xml:space="preserve">ate of Patent: </w:t>
      </w:r>
      <w:r w:rsidR="00315405">
        <w:rPr>
          <w:rFonts w:ascii="Helvetica" w:hAnsi="Helvetica" w:cs="Arial"/>
          <w:color w:val="000000"/>
          <w:szCs w:val="24"/>
          <w:lang w:val="en"/>
        </w:rPr>
        <w:t>September 25, 1984</w:t>
      </w:r>
      <w:r>
        <w:rPr>
          <w:rFonts w:ascii="Helvetica" w:hAnsi="Helvetica" w:cs="Arial"/>
          <w:color w:val="000000"/>
          <w:szCs w:val="24"/>
          <w:lang w:val="en"/>
        </w:rPr>
        <w:t xml:space="preserve">, </w:t>
      </w:r>
      <w:r w:rsidR="00315405">
        <w:rPr>
          <w:rFonts w:ascii="Helvetica" w:hAnsi="Helvetica" w:cs="Arial"/>
          <w:b/>
          <w:bCs/>
          <w:color w:val="000000"/>
          <w:szCs w:val="24"/>
          <w:lang w:val="en"/>
        </w:rPr>
        <w:t>I</w:t>
      </w:r>
      <w:r w:rsidR="00F670B8" w:rsidRPr="00315405">
        <w:rPr>
          <w:rFonts w:ascii="Helvetica" w:hAnsi="Helvetica" w:cs="Arial"/>
          <w:b/>
          <w:bCs/>
          <w:color w:val="000000"/>
          <w:szCs w:val="24"/>
          <w:lang w:val="en"/>
        </w:rPr>
        <w:t xml:space="preserve">nventors: </w:t>
      </w:r>
      <w:r w:rsidR="00F670B8" w:rsidRPr="00315405">
        <w:rPr>
          <w:rFonts w:ascii="Helvetica" w:hAnsi="Helvetica" w:cs="Arial"/>
          <w:color w:val="000000"/>
          <w:szCs w:val="24"/>
          <w:lang w:val="en"/>
        </w:rPr>
        <w:t xml:space="preserve">Joan D. Combie, Jerry W. Blake, Thomas E. Nugent, </w:t>
      </w:r>
      <w:r w:rsidR="00736F4C" w:rsidRPr="00315405">
        <w:rPr>
          <w:rFonts w:ascii="Helvetica" w:hAnsi="Helvetica" w:cs="Arial"/>
          <w:color w:val="000000"/>
          <w:szCs w:val="24"/>
          <w:lang w:val="en"/>
        </w:rPr>
        <w:t xml:space="preserve">and </w:t>
      </w:r>
      <w:r w:rsidR="00ED08C6" w:rsidRPr="00ED08C6">
        <w:rPr>
          <w:rFonts w:ascii="Helvetica" w:hAnsi="Helvetica" w:cs="Arial"/>
          <w:b/>
          <w:color w:val="000000"/>
          <w:szCs w:val="24"/>
          <w:lang w:val="en"/>
        </w:rPr>
        <w:t>Thomas Tobin</w:t>
      </w:r>
      <w:r>
        <w:rPr>
          <w:rFonts w:ascii="Helvetica" w:hAnsi="Helvetica" w:cs="Arial"/>
          <w:color w:val="000000"/>
          <w:szCs w:val="24"/>
          <w:lang w:val="en"/>
        </w:rPr>
        <w:t>.</w:t>
      </w:r>
      <w:r w:rsidR="00F670B8" w:rsidRPr="00315405">
        <w:rPr>
          <w:rFonts w:ascii="Helvetica" w:hAnsi="Helvetica" w:cs="Arial"/>
          <w:color w:val="000000"/>
          <w:szCs w:val="24"/>
          <w:lang w:val="en"/>
        </w:rPr>
        <w:t xml:space="preserve"> </w:t>
      </w:r>
    </w:p>
    <w:p w14:paraId="05DEB1FA" w14:textId="77777777" w:rsidR="004C2346" w:rsidRDefault="004C2346" w:rsidP="0057055B">
      <w:pPr>
        <w:pStyle w:val="List3"/>
        <w:spacing w:before="240"/>
        <w:ind w:left="720" w:firstLine="0"/>
        <w:jc w:val="left"/>
        <w:rPr>
          <w:rFonts w:ascii="Arial" w:hAnsi="Arial" w:cs="Arial"/>
          <w:szCs w:val="24"/>
        </w:rPr>
      </w:pPr>
      <w:r w:rsidRPr="00CA7218">
        <w:rPr>
          <w:rFonts w:ascii="Arial" w:hAnsi="Arial" w:cs="Arial"/>
          <w:b/>
          <w:szCs w:val="24"/>
        </w:rPr>
        <w:t>2)</w:t>
      </w:r>
      <w:r w:rsidRPr="00CA7218">
        <w:rPr>
          <w:rFonts w:ascii="Arial" w:hAnsi="Arial" w:cs="Arial"/>
          <w:szCs w:val="24"/>
        </w:rPr>
        <w:t xml:space="preserve"> </w:t>
      </w:r>
      <w:r w:rsidRPr="00CA7218">
        <w:rPr>
          <w:rFonts w:ascii="Arial" w:hAnsi="Arial" w:cs="Arial"/>
          <w:b/>
          <w:szCs w:val="24"/>
        </w:rPr>
        <w:t>International Diagnostic Systems, 1987-1989</w:t>
      </w:r>
      <w:r w:rsidRPr="00CA7218">
        <w:rPr>
          <w:rFonts w:ascii="Arial" w:hAnsi="Arial" w:cs="Arial"/>
          <w:szCs w:val="24"/>
        </w:rPr>
        <w:t xml:space="preserve">; </w:t>
      </w:r>
      <w:r w:rsidR="000F1303">
        <w:rPr>
          <w:rFonts w:ascii="Arial" w:hAnsi="Arial" w:cs="Arial"/>
          <w:szCs w:val="24"/>
        </w:rPr>
        <w:t>University of Kentucky licensing and r</w:t>
      </w:r>
      <w:r w:rsidRPr="00CA7218">
        <w:rPr>
          <w:rFonts w:ascii="Arial" w:hAnsi="Arial" w:cs="Arial"/>
          <w:szCs w:val="24"/>
        </w:rPr>
        <w:t>oyalty arrangements for fentanyl, carfentanil, furosemide, acepromazine, cocaine, detomidine, phenylbutazone, alfentanil, sufentanil and 20-plus other</w:t>
      </w:r>
      <w:r w:rsidR="000F1303">
        <w:rPr>
          <w:rFonts w:ascii="Arial" w:hAnsi="Arial" w:cs="Arial"/>
          <w:szCs w:val="24"/>
        </w:rPr>
        <w:t xml:space="preserve"> tests</w:t>
      </w:r>
      <w:r w:rsidRPr="00CA7218">
        <w:rPr>
          <w:rFonts w:ascii="Arial" w:hAnsi="Arial" w:cs="Arial"/>
          <w:szCs w:val="24"/>
        </w:rPr>
        <w:t>, in ELISA and PCFIA format</w:t>
      </w:r>
      <w:r w:rsidR="000F1303">
        <w:rPr>
          <w:rFonts w:ascii="Arial" w:hAnsi="Arial" w:cs="Arial"/>
          <w:szCs w:val="24"/>
        </w:rPr>
        <w:t>s</w:t>
      </w:r>
      <w:r w:rsidR="00173677">
        <w:rPr>
          <w:rFonts w:ascii="Arial" w:hAnsi="Arial" w:cs="Arial"/>
          <w:szCs w:val="24"/>
        </w:rPr>
        <w:t>.</w:t>
      </w:r>
      <w:r w:rsidRPr="00CA7218">
        <w:rPr>
          <w:rFonts w:ascii="Arial" w:hAnsi="Arial" w:cs="Arial"/>
          <w:szCs w:val="24"/>
        </w:rPr>
        <w:t xml:space="preserve"> </w:t>
      </w:r>
    </w:p>
    <w:p w14:paraId="4B5E76C5" w14:textId="77777777" w:rsidR="00E8369D" w:rsidRPr="00EA63BE" w:rsidRDefault="0085487F" w:rsidP="00E8369D">
      <w:pPr>
        <w:ind w:left="720"/>
      </w:pPr>
      <w:hyperlink r:id="rId29" w:history="1">
        <w:r w:rsidR="00E8369D" w:rsidRPr="001B5BFE">
          <w:rPr>
            <w:rStyle w:val="Hyperlink"/>
          </w:rPr>
          <w:t>https://www.washingtonpost.com/archive/sports/1988/04/07/new-test-could-confirm-widespread-drug-use-in-horse-racing/9fe5e16e-f420-4d57-965e-ae5390aeb99a/</w:t>
        </w:r>
      </w:hyperlink>
    </w:p>
    <w:p w14:paraId="01FF5131" w14:textId="77777777" w:rsidR="00EE4449" w:rsidRDefault="004C2346" w:rsidP="0057055B">
      <w:pPr>
        <w:spacing w:before="240"/>
        <w:ind w:left="720"/>
        <w:jc w:val="left"/>
        <w:rPr>
          <w:rFonts w:ascii="Arial" w:hAnsi="Arial" w:cs="Arial"/>
          <w:szCs w:val="24"/>
        </w:rPr>
      </w:pPr>
      <w:r w:rsidRPr="00CA7218">
        <w:rPr>
          <w:rFonts w:ascii="Arial" w:hAnsi="Arial" w:cs="Arial"/>
          <w:b/>
          <w:szCs w:val="24"/>
        </w:rPr>
        <w:t>3)</w:t>
      </w:r>
      <w:r w:rsidRPr="00CA7218">
        <w:rPr>
          <w:rFonts w:ascii="Arial" w:hAnsi="Arial" w:cs="Arial"/>
          <w:szCs w:val="24"/>
        </w:rPr>
        <w:t xml:space="preserve"> </w:t>
      </w:r>
      <w:r w:rsidRPr="00CA7218">
        <w:rPr>
          <w:rFonts w:ascii="Arial" w:hAnsi="Arial" w:cs="Arial"/>
          <w:b/>
          <w:szCs w:val="24"/>
        </w:rPr>
        <w:t>1989:</w:t>
      </w:r>
      <w:r w:rsidRPr="00CA7218">
        <w:rPr>
          <w:rFonts w:ascii="Arial" w:hAnsi="Arial" w:cs="Arial"/>
          <w:szCs w:val="24"/>
        </w:rPr>
        <w:t xml:space="preserve"> </w:t>
      </w:r>
      <w:r w:rsidRPr="00CA7218">
        <w:rPr>
          <w:rFonts w:ascii="Arial" w:hAnsi="Arial" w:cs="Arial"/>
          <w:b/>
          <w:szCs w:val="24"/>
        </w:rPr>
        <w:t xml:space="preserve">WTT ELISA Tests. </w:t>
      </w:r>
      <w:r w:rsidRPr="00CA7218">
        <w:rPr>
          <w:rFonts w:ascii="Arial" w:hAnsi="Arial" w:cs="Arial"/>
          <w:szCs w:val="24"/>
        </w:rPr>
        <w:t xml:space="preserve">Founder with David Watt and Dan Tai of first UK “Spin Off” company to </w:t>
      </w:r>
      <w:r w:rsidR="007F0AF8">
        <w:rPr>
          <w:rFonts w:ascii="Arial" w:hAnsi="Arial" w:cs="Arial"/>
          <w:szCs w:val="24"/>
        </w:rPr>
        <w:t xml:space="preserve">develop, manufacture, </w:t>
      </w:r>
      <w:r w:rsidRPr="00CA7218">
        <w:rPr>
          <w:rFonts w:ascii="Arial" w:hAnsi="Arial" w:cs="Arial"/>
          <w:szCs w:val="24"/>
        </w:rPr>
        <w:t xml:space="preserve">distribute </w:t>
      </w:r>
      <w:r w:rsidR="007F0AF8">
        <w:rPr>
          <w:rFonts w:ascii="Arial" w:hAnsi="Arial" w:cs="Arial"/>
          <w:szCs w:val="24"/>
        </w:rPr>
        <w:t xml:space="preserve">and market </w:t>
      </w:r>
      <w:r w:rsidRPr="00CA7218">
        <w:rPr>
          <w:rFonts w:ascii="Arial" w:hAnsi="Arial" w:cs="Arial"/>
          <w:szCs w:val="24"/>
        </w:rPr>
        <w:t xml:space="preserve">ELISA tests for use in racing horses and greyhounds. </w:t>
      </w:r>
      <w:r w:rsidR="007F0AF8">
        <w:rPr>
          <w:rFonts w:ascii="Arial" w:hAnsi="Arial" w:cs="Arial"/>
          <w:szCs w:val="24"/>
        </w:rPr>
        <w:t xml:space="preserve"> </w:t>
      </w:r>
      <w:r w:rsidRPr="00CA7218">
        <w:rPr>
          <w:rFonts w:ascii="Arial" w:hAnsi="Arial" w:cs="Arial"/>
          <w:szCs w:val="24"/>
        </w:rPr>
        <w:t>Sold to Neogen Corp, 1992, significant UK royalty.</w:t>
      </w:r>
    </w:p>
    <w:p w14:paraId="3ADA6E50" w14:textId="77777777" w:rsidR="00EE4449" w:rsidRPr="00EE4449" w:rsidRDefault="0085487F" w:rsidP="00EE4449">
      <w:pPr>
        <w:ind w:firstLine="720"/>
        <w:rPr>
          <w:rFonts w:ascii="Arial" w:hAnsi="Arial" w:cs="Arial"/>
        </w:rPr>
      </w:pPr>
      <w:hyperlink r:id="rId30" w:history="1">
        <w:r w:rsidR="00EE4449" w:rsidRPr="00EE4449">
          <w:rPr>
            <w:rStyle w:val="Hyperlink"/>
            <w:rFonts w:ascii="Arial" w:hAnsi="Arial" w:cs="Arial"/>
          </w:rPr>
          <w:t>https://uknow.uky.edu/campus-news/neogen-expansion-continues-benefit-uk-kentucky</w:t>
        </w:r>
      </w:hyperlink>
      <w:r w:rsidR="00EE4449" w:rsidRPr="00EE4449">
        <w:rPr>
          <w:rFonts w:ascii="Arial" w:hAnsi="Arial" w:cs="Arial"/>
        </w:rPr>
        <w:t xml:space="preserve"> </w:t>
      </w:r>
    </w:p>
    <w:p w14:paraId="68C6BEAA" w14:textId="77777777" w:rsidR="004C2346" w:rsidRPr="00EE4449" w:rsidRDefault="004C2346" w:rsidP="00985E9B">
      <w:pPr>
        <w:ind w:left="720"/>
        <w:rPr>
          <w:rFonts w:ascii="Arial" w:hAnsi="Arial" w:cs="Arial"/>
          <w:szCs w:val="24"/>
        </w:rPr>
      </w:pPr>
      <w:r w:rsidRPr="00EE4449">
        <w:rPr>
          <w:rFonts w:ascii="Arial" w:hAnsi="Arial" w:cs="Arial"/>
          <w:szCs w:val="24"/>
        </w:rPr>
        <w:t xml:space="preserve">Tests developed and brought to market </w:t>
      </w:r>
      <w:r w:rsidR="00655E26">
        <w:rPr>
          <w:rFonts w:ascii="Arial" w:hAnsi="Arial" w:cs="Arial"/>
          <w:szCs w:val="24"/>
        </w:rPr>
        <w:t xml:space="preserve">while I was an advisor </w:t>
      </w:r>
      <w:r w:rsidR="001154A9">
        <w:rPr>
          <w:rFonts w:ascii="Arial" w:hAnsi="Arial" w:cs="Arial"/>
          <w:szCs w:val="24"/>
        </w:rPr>
        <w:t xml:space="preserve">working with </w:t>
      </w:r>
      <w:r w:rsidR="00985E9B">
        <w:rPr>
          <w:rFonts w:ascii="Arial" w:hAnsi="Arial" w:cs="Arial"/>
          <w:szCs w:val="24"/>
        </w:rPr>
        <w:t xml:space="preserve">WTT Elisa Tests and </w:t>
      </w:r>
      <w:r w:rsidR="001154A9">
        <w:rPr>
          <w:rFonts w:ascii="Arial" w:hAnsi="Arial" w:cs="Arial"/>
          <w:szCs w:val="24"/>
        </w:rPr>
        <w:t xml:space="preserve">Neogen </w:t>
      </w:r>
      <w:r w:rsidRPr="00EE4449">
        <w:rPr>
          <w:rFonts w:ascii="Arial" w:hAnsi="Arial" w:cs="Arial"/>
          <w:szCs w:val="24"/>
        </w:rPr>
        <w:t>include:</w:t>
      </w:r>
    </w:p>
    <w:p w14:paraId="2B8D7B2B" w14:textId="77777777" w:rsidR="004C2346" w:rsidRPr="00CA7218" w:rsidRDefault="004C2346" w:rsidP="004C2346">
      <w:pPr>
        <w:tabs>
          <w:tab w:val="left" w:pos="720"/>
          <w:tab w:val="left" w:pos="1080"/>
          <w:tab w:val="left" w:pos="7200"/>
        </w:tabs>
        <w:rPr>
          <w:rFonts w:ascii="Arial" w:hAnsi="Arial" w:cs="Arial"/>
          <w:szCs w:val="24"/>
        </w:rPr>
      </w:pPr>
    </w:p>
    <w:p w14:paraId="6DBADA50" w14:textId="77777777" w:rsidR="004C2346" w:rsidRPr="00CA7218" w:rsidRDefault="004C2346" w:rsidP="004C2346">
      <w:pPr>
        <w:tabs>
          <w:tab w:val="left" w:pos="720"/>
          <w:tab w:val="left" w:pos="1080"/>
        </w:tabs>
        <w:jc w:val="left"/>
        <w:rPr>
          <w:rFonts w:ascii="Arial" w:hAnsi="Arial" w:cs="Arial"/>
          <w:szCs w:val="24"/>
        </w:rPr>
        <w:sectPr w:rsidR="004C2346" w:rsidRPr="00CA7218" w:rsidSect="009A1108">
          <w:headerReference w:type="even" r:id="rId31"/>
          <w:headerReference w:type="default" r:id="rId32"/>
          <w:footerReference w:type="even" r:id="rId33"/>
          <w:footerReference w:type="default" r:id="rId34"/>
          <w:headerReference w:type="first" r:id="rId35"/>
          <w:footerReference w:type="first" r:id="rId36"/>
          <w:type w:val="continuous"/>
          <w:pgSz w:w="12240" w:h="15840" w:code="1"/>
          <w:pgMar w:top="0" w:right="864" w:bottom="720" w:left="864" w:header="720" w:footer="720" w:gutter="0"/>
          <w:cols w:space="720"/>
        </w:sectPr>
      </w:pPr>
    </w:p>
    <w:p w14:paraId="34562A05" w14:textId="77777777" w:rsidR="004C2346" w:rsidRPr="00CA7218" w:rsidRDefault="004C2346" w:rsidP="00173677">
      <w:pPr>
        <w:tabs>
          <w:tab w:val="left" w:pos="900"/>
          <w:tab w:val="left" w:pos="1080"/>
        </w:tabs>
        <w:jc w:val="left"/>
        <w:rPr>
          <w:rFonts w:ascii="Arial" w:hAnsi="Arial" w:cs="Arial"/>
          <w:szCs w:val="24"/>
        </w:rPr>
      </w:pPr>
      <w:r w:rsidRPr="00CA7218">
        <w:rPr>
          <w:rFonts w:ascii="Arial" w:hAnsi="Arial" w:cs="Arial"/>
          <w:szCs w:val="24"/>
        </w:rPr>
        <w:t xml:space="preserve">  </w:t>
      </w:r>
      <w:r w:rsidRPr="00CA7218">
        <w:rPr>
          <w:rFonts w:ascii="Arial" w:hAnsi="Arial" w:cs="Arial"/>
          <w:szCs w:val="24"/>
        </w:rPr>
        <w:tab/>
        <w:t xml:space="preserve">1 Generic Barbiturate           </w:t>
      </w:r>
    </w:p>
    <w:p w14:paraId="6896DE80" w14:textId="77777777" w:rsidR="00173677" w:rsidRPr="00CA7218" w:rsidRDefault="00173677" w:rsidP="00173677">
      <w:pPr>
        <w:tabs>
          <w:tab w:val="left" w:pos="900"/>
          <w:tab w:val="left" w:pos="1080"/>
        </w:tabs>
        <w:jc w:val="left"/>
        <w:rPr>
          <w:rFonts w:ascii="Arial" w:hAnsi="Arial" w:cs="Arial"/>
          <w:szCs w:val="24"/>
        </w:rPr>
      </w:pPr>
      <w:r>
        <w:rPr>
          <w:rFonts w:ascii="Arial" w:hAnsi="Arial" w:cs="Arial"/>
          <w:szCs w:val="24"/>
        </w:rPr>
        <w:tab/>
      </w:r>
      <w:r w:rsidR="004C2346" w:rsidRPr="00CA7218">
        <w:rPr>
          <w:rFonts w:ascii="Arial" w:hAnsi="Arial" w:cs="Arial"/>
          <w:szCs w:val="24"/>
        </w:rPr>
        <w:t xml:space="preserve">2 Generic Benzodiazepine    </w:t>
      </w:r>
    </w:p>
    <w:p w14:paraId="7EE2C8C9" w14:textId="77777777" w:rsidR="004C2346" w:rsidRPr="00CA7218" w:rsidRDefault="004C2346" w:rsidP="00173677">
      <w:pPr>
        <w:tabs>
          <w:tab w:val="left" w:pos="900"/>
          <w:tab w:val="left" w:pos="1080"/>
        </w:tabs>
        <w:ind w:left="720"/>
        <w:jc w:val="left"/>
        <w:rPr>
          <w:rFonts w:ascii="Arial" w:hAnsi="Arial" w:cs="Arial"/>
          <w:szCs w:val="24"/>
        </w:rPr>
      </w:pPr>
      <w:r w:rsidRPr="00CA7218">
        <w:rPr>
          <w:rFonts w:ascii="Arial" w:hAnsi="Arial" w:cs="Arial"/>
          <w:szCs w:val="24"/>
        </w:rPr>
        <w:tab/>
        <w:t>3 Generic Bronchodilator</w:t>
      </w:r>
    </w:p>
    <w:p w14:paraId="5D3DC3A0" w14:textId="77777777" w:rsidR="004C2346" w:rsidRPr="00CA7218" w:rsidRDefault="004C2346" w:rsidP="00173677">
      <w:pPr>
        <w:tabs>
          <w:tab w:val="left" w:pos="900"/>
          <w:tab w:val="left" w:pos="1080"/>
        </w:tabs>
        <w:ind w:right="-600"/>
        <w:jc w:val="left"/>
        <w:rPr>
          <w:rFonts w:ascii="Arial" w:hAnsi="Arial" w:cs="Arial"/>
          <w:szCs w:val="24"/>
        </w:rPr>
      </w:pPr>
      <w:r w:rsidRPr="00CA7218">
        <w:rPr>
          <w:rFonts w:ascii="Arial" w:hAnsi="Arial" w:cs="Arial"/>
          <w:szCs w:val="24"/>
        </w:rPr>
        <w:tab/>
        <w:t>4 Generic Corticosteroid</w:t>
      </w:r>
    </w:p>
    <w:p w14:paraId="2586ADAA" w14:textId="77777777" w:rsidR="004C2346" w:rsidRPr="00CA7218" w:rsidRDefault="004C2346" w:rsidP="00173677">
      <w:pPr>
        <w:tabs>
          <w:tab w:val="left" w:pos="900"/>
          <w:tab w:val="left" w:pos="1080"/>
        </w:tabs>
        <w:jc w:val="left"/>
        <w:rPr>
          <w:rFonts w:ascii="Arial" w:hAnsi="Arial" w:cs="Arial"/>
          <w:szCs w:val="24"/>
        </w:rPr>
      </w:pPr>
      <w:r w:rsidRPr="00CA7218">
        <w:rPr>
          <w:rFonts w:ascii="Arial" w:hAnsi="Arial" w:cs="Arial"/>
          <w:szCs w:val="24"/>
        </w:rPr>
        <w:t xml:space="preserve">  </w:t>
      </w:r>
      <w:r w:rsidRPr="00CA7218">
        <w:rPr>
          <w:rFonts w:ascii="Arial" w:hAnsi="Arial" w:cs="Arial"/>
          <w:szCs w:val="24"/>
        </w:rPr>
        <w:tab/>
        <w:t>5 Generic Fentanyl</w:t>
      </w:r>
    </w:p>
    <w:p w14:paraId="3AC112BF" w14:textId="77777777" w:rsidR="004C2346" w:rsidRPr="00CA7218" w:rsidRDefault="004C2346" w:rsidP="00173677">
      <w:pPr>
        <w:tabs>
          <w:tab w:val="left" w:pos="900"/>
          <w:tab w:val="left" w:pos="1080"/>
        </w:tabs>
        <w:jc w:val="left"/>
        <w:rPr>
          <w:rFonts w:ascii="Arial" w:hAnsi="Arial" w:cs="Arial"/>
          <w:szCs w:val="24"/>
        </w:rPr>
      </w:pPr>
      <w:r w:rsidRPr="00CA7218">
        <w:rPr>
          <w:rFonts w:ascii="Arial" w:hAnsi="Arial" w:cs="Arial"/>
          <w:szCs w:val="24"/>
        </w:rPr>
        <w:tab/>
        <w:t>6 Generic Opiate 1</w:t>
      </w:r>
    </w:p>
    <w:p w14:paraId="1BF907E0" w14:textId="77777777" w:rsidR="004C2346" w:rsidRPr="00CA7218" w:rsidRDefault="004C2346" w:rsidP="00173677">
      <w:pPr>
        <w:tabs>
          <w:tab w:val="left" w:pos="900"/>
          <w:tab w:val="left" w:pos="1080"/>
        </w:tabs>
        <w:jc w:val="left"/>
        <w:rPr>
          <w:rFonts w:ascii="Arial" w:hAnsi="Arial" w:cs="Arial"/>
          <w:szCs w:val="24"/>
        </w:rPr>
      </w:pPr>
      <w:r w:rsidRPr="00CA7218">
        <w:rPr>
          <w:rFonts w:ascii="Arial" w:hAnsi="Arial" w:cs="Arial"/>
          <w:szCs w:val="24"/>
        </w:rPr>
        <w:tab/>
        <w:t>7 Generic Promazine</w:t>
      </w:r>
    </w:p>
    <w:p w14:paraId="3BAFD1B9" w14:textId="77777777" w:rsidR="004C2346" w:rsidRPr="00CA7218" w:rsidRDefault="004C2346" w:rsidP="00173677">
      <w:pPr>
        <w:tabs>
          <w:tab w:val="left" w:pos="900"/>
          <w:tab w:val="left" w:pos="1080"/>
        </w:tabs>
        <w:jc w:val="left"/>
        <w:rPr>
          <w:rFonts w:ascii="Arial" w:hAnsi="Arial" w:cs="Arial"/>
          <w:szCs w:val="24"/>
        </w:rPr>
      </w:pPr>
      <w:r w:rsidRPr="00CA7218">
        <w:rPr>
          <w:rFonts w:ascii="Arial" w:hAnsi="Arial" w:cs="Arial"/>
          <w:szCs w:val="24"/>
        </w:rPr>
        <w:tab/>
        <w:t>8 Generic Tricyclics</w:t>
      </w:r>
    </w:p>
    <w:p w14:paraId="630D8CA2" w14:textId="77777777" w:rsidR="004C2346" w:rsidRPr="00CA7218" w:rsidRDefault="00173677" w:rsidP="00173677">
      <w:pPr>
        <w:tabs>
          <w:tab w:val="left" w:pos="900"/>
          <w:tab w:val="left" w:pos="1080"/>
        </w:tabs>
        <w:jc w:val="left"/>
        <w:rPr>
          <w:rFonts w:ascii="Arial" w:hAnsi="Arial" w:cs="Arial"/>
          <w:szCs w:val="24"/>
        </w:rPr>
      </w:pPr>
      <w:r>
        <w:rPr>
          <w:rFonts w:ascii="Arial" w:hAnsi="Arial" w:cs="Arial"/>
          <w:szCs w:val="24"/>
        </w:rPr>
        <w:tab/>
      </w:r>
      <w:r w:rsidR="004C2346" w:rsidRPr="00CA7218">
        <w:rPr>
          <w:rFonts w:ascii="Arial" w:hAnsi="Arial" w:cs="Arial"/>
          <w:szCs w:val="24"/>
        </w:rPr>
        <w:t>9 Azaperone</w:t>
      </w:r>
    </w:p>
    <w:p w14:paraId="19D9084F" w14:textId="77777777" w:rsidR="004C2346" w:rsidRPr="00CA7218" w:rsidRDefault="00173677" w:rsidP="004C2346">
      <w:pPr>
        <w:tabs>
          <w:tab w:val="left" w:pos="720"/>
          <w:tab w:val="left" w:pos="1080"/>
        </w:tabs>
        <w:jc w:val="left"/>
        <w:rPr>
          <w:rFonts w:ascii="Arial" w:hAnsi="Arial" w:cs="Arial"/>
          <w:szCs w:val="24"/>
        </w:rPr>
      </w:pPr>
      <w:r>
        <w:rPr>
          <w:rFonts w:ascii="Arial" w:hAnsi="Arial" w:cs="Arial"/>
          <w:szCs w:val="24"/>
        </w:rPr>
        <w:tab/>
      </w:r>
      <w:r w:rsidR="004C2346" w:rsidRPr="00CA7218">
        <w:rPr>
          <w:rFonts w:ascii="Arial" w:hAnsi="Arial" w:cs="Arial"/>
          <w:szCs w:val="24"/>
        </w:rPr>
        <w:t>10 Boldenone</w:t>
      </w:r>
    </w:p>
    <w:p w14:paraId="36206FEE" w14:textId="77777777" w:rsidR="004C2346" w:rsidRPr="00CA7218" w:rsidRDefault="00173677" w:rsidP="004C2346">
      <w:pPr>
        <w:tabs>
          <w:tab w:val="left" w:pos="720"/>
          <w:tab w:val="left" w:pos="1080"/>
        </w:tabs>
        <w:jc w:val="left"/>
        <w:rPr>
          <w:rFonts w:ascii="Arial" w:hAnsi="Arial" w:cs="Arial"/>
          <w:szCs w:val="24"/>
        </w:rPr>
      </w:pPr>
      <w:r>
        <w:rPr>
          <w:rFonts w:ascii="Arial" w:hAnsi="Arial" w:cs="Arial"/>
          <w:szCs w:val="24"/>
        </w:rPr>
        <w:tab/>
      </w:r>
      <w:r w:rsidR="004C2346" w:rsidRPr="00CA7218">
        <w:rPr>
          <w:rFonts w:ascii="Arial" w:hAnsi="Arial" w:cs="Arial"/>
          <w:szCs w:val="24"/>
        </w:rPr>
        <w:t>11 Butorphanol</w:t>
      </w:r>
    </w:p>
    <w:p w14:paraId="1572BDE7" w14:textId="77777777" w:rsidR="004C2346" w:rsidRPr="00CA7218" w:rsidRDefault="00173677" w:rsidP="004C2346">
      <w:pPr>
        <w:tabs>
          <w:tab w:val="left" w:pos="720"/>
          <w:tab w:val="left" w:pos="1080"/>
        </w:tabs>
        <w:jc w:val="left"/>
        <w:rPr>
          <w:rFonts w:ascii="Arial" w:hAnsi="Arial" w:cs="Arial"/>
          <w:szCs w:val="24"/>
        </w:rPr>
      </w:pPr>
      <w:r>
        <w:rPr>
          <w:rFonts w:ascii="Arial" w:hAnsi="Arial" w:cs="Arial"/>
          <w:szCs w:val="24"/>
        </w:rPr>
        <w:tab/>
      </w:r>
      <w:r w:rsidR="004C2346" w:rsidRPr="00CA7218">
        <w:rPr>
          <w:rFonts w:ascii="Arial" w:hAnsi="Arial" w:cs="Arial"/>
          <w:szCs w:val="24"/>
        </w:rPr>
        <w:t>12 Clenbuterol</w:t>
      </w:r>
    </w:p>
    <w:p w14:paraId="6DEC027C" w14:textId="77777777" w:rsidR="004C2346" w:rsidRPr="00CA7218" w:rsidRDefault="00173677" w:rsidP="004C2346">
      <w:pPr>
        <w:tabs>
          <w:tab w:val="left" w:pos="720"/>
          <w:tab w:val="left" w:pos="1080"/>
        </w:tabs>
        <w:ind w:right="-692"/>
        <w:jc w:val="left"/>
        <w:rPr>
          <w:rFonts w:ascii="Arial" w:hAnsi="Arial" w:cs="Arial"/>
          <w:szCs w:val="24"/>
        </w:rPr>
      </w:pPr>
      <w:r>
        <w:rPr>
          <w:rFonts w:ascii="Arial" w:hAnsi="Arial" w:cs="Arial"/>
          <w:szCs w:val="24"/>
        </w:rPr>
        <w:tab/>
      </w:r>
      <w:r w:rsidR="004C2346" w:rsidRPr="00CA7218">
        <w:rPr>
          <w:rFonts w:ascii="Arial" w:hAnsi="Arial" w:cs="Arial"/>
          <w:szCs w:val="24"/>
        </w:rPr>
        <w:t>13 Cocaine Benzoylecgonine</w:t>
      </w:r>
    </w:p>
    <w:p w14:paraId="12283866" w14:textId="77777777" w:rsidR="004C2346" w:rsidRPr="00CA7218" w:rsidRDefault="004C2346" w:rsidP="004C2346">
      <w:pPr>
        <w:tabs>
          <w:tab w:val="left" w:pos="720"/>
          <w:tab w:val="left" w:pos="1080"/>
        </w:tabs>
        <w:ind w:right="-422"/>
        <w:jc w:val="left"/>
        <w:rPr>
          <w:rFonts w:ascii="Arial" w:hAnsi="Arial" w:cs="Arial"/>
          <w:szCs w:val="24"/>
        </w:rPr>
      </w:pPr>
      <w:r w:rsidRPr="00CA7218">
        <w:rPr>
          <w:rFonts w:ascii="Arial" w:hAnsi="Arial" w:cs="Arial"/>
          <w:szCs w:val="24"/>
        </w:rPr>
        <w:tab/>
        <w:t>14 Detomidine/Medetomidine</w:t>
      </w:r>
    </w:p>
    <w:p w14:paraId="2C086385" w14:textId="77777777" w:rsidR="004C2346" w:rsidRPr="00CA7218" w:rsidRDefault="004C2346" w:rsidP="004C2346">
      <w:pPr>
        <w:tabs>
          <w:tab w:val="left" w:pos="720"/>
          <w:tab w:val="left" w:pos="1080"/>
        </w:tabs>
        <w:jc w:val="left"/>
        <w:rPr>
          <w:rFonts w:ascii="Arial" w:hAnsi="Arial" w:cs="Arial"/>
          <w:szCs w:val="24"/>
        </w:rPr>
      </w:pPr>
      <w:r w:rsidRPr="00CA7218">
        <w:rPr>
          <w:rFonts w:ascii="Arial" w:hAnsi="Arial" w:cs="Arial"/>
          <w:szCs w:val="24"/>
        </w:rPr>
        <w:tab/>
        <w:t>15 Dexamethasone</w:t>
      </w:r>
    </w:p>
    <w:p w14:paraId="58DE9D36" w14:textId="77777777" w:rsidR="004C2346" w:rsidRPr="00CA7218" w:rsidRDefault="004C2346" w:rsidP="004C2346">
      <w:pPr>
        <w:tabs>
          <w:tab w:val="left" w:pos="720"/>
          <w:tab w:val="left" w:pos="1080"/>
        </w:tabs>
        <w:jc w:val="left"/>
        <w:rPr>
          <w:rFonts w:ascii="Arial" w:hAnsi="Arial" w:cs="Arial"/>
          <w:szCs w:val="24"/>
        </w:rPr>
      </w:pPr>
      <w:r w:rsidRPr="00CA7218">
        <w:rPr>
          <w:rFonts w:ascii="Arial" w:hAnsi="Arial" w:cs="Arial"/>
          <w:szCs w:val="24"/>
        </w:rPr>
        <w:tab/>
        <w:t>16 Droperidol</w:t>
      </w:r>
    </w:p>
    <w:p w14:paraId="6F420DC9" w14:textId="77777777" w:rsidR="004C2346" w:rsidRPr="00CA7218" w:rsidRDefault="004C2346" w:rsidP="004C2346">
      <w:pPr>
        <w:tabs>
          <w:tab w:val="left" w:pos="720"/>
          <w:tab w:val="left" w:pos="1080"/>
        </w:tabs>
        <w:jc w:val="left"/>
        <w:rPr>
          <w:rFonts w:ascii="Arial" w:hAnsi="Arial" w:cs="Arial"/>
          <w:szCs w:val="24"/>
        </w:rPr>
      </w:pPr>
      <w:r w:rsidRPr="00CA7218">
        <w:rPr>
          <w:rFonts w:ascii="Arial" w:hAnsi="Arial" w:cs="Arial"/>
          <w:szCs w:val="24"/>
        </w:rPr>
        <w:tab/>
        <w:t>17 Ethacrynic Acid</w:t>
      </w:r>
    </w:p>
    <w:p w14:paraId="5417CACF" w14:textId="77777777" w:rsidR="004C2346" w:rsidRPr="00CA7218" w:rsidRDefault="004C2346" w:rsidP="004C2346">
      <w:pPr>
        <w:tabs>
          <w:tab w:val="left" w:pos="720"/>
          <w:tab w:val="left" w:pos="1080"/>
        </w:tabs>
        <w:jc w:val="left"/>
        <w:rPr>
          <w:rFonts w:ascii="Arial" w:hAnsi="Arial" w:cs="Arial"/>
          <w:szCs w:val="24"/>
        </w:rPr>
      </w:pPr>
      <w:r w:rsidRPr="00CA7218">
        <w:rPr>
          <w:rFonts w:ascii="Arial" w:hAnsi="Arial" w:cs="Arial"/>
          <w:szCs w:val="24"/>
        </w:rPr>
        <w:tab/>
        <w:t>18 Etorphine</w:t>
      </w:r>
    </w:p>
    <w:p w14:paraId="2FCC4B88" w14:textId="77777777" w:rsidR="004C2346" w:rsidRPr="00CA7218" w:rsidRDefault="004C2346" w:rsidP="004C2346">
      <w:pPr>
        <w:tabs>
          <w:tab w:val="left" w:pos="720"/>
          <w:tab w:val="left" w:pos="1080"/>
        </w:tabs>
        <w:jc w:val="left"/>
        <w:rPr>
          <w:rFonts w:ascii="Arial" w:hAnsi="Arial" w:cs="Arial"/>
          <w:szCs w:val="24"/>
        </w:rPr>
      </w:pPr>
      <w:r w:rsidRPr="00CA7218">
        <w:rPr>
          <w:rFonts w:ascii="Arial" w:hAnsi="Arial" w:cs="Arial"/>
          <w:szCs w:val="24"/>
        </w:rPr>
        <w:tab/>
        <w:t>19 Flunixin</w:t>
      </w:r>
    </w:p>
    <w:p w14:paraId="4B7A5C33" w14:textId="77777777" w:rsidR="004C2346" w:rsidRPr="00CA7218" w:rsidRDefault="004C2346" w:rsidP="004C2346">
      <w:pPr>
        <w:tabs>
          <w:tab w:val="left" w:pos="720"/>
          <w:tab w:val="left" w:pos="1080"/>
        </w:tabs>
        <w:jc w:val="left"/>
        <w:rPr>
          <w:rFonts w:ascii="Arial" w:hAnsi="Arial" w:cs="Arial"/>
          <w:szCs w:val="24"/>
        </w:rPr>
      </w:pPr>
      <w:r w:rsidRPr="00CA7218">
        <w:rPr>
          <w:rFonts w:ascii="Arial" w:hAnsi="Arial" w:cs="Arial"/>
          <w:szCs w:val="24"/>
        </w:rPr>
        <w:tab/>
        <w:t>20 Glycopyrollate</w:t>
      </w:r>
    </w:p>
    <w:p w14:paraId="302FE86B" w14:textId="77777777" w:rsidR="004C2346" w:rsidRPr="00CA7218" w:rsidRDefault="004C2346" w:rsidP="004C2346">
      <w:pPr>
        <w:tabs>
          <w:tab w:val="left" w:pos="720"/>
          <w:tab w:val="left" w:pos="1080"/>
        </w:tabs>
        <w:ind w:right="-152"/>
        <w:jc w:val="left"/>
        <w:rPr>
          <w:rFonts w:ascii="Arial" w:hAnsi="Arial" w:cs="Arial"/>
          <w:szCs w:val="24"/>
        </w:rPr>
      </w:pPr>
      <w:r w:rsidRPr="00CA7218">
        <w:rPr>
          <w:rFonts w:ascii="Arial" w:hAnsi="Arial" w:cs="Arial"/>
          <w:szCs w:val="24"/>
        </w:rPr>
        <w:tab/>
        <w:t>21 Haloperidol Metabolites</w:t>
      </w:r>
    </w:p>
    <w:p w14:paraId="38F42D2F" w14:textId="77777777" w:rsidR="004C2346" w:rsidRPr="00CA7218" w:rsidRDefault="004C2346" w:rsidP="004C2346">
      <w:pPr>
        <w:tabs>
          <w:tab w:val="left" w:pos="720"/>
          <w:tab w:val="left" w:pos="1080"/>
        </w:tabs>
        <w:jc w:val="left"/>
        <w:rPr>
          <w:rFonts w:ascii="Arial" w:hAnsi="Arial" w:cs="Arial"/>
          <w:szCs w:val="24"/>
        </w:rPr>
      </w:pPr>
      <w:r w:rsidRPr="00CA7218">
        <w:rPr>
          <w:rFonts w:ascii="Arial" w:hAnsi="Arial" w:cs="Arial"/>
          <w:szCs w:val="24"/>
        </w:rPr>
        <w:tab/>
        <w:t>22 Isoxsuprine</w:t>
      </w:r>
    </w:p>
    <w:p w14:paraId="0A763586" w14:textId="77777777" w:rsidR="004C2346" w:rsidRPr="00CA7218" w:rsidRDefault="004C2346" w:rsidP="004C2346">
      <w:pPr>
        <w:tabs>
          <w:tab w:val="left" w:pos="720"/>
          <w:tab w:val="left" w:pos="1080"/>
        </w:tabs>
        <w:jc w:val="left"/>
        <w:rPr>
          <w:rFonts w:ascii="Arial" w:hAnsi="Arial" w:cs="Arial"/>
          <w:szCs w:val="24"/>
        </w:rPr>
      </w:pPr>
      <w:r w:rsidRPr="00CA7218">
        <w:rPr>
          <w:rFonts w:ascii="Arial" w:hAnsi="Arial" w:cs="Arial"/>
          <w:szCs w:val="24"/>
        </w:rPr>
        <w:tab/>
        <w:t>23 Levallorphan</w:t>
      </w:r>
    </w:p>
    <w:p w14:paraId="73F01A29" w14:textId="77777777" w:rsidR="004C2346" w:rsidRPr="00CA7218" w:rsidRDefault="004C2346" w:rsidP="004C2346">
      <w:pPr>
        <w:tabs>
          <w:tab w:val="left" w:pos="720"/>
          <w:tab w:val="left" w:pos="1080"/>
        </w:tabs>
        <w:jc w:val="left"/>
        <w:rPr>
          <w:rFonts w:ascii="Arial" w:hAnsi="Arial" w:cs="Arial"/>
          <w:szCs w:val="24"/>
        </w:rPr>
      </w:pPr>
      <w:r w:rsidRPr="00CA7218">
        <w:rPr>
          <w:rFonts w:ascii="Arial" w:hAnsi="Arial" w:cs="Arial"/>
          <w:szCs w:val="24"/>
        </w:rPr>
        <w:tab/>
        <w:t>24 Lofentanil</w:t>
      </w:r>
    </w:p>
    <w:p w14:paraId="5D2897D8" w14:textId="77777777" w:rsidR="004C2346" w:rsidRPr="00CA7218" w:rsidRDefault="004C2346" w:rsidP="004C2346">
      <w:pPr>
        <w:tabs>
          <w:tab w:val="left" w:pos="720"/>
          <w:tab w:val="left" w:pos="1080"/>
        </w:tabs>
        <w:jc w:val="left"/>
        <w:rPr>
          <w:rFonts w:ascii="Arial" w:hAnsi="Arial" w:cs="Arial"/>
          <w:szCs w:val="24"/>
        </w:rPr>
      </w:pPr>
      <w:r w:rsidRPr="00CA7218">
        <w:rPr>
          <w:rFonts w:ascii="Arial" w:hAnsi="Arial" w:cs="Arial"/>
          <w:szCs w:val="24"/>
        </w:rPr>
        <w:tab/>
        <w:t>25 Mazindol Metabolites</w:t>
      </w:r>
    </w:p>
    <w:p w14:paraId="79562A88" w14:textId="77777777" w:rsidR="004C2346" w:rsidRPr="00CA7218" w:rsidRDefault="004C2346" w:rsidP="004C2346">
      <w:pPr>
        <w:tabs>
          <w:tab w:val="left" w:pos="720"/>
          <w:tab w:val="left" w:pos="1080"/>
        </w:tabs>
        <w:jc w:val="left"/>
        <w:rPr>
          <w:rFonts w:ascii="Arial" w:hAnsi="Arial" w:cs="Arial"/>
          <w:szCs w:val="24"/>
        </w:rPr>
      </w:pPr>
      <w:r w:rsidRPr="00CA7218">
        <w:rPr>
          <w:rFonts w:ascii="Arial" w:hAnsi="Arial" w:cs="Arial"/>
          <w:szCs w:val="24"/>
        </w:rPr>
        <w:tab/>
        <w:t>26 Cotinine</w:t>
      </w:r>
    </w:p>
    <w:p w14:paraId="79AAA747" w14:textId="77777777" w:rsidR="004C2346" w:rsidRPr="00CA7218" w:rsidRDefault="004C2346" w:rsidP="004C2346">
      <w:pPr>
        <w:tabs>
          <w:tab w:val="left" w:pos="720"/>
          <w:tab w:val="left" w:pos="1080"/>
        </w:tabs>
        <w:ind w:right="-242"/>
        <w:jc w:val="left"/>
        <w:rPr>
          <w:rFonts w:ascii="Arial" w:hAnsi="Arial" w:cs="Arial"/>
          <w:szCs w:val="24"/>
        </w:rPr>
      </w:pPr>
      <w:r w:rsidRPr="00CA7218">
        <w:rPr>
          <w:rFonts w:ascii="Arial" w:hAnsi="Arial" w:cs="Arial"/>
          <w:szCs w:val="24"/>
        </w:rPr>
        <w:tab/>
        <w:t>27 Meperidine</w:t>
      </w:r>
    </w:p>
    <w:p w14:paraId="22E04302" w14:textId="77777777" w:rsidR="004C2346" w:rsidRPr="00CA7218" w:rsidRDefault="004C2346" w:rsidP="004C2346">
      <w:pPr>
        <w:tabs>
          <w:tab w:val="left" w:pos="720"/>
          <w:tab w:val="left" w:pos="1080"/>
        </w:tabs>
        <w:jc w:val="left"/>
        <w:rPr>
          <w:rFonts w:ascii="Arial" w:hAnsi="Arial" w:cs="Arial"/>
          <w:szCs w:val="24"/>
        </w:rPr>
      </w:pPr>
      <w:r w:rsidRPr="00CA7218">
        <w:rPr>
          <w:rFonts w:ascii="Arial" w:hAnsi="Arial" w:cs="Arial"/>
          <w:szCs w:val="24"/>
        </w:rPr>
        <w:tab/>
        <w:t>28 Mepivacaine</w:t>
      </w:r>
    </w:p>
    <w:p w14:paraId="10777314" w14:textId="77777777" w:rsidR="004C2346" w:rsidRPr="00CA7218" w:rsidRDefault="004C2346" w:rsidP="004C2346">
      <w:pPr>
        <w:tabs>
          <w:tab w:val="left" w:pos="720"/>
          <w:tab w:val="left" w:pos="1080"/>
        </w:tabs>
        <w:jc w:val="left"/>
        <w:rPr>
          <w:rFonts w:ascii="Arial" w:hAnsi="Arial" w:cs="Arial"/>
          <w:szCs w:val="24"/>
        </w:rPr>
      </w:pPr>
      <w:r w:rsidRPr="00CA7218">
        <w:rPr>
          <w:rFonts w:ascii="Arial" w:hAnsi="Arial" w:cs="Arial"/>
          <w:szCs w:val="24"/>
        </w:rPr>
        <w:tab/>
        <w:t>29 Nalbuphine</w:t>
      </w:r>
    </w:p>
    <w:p w14:paraId="51868774" w14:textId="77777777" w:rsidR="004C2346" w:rsidRPr="00CA7218" w:rsidRDefault="004C2346" w:rsidP="004C2346">
      <w:pPr>
        <w:tabs>
          <w:tab w:val="left" w:pos="720"/>
          <w:tab w:val="left" w:pos="1080"/>
        </w:tabs>
        <w:ind w:right="-480"/>
        <w:jc w:val="left"/>
        <w:rPr>
          <w:rFonts w:ascii="Arial" w:hAnsi="Arial" w:cs="Arial"/>
          <w:szCs w:val="24"/>
        </w:rPr>
      </w:pPr>
      <w:r w:rsidRPr="00CA7218">
        <w:rPr>
          <w:rFonts w:ascii="Arial" w:hAnsi="Arial" w:cs="Arial"/>
          <w:szCs w:val="24"/>
        </w:rPr>
        <w:tab/>
        <w:t>30 Oxymorphone/Oxycodone</w:t>
      </w:r>
    </w:p>
    <w:p w14:paraId="31074808" w14:textId="77777777" w:rsidR="004C2346" w:rsidRPr="00CA7218" w:rsidRDefault="004C2346" w:rsidP="004C2346">
      <w:pPr>
        <w:tabs>
          <w:tab w:val="left" w:pos="720"/>
          <w:tab w:val="left" w:pos="1080"/>
        </w:tabs>
        <w:jc w:val="left"/>
        <w:rPr>
          <w:rFonts w:ascii="Arial" w:hAnsi="Arial" w:cs="Arial"/>
          <w:szCs w:val="24"/>
        </w:rPr>
      </w:pPr>
      <w:r w:rsidRPr="00CA7218">
        <w:rPr>
          <w:rFonts w:ascii="Arial" w:hAnsi="Arial" w:cs="Arial"/>
          <w:szCs w:val="24"/>
        </w:rPr>
        <w:tab/>
        <w:t>31 PCP</w:t>
      </w:r>
    </w:p>
    <w:p w14:paraId="7F631B0B" w14:textId="77777777" w:rsidR="004C2346" w:rsidRPr="00CA7218" w:rsidRDefault="004C2346" w:rsidP="004C2346">
      <w:pPr>
        <w:tabs>
          <w:tab w:val="left" w:pos="720"/>
          <w:tab w:val="left" w:pos="1080"/>
        </w:tabs>
        <w:jc w:val="left"/>
        <w:rPr>
          <w:rFonts w:ascii="Arial" w:hAnsi="Arial" w:cs="Arial"/>
          <w:szCs w:val="24"/>
        </w:rPr>
      </w:pPr>
      <w:r w:rsidRPr="00CA7218">
        <w:rPr>
          <w:rFonts w:ascii="Arial" w:hAnsi="Arial" w:cs="Arial"/>
          <w:szCs w:val="24"/>
        </w:rPr>
        <w:tab/>
        <w:t>32 Pentazocine</w:t>
      </w:r>
    </w:p>
    <w:p w14:paraId="1811616C" w14:textId="77777777" w:rsidR="004C2346" w:rsidRPr="00CA7218" w:rsidRDefault="004C2346" w:rsidP="004C2346">
      <w:pPr>
        <w:tabs>
          <w:tab w:val="left" w:pos="720"/>
          <w:tab w:val="left" w:pos="1080"/>
        </w:tabs>
        <w:jc w:val="left"/>
        <w:rPr>
          <w:rFonts w:ascii="Arial" w:hAnsi="Arial" w:cs="Arial"/>
          <w:szCs w:val="24"/>
        </w:rPr>
      </w:pPr>
      <w:r w:rsidRPr="00CA7218">
        <w:rPr>
          <w:rFonts w:ascii="Arial" w:hAnsi="Arial" w:cs="Arial"/>
          <w:szCs w:val="24"/>
        </w:rPr>
        <w:tab/>
        <w:t>33 Procaine</w:t>
      </w:r>
    </w:p>
    <w:p w14:paraId="6DD3196A" w14:textId="77777777" w:rsidR="004C2346" w:rsidRPr="00CA7218" w:rsidRDefault="004C2346" w:rsidP="004C2346">
      <w:pPr>
        <w:tabs>
          <w:tab w:val="left" w:pos="720"/>
          <w:tab w:val="left" w:pos="1080"/>
        </w:tabs>
        <w:jc w:val="left"/>
        <w:rPr>
          <w:rFonts w:ascii="Arial" w:hAnsi="Arial" w:cs="Arial"/>
          <w:szCs w:val="24"/>
        </w:rPr>
      </w:pPr>
      <w:r w:rsidRPr="00CA7218">
        <w:rPr>
          <w:rFonts w:ascii="Arial" w:hAnsi="Arial" w:cs="Arial"/>
          <w:szCs w:val="24"/>
        </w:rPr>
        <w:tab/>
        <w:t>34 Stanozolol</w:t>
      </w:r>
    </w:p>
    <w:p w14:paraId="5682E5A7" w14:textId="77777777" w:rsidR="004C2346" w:rsidRPr="00CA7218" w:rsidRDefault="004C2346" w:rsidP="004C2346">
      <w:pPr>
        <w:tabs>
          <w:tab w:val="left" w:pos="720"/>
          <w:tab w:val="left" w:pos="1080"/>
        </w:tabs>
        <w:jc w:val="left"/>
        <w:rPr>
          <w:rFonts w:ascii="Arial" w:hAnsi="Arial" w:cs="Arial"/>
          <w:szCs w:val="24"/>
        </w:rPr>
      </w:pPr>
      <w:r w:rsidRPr="00CA7218">
        <w:rPr>
          <w:rFonts w:ascii="Arial" w:hAnsi="Arial" w:cs="Arial"/>
          <w:szCs w:val="24"/>
        </w:rPr>
        <w:lastRenderedPageBreak/>
        <w:tab/>
        <w:t>35 Sulfamethazine</w:t>
      </w:r>
    </w:p>
    <w:p w14:paraId="76B1121A" w14:textId="77777777" w:rsidR="004C2346" w:rsidRPr="00CA7218" w:rsidRDefault="004C2346" w:rsidP="004C2346">
      <w:pPr>
        <w:tabs>
          <w:tab w:val="left" w:pos="720"/>
          <w:tab w:val="left" w:pos="1080"/>
        </w:tabs>
        <w:jc w:val="left"/>
        <w:rPr>
          <w:rFonts w:ascii="Arial" w:hAnsi="Arial" w:cs="Arial"/>
          <w:szCs w:val="24"/>
        </w:rPr>
      </w:pPr>
      <w:r w:rsidRPr="00CA7218">
        <w:rPr>
          <w:rFonts w:ascii="Arial" w:hAnsi="Arial" w:cs="Arial"/>
          <w:szCs w:val="24"/>
        </w:rPr>
        <w:tab/>
        <w:t>36 Tetracaine</w:t>
      </w:r>
    </w:p>
    <w:p w14:paraId="021078DE" w14:textId="77777777" w:rsidR="004C2346" w:rsidRPr="00CA7218" w:rsidRDefault="004C2346" w:rsidP="004C2346">
      <w:pPr>
        <w:tabs>
          <w:tab w:val="left" w:pos="720"/>
          <w:tab w:val="left" w:pos="1080"/>
        </w:tabs>
        <w:jc w:val="left"/>
        <w:rPr>
          <w:rFonts w:ascii="Arial" w:hAnsi="Arial" w:cs="Arial"/>
          <w:szCs w:val="24"/>
        </w:rPr>
      </w:pPr>
      <w:r w:rsidRPr="00CA7218">
        <w:rPr>
          <w:rFonts w:ascii="Arial" w:hAnsi="Arial" w:cs="Arial"/>
          <w:szCs w:val="24"/>
        </w:rPr>
        <w:tab/>
        <w:t>37 Alfentanil</w:t>
      </w:r>
    </w:p>
    <w:p w14:paraId="4CF99538" w14:textId="77777777" w:rsidR="004C2346" w:rsidRPr="00CA7218" w:rsidRDefault="004C2346" w:rsidP="004C2346">
      <w:pPr>
        <w:tabs>
          <w:tab w:val="left" w:pos="720"/>
          <w:tab w:val="left" w:pos="1080"/>
        </w:tabs>
        <w:jc w:val="left"/>
        <w:rPr>
          <w:rFonts w:ascii="Arial" w:hAnsi="Arial" w:cs="Arial"/>
          <w:szCs w:val="24"/>
        </w:rPr>
      </w:pPr>
      <w:r w:rsidRPr="00CA7218">
        <w:rPr>
          <w:rFonts w:ascii="Arial" w:hAnsi="Arial" w:cs="Arial"/>
          <w:szCs w:val="24"/>
        </w:rPr>
        <w:tab/>
        <w:t>38 Bumetanide</w:t>
      </w:r>
    </w:p>
    <w:p w14:paraId="1DDE6482" w14:textId="77777777" w:rsidR="004C2346" w:rsidRPr="00CA7218" w:rsidRDefault="004C2346" w:rsidP="004C2346">
      <w:pPr>
        <w:tabs>
          <w:tab w:val="left" w:pos="720"/>
          <w:tab w:val="left" w:pos="1080"/>
        </w:tabs>
        <w:jc w:val="left"/>
        <w:rPr>
          <w:rFonts w:ascii="Arial" w:hAnsi="Arial" w:cs="Arial"/>
          <w:szCs w:val="24"/>
        </w:rPr>
      </w:pPr>
      <w:r w:rsidRPr="00CA7218">
        <w:rPr>
          <w:rFonts w:ascii="Arial" w:hAnsi="Arial" w:cs="Arial"/>
          <w:szCs w:val="24"/>
        </w:rPr>
        <w:tab/>
        <w:t>39 Buprenorphine</w:t>
      </w:r>
    </w:p>
    <w:p w14:paraId="77C28D90" w14:textId="77777777" w:rsidR="004C2346" w:rsidRPr="00CA7218" w:rsidRDefault="004C2346" w:rsidP="004C2346">
      <w:pPr>
        <w:tabs>
          <w:tab w:val="left" w:pos="720"/>
          <w:tab w:val="left" w:pos="1260"/>
        </w:tabs>
        <w:ind w:right="-422"/>
        <w:jc w:val="left"/>
        <w:rPr>
          <w:rFonts w:ascii="Arial" w:hAnsi="Arial" w:cs="Arial"/>
          <w:szCs w:val="24"/>
        </w:rPr>
      </w:pPr>
      <w:r w:rsidRPr="00CA7218">
        <w:rPr>
          <w:rFonts w:ascii="Arial" w:hAnsi="Arial" w:cs="Arial"/>
          <w:szCs w:val="24"/>
        </w:rPr>
        <w:tab/>
        <w:t>40 Carfentanil</w:t>
      </w:r>
    </w:p>
    <w:p w14:paraId="7DBDD24F" w14:textId="77777777" w:rsidR="004C2346" w:rsidRPr="00CA7218" w:rsidRDefault="004C2346" w:rsidP="004C2346">
      <w:pPr>
        <w:tabs>
          <w:tab w:val="left" w:pos="720"/>
          <w:tab w:val="left" w:pos="1080"/>
        </w:tabs>
        <w:jc w:val="left"/>
        <w:rPr>
          <w:rFonts w:ascii="Arial" w:hAnsi="Arial" w:cs="Arial"/>
          <w:szCs w:val="24"/>
        </w:rPr>
      </w:pPr>
      <w:r w:rsidRPr="00CA7218">
        <w:rPr>
          <w:rFonts w:ascii="Arial" w:hAnsi="Arial" w:cs="Arial"/>
          <w:szCs w:val="24"/>
        </w:rPr>
        <w:tab/>
        <w:t>41 Fentanyl</w:t>
      </w:r>
    </w:p>
    <w:p w14:paraId="763A0A6C" w14:textId="77777777" w:rsidR="004C2346" w:rsidRPr="00CA7218" w:rsidRDefault="004C2346" w:rsidP="004C2346">
      <w:pPr>
        <w:tabs>
          <w:tab w:val="left" w:pos="720"/>
          <w:tab w:val="left" w:pos="1080"/>
        </w:tabs>
        <w:jc w:val="left"/>
        <w:rPr>
          <w:rFonts w:ascii="Arial" w:hAnsi="Arial" w:cs="Arial"/>
          <w:szCs w:val="24"/>
        </w:rPr>
      </w:pPr>
      <w:r w:rsidRPr="00CA7218">
        <w:rPr>
          <w:rFonts w:ascii="Arial" w:hAnsi="Arial" w:cs="Arial"/>
          <w:szCs w:val="24"/>
        </w:rPr>
        <w:tab/>
        <w:t>42 Fluphenazine</w:t>
      </w:r>
    </w:p>
    <w:p w14:paraId="2BAEB677" w14:textId="77777777" w:rsidR="004C2346" w:rsidRPr="00CA7218" w:rsidRDefault="004C2346" w:rsidP="004C2346">
      <w:pPr>
        <w:tabs>
          <w:tab w:val="left" w:pos="720"/>
          <w:tab w:val="left" w:pos="1080"/>
        </w:tabs>
        <w:jc w:val="left"/>
        <w:rPr>
          <w:rFonts w:ascii="Arial" w:hAnsi="Arial" w:cs="Arial"/>
          <w:szCs w:val="24"/>
        </w:rPr>
      </w:pPr>
      <w:r w:rsidRPr="00CA7218">
        <w:rPr>
          <w:rFonts w:ascii="Arial" w:hAnsi="Arial" w:cs="Arial"/>
          <w:szCs w:val="24"/>
        </w:rPr>
        <w:tab/>
        <w:t>43 Furosemide (Lasix)</w:t>
      </w:r>
    </w:p>
    <w:p w14:paraId="689AB5FD" w14:textId="77777777" w:rsidR="004C2346" w:rsidRPr="00CA7218" w:rsidRDefault="004C2346" w:rsidP="004C2346">
      <w:pPr>
        <w:tabs>
          <w:tab w:val="left" w:pos="720"/>
          <w:tab w:val="left" w:pos="1080"/>
        </w:tabs>
        <w:ind w:right="-422"/>
        <w:jc w:val="left"/>
        <w:rPr>
          <w:rFonts w:ascii="Arial" w:hAnsi="Arial" w:cs="Arial"/>
          <w:szCs w:val="24"/>
        </w:rPr>
      </w:pPr>
      <w:r w:rsidRPr="00CA7218">
        <w:rPr>
          <w:rFonts w:ascii="Arial" w:hAnsi="Arial" w:cs="Arial"/>
          <w:szCs w:val="24"/>
        </w:rPr>
        <w:t xml:space="preserve">       </w:t>
      </w:r>
      <w:r w:rsidRPr="00CA7218">
        <w:rPr>
          <w:rFonts w:ascii="Arial" w:hAnsi="Arial" w:cs="Arial"/>
          <w:szCs w:val="24"/>
        </w:rPr>
        <w:tab/>
        <w:t>44 Haloperidol (Blood only)</w:t>
      </w:r>
    </w:p>
    <w:p w14:paraId="1244A50C" w14:textId="77777777" w:rsidR="004C2346" w:rsidRPr="00CA7218" w:rsidRDefault="004C2346" w:rsidP="004C2346">
      <w:pPr>
        <w:tabs>
          <w:tab w:val="left" w:pos="720"/>
          <w:tab w:val="left" w:pos="1080"/>
        </w:tabs>
        <w:ind w:right="-422"/>
        <w:jc w:val="left"/>
        <w:rPr>
          <w:rFonts w:ascii="Arial" w:hAnsi="Arial" w:cs="Arial"/>
          <w:szCs w:val="24"/>
        </w:rPr>
      </w:pPr>
      <w:r w:rsidRPr="00CA7218">
        <w:rPr>
          <w:rFonts w:ascii="Arial" w:hAnsi="Arial" w:cs="Arial"/>
          <w:szCs w:val="24"/>
        </w:rPr>
        <w:tab/>
        <w:t>45 Mazindol (Sanorex)</w:t>
      </w:r>
    </w:p>
    <w:p w14:paraId="6E7C73AE" w14:textId="77777777" w:rsidR="004C2346" w:rsidRPr="00CA7218" w:rsidRDefault="004C2346" w:rsidP="004C2346">
      <w:pPr>
        <w:tabs>
          <w:tab w:val="left" w:pos="720"/>
          <w:tab w:val="left" w:pos="1080"/>
        </w:tabs>
        <w:jc w:val="left"/>
        <w:rPr>
          <w:rFonts w:ascii="Arial" w:hAnsi="Arial" w:cs="Arial"/>
          <w:szCs w:val="24"/>
        </w:rPr>
      </w:pPr>
      <w:r w:rsidRPr="00CA7218">
        <w:rPr>
          <w:rFonts w:ascii="Arial" w:hAnsi="Arial" w:cs="Arial"/>
          <w:szCs w:val="24"/>
        </w:rPr>
        <w:tab/>
        <w:t>46 Methylprednisolone</w:t>
      </w:r>
    </w:p>
    <w:p w14:paraId="376ECE80" w14:textId="77777777" w:rsidR="004C2346" w:rsidRPr="00CA7218" w:rsidRDefault="004C2346" w:rsidP="004C2346">
      <w:pPr>
        <w:tabs>
          <w:tab w:val="left" w:pos="720"/>
          <w:tab w:val="left" w:pos="1080"/>
        </w:tabs>
        <w:jc w:val="left"/>
        <w:rPr>
          <w:rFonts w:ascii="Arial" w:hAnsi="Arial" w:cs="Arial"/>
          <w:szCs w:val="24"/>
        </w:rPr>
      </w:pPr>
      <w:r w:rsidRPr="00CA7218">
        <w:rPr>
          <w:rFonts w:ascii="Arial" w:hAnsi="Arial" w:cs="Arial"/>
          <w:szCs w:val="24"/>
        </w:rPr>
        <w:tab/>
        <w:t>47 Nandrolone</w:t>
      </w:r>
    </w:p>
    <w:p w14:paraId="30F4DABE" w14:textId="77777777" w:rsidR="004C2346" w:rsidRPr="00CA7218" w:rsidRDefault="004C2346" w:rsidP="004C2346">
      <w:pPr>
        <w:tabs>
          <w:tab w:val="left" w:pos="720"/>
          <w:tab w:val="left" w:pos="1080"/>
        </w:tabs>
        <w:ind w:right="-750"/>
        <w:jc w:val="left"/>
        <w:rPr>
          <w:rFonts w:ascii="Arial" w:hAnsi="Arial" w:cs="Arial"/>
          <w:szCs w:val="24"/>
        </w:rPr>
      </w:pPr>
      <w:r w:rsidRPr="00CA7218">
        <w:rPr>
          <w:rFonts w:ascii="Arial" w:hAnsi="Arial" w:cs="Arial"/>
          <w:szCs w:val="24"/>
        </w:rPr>
        <w:tab/>
        <w:t>48 Phenylbutazone (Blood only)</w:t>
      </w:r>
    </w:p>
    <w:p w14:paraId="3C78877C" w14:textId="77777777" w:rsidR="004C2346" w:rsidRPr="00CA7218" w:rsidRDefault="004C2346" w:rsidP="004C2346">
      <w:pPr>
        <w:tabs>
          <w:tab w:val="left" w:pos="720"/>
          <w:tab w:val="left" w:pos="1080"/>
        </w:tabs>
        <w:jc w:val="left"/>
        <w:rPr>
          <w:rFonts w:ascii="Arial" w:hAnsi="Arial" w:cs="Arial"/>
          <w:szCs w:val="24"/>
        </w:rPr>
      </w:pPr>
      <w:r w:rsidRPr="00CA7218">
        <w:rPr>
          <w:rFonts w:ascii="Arial" w:hAnsi="Arial" w:cs="Arial"/>
          <w:szCs w:val="24"/>
        </w:rPr>
        <w:tab/>
        <w:t>49 Reserpine</w:t>
      </w:r>
    </w:p>
    <w:p w14:paraId="76F27F6D" w14:textId="77777777" w:rsidR="004C2346" w:rsidRPr="00CA7218" w:rsidRDefault="004C2346" w:rsidP="004C2346">
      <w:pPr>
        <w:tabs>
          <w:tab w:val="left" w:pos="720"/>
          <w:tab w:val="left" w:pos="1080"/>
        </w:tabs>
        <w:jc w:val="left"/>
        <w:rPr>
          <w:rFonts w:ascii="Arial" w:hAnsi="Arial" w:cs="Arial"/>
          <w:szCs w:val="24"/>
        </w:rPr>
      </w:pPr>
      <w:r w:rsidRPr="00CA7218">
        <w:rPr>
          <w:rFonts w:ascii="Arial" w:hAnsi="Arial" w:cs="Arial"/>
          <w:szCs w:val="24"/>
        </w:rPr>
        <w:tab/>
        <w:t>50 Sufentanil</w:t>
      </w:r>
    </w:p>
    <w:p w14:paraId="500F8191" w14:textId="77777777" w:rsidR="004C2346" w:rsidRPr="00CA7218" w:rsidRDefault="004C2346" w:rsidP="004C2346">
      <w:pPr>
        <w:tabs>
          <w:tab w:val="left" w:pos="720"/>
          <w:tab w:val="left" w:pos="1080"/>
        </w:tabs>
        <w:jc w:val="left"/>
        <w:rPr>
          <w:rFonts w:ascii="Arial" w:hAnsi="Arial" w:cs="Arial"/>
          <w:szCs w:val="24"/>
        </w:rPr>
      </w:pPr>
      <w:r w:rsidRPr="00CA7218">
        <w:rPr>
          <w:rFonts w:ascii="Arial" w:hAnsi="Arial" w:cs="Arial"/>
          <w:szCs w:val="24"/>
        </w:rPr>
        <w:tab/>
        <w:t>51 THC Metabolites</w:t>
      </w:r>
    </w:p>
    <w:p w14:paraId="7DEA7303" w14:textId="77777777" w:rsidR="004C2346" w:rsidRPr="00CA7218" w:rsidRDefault="004C2346" w:rsidP="004C2346">
      <w:pPr>
        <w:tabs>
          <w:tab w:val="left" w:pos="720"/>
          <w:tab w:val="left" w:pos="1080"/>
          <w:tab w:val="left" w:pos="1260"/>
        </w:tabs>
        <w:ind w:left="720"/>
        <w:jc w:val="left"/>
        <w:rPr>
          <w:rFonts w:ascii="Arial" w:hAnsi="Arial" w:cs="Arial"/>
          <w:szCs w:val="24"/>
        </w:rPr>
      </w:pPr>
      <w:r w:rsidRPr="00CA7218">
        <w:rPr>
          <w:rFonts w:ascii="Arial" w:hAnsi="Arial" w:cs="Arial"/>
          <w:szCs w:val="24"/>
        </w:rPr>
        <w:t xml:space="preserve">52 Trans-3-hydroxycotinine </w:t>
      </w:r>
    </w:p>
    <w:p w14:paraId="264B240A" w14:textId="77777777" w:rsidR="004C2346" w:rsidRPr="00CA7218" w:rsidRDefault="004C2346" w:rsidP="004C2346">
      <w:pPr>
        <w:tabs>
          <w:tab w:val="left" w:pos="720"/>
          <w:tab w:val="left" w:pos="1080"/>
          <w:tab w:val="left" w:pos="1260"/>
        </w:tabs>
        <w:ind w:left="720"/>
        <w:jc w:val="left"/>
        <w:rPr>
          <w:rFonts w:ascii="Arial" w:hAnsi="Arial" w:cs="Arial"/>
          <w:szCs w:val="24"/>
        </w:rPr>
      </w:pPr>
      <w:r w:rsidRPr="00CA7218">
        <w:rPr>
          <w:rFonts w:ascii="Arial" w:hAnsi="Arial" w:cs="Arial"/>
          <w:szCs w:val="24"/>
        </w:rPr>
        <w:t xml:space="preserve">53 Anileridine                 </w:t>
      </w:r>
    </w:p>
    <w:p w14:paraId="2BB2677B" w14:textId="77777777" w:rsidR="004C2346" w:rsidRPr="00CA7218" w:rsidRDefault="004C2346" w:rsidP="004C2346">
      <w:pPr>
        <w:tabs>
          <w:tab w:val="left" w:pos="720"/>
          <w:tab w:val="left" w:pos="1080"/>
          <w:tab w:val="left" w:pos="1260"/>
        </w:tabs>
        <w:jc w:val="left"/>
        <w:rPr>
          <w:rFonts w:ascii="Arial" w:hAnsi="Arial" w:cs="Arial"/>
          <w:szCs w:val="24"/>
        </w:rPr>
      </w:pPr>
      <w:r w:rsidRPr="00CA7218">
        <w:rPr>
          <w:rFonts w:ascii="Arial" w:hAnsi="Arial" w:cs="Arial"/>
          <w:szCs w:val="24"/>
        </w:rPr>
        <w:t xml:space="preserve">      </w:t>
      </w:r>
      <w:r w:rsidRPr="00CA7218">
        <w:rPr>
          <w:rFonts w:ascii="Arial" w:hAnsi="Arial" w:cs="Arial"/>
          <w:szCs w:val="24"/>
        </w:rPr>
        <w:tab/>
        <w:t>54 Azaperone</w:t>
      </w:r>
    </w:p>
    <w:p w14:paraId="763896F9" w14:textId="77777777" w:rsidR="004C2346" w:rsidRPr="00CA7218" w:rsidRDefault="004C2346" w:rsidP="004C2346">
      <w:pPr>
        <w:tabs>
          <w:tab w:val="left" w:pos="540"/>
          <w:tab w:val="left" w:pos="720"/>
          <w:tab w:val="left" w:pos="1080"/>
          <w:tab w:val="left" w:pos="1260"/>
        </w:tabs>
        <w:ind w:right="-300"/>
        <w:jc w:val="left"/>
        <w:rPr>
          <w:rFonts w:ascii="Arial" w:hAnsi="Arial" w:cs="Arial"/>
          <w:szCs w:val="24"/>
        </w:rPr>
      </w:pPr>
      <w:r w:rsidRPr="00CA7218">
        <w:rPr>
          <w:rFonts w:ascii="Arial" w:hAnsi="Arial" w:cs="Arial"/>
          <w:szCs w:val="24"/>
        </w:rPr>
        <w:t xml:space="preserve">      </w:t>
      </w:r>
      <w:r w:rsidRPr="00CA7218">
        <w:rPr>
          <w:rFonts w:ascii="Arial" w:hAnsi="Arial" w:cs="Arial"/>
          <w:szCs w:val="24"/>
        </w:rPr>
        <w:tab/>
      </w:r>
      <w:r w:rsidRPr="00CA7218">
        <w:rPr>
          <w:rFonts w:ascii="Arial" w:hAnsi="Arial" w:cs="Arial"/>
          <w:szCs w:val="24"/>
        </w:rPr>
        <w:tab/>
        <w:t xml:space="preserve">55 3, 4-aminobenzoylecgonine     </w:t>
      </w:r>
    </w:p>
    <w:p w14:paraId="7404BE9F" w14:textId="77777777" w:rsidR="004C2346" w:rsidRPr="00CA7218" w:rsidRDefault="004C2346" w:rsidP="004C2346">
      <w:pPr>
        <w:tabs>
          <w:tab w:val="left" w:pos="540"/>
          <w:tab w:val="left" w:pos="720"/>
          <w:tab w:val="left" w:pos="1080"/>
          <w:tab w:val="left" w:pos="1260"/>
        </w:tabs>
        <w:ind w:right="-300"/>
        <w:jc w:val="left"/>
        <w:rPr>
          <w:rFonts w:ascii="Arial" w:hAnsi="Arial" w:cs="Arial"/>
          <w:szCs w:val="24"/>
        </w:rPr>
      </w:pPr>
      <w:r w:rsidRPr="00CA7218">
        <w:rPr>
          <w:rFonts w:ascii="Arial" w:hAnsi="Arial" w:cs="Arial"/>
          <w:szCs w:val="24"/>
        </w:rPr>
        <w:t xml:space="preserve">                 (Cocaine metabolites)</w:t>
      </w:r>
    </w:p>
    <w:p w14:paraId="7511D6D0" w14:textId="77777777" w:rsidR="004C2346" w:rsidRPr="00CA7218" w:rsidRDefault="004C2346" w:rsidP="004C2346">
      <w:pPr>
        <w:tabs>
          <w:tab w:val="left" w:pos="720"/>
          <w:tab w:val="left" w:pos="1080"/>
          <w:tab w:val="left" w:pos="1260"/>
        </w:tabs>
        <w:jc w:val="left"/>
        <w:rPr>
          <w:rFonts w:ascii="Arial" w:hAnsi="Arial" w:cs="Arial"/>
          <w:szCs w:val="24"/>
        </w:rPr>
      </w:pPr>
      <w:r w:rsidRPr="00CA7218">
        <w:rPr>
          <w:rFonts w:ascii="Arial" w:hAnsi="Arial" w:cs="Arial"/>
          <w:szCs w:val="24"/>
        </w:rPr>
        <w:t xml:space="preserve">       </w:t>
      </w:r>
      <w:r w:rsidRPr="00CA7218">
        <w:rPr>
          <w:rFonts w:ascii="Arial" w:hAnsi="Arial" w:cs="Arial"/>
          <w:szCs w:val="24"/>
        </w:rPr>
        <w:tab/>
        <w:t>56 Caffeine</w:t>
      </w:r>
    </w:p>
    <w:p w14:paraId="486AEFE9" w14:textId="77777777" w:rsidR="004C2346" w:rsidRPr="00CA7218" w:rsidRDefault="004C2346" w:rsidP="004C2346">
      <w:pPr>
        <w:tabs>
          <w:tab w:val="left" w:pos="720"/>
          <w:tab w:val="left" w:pos="1080"/>
          <w:tab w:val="left" w:pos="1260"/>
        </w:tabs>
        <w:jc w:val="left"/>
        <w:rPr>
          <w:rFonts w:ascii="Arial" w:hAnsi="Arial" w:cs="Arial"/>
          <w:szCs w:val="24"/>
        </w:rPr>
      </w:pPr>
      <w:r w:rsidRPr="00CA7218">
        <w:rPr>
          <w:rFonts w:ascii="Arial" w:hAnsi="Arial" w:cs="Arial"/>
          <w:szCs w:val="24"/>
        </w:rPr>
        <w:t xml:space="preserve">       </w:t>
      </w:r>
      <w:r w:rsidRPr="00CA7218">
        <w:rPr>
          <w:rFonts w:ascii="Arial" w:hAnsi="Arial" w:cs="Arial"/>
          <w:szCs w:val="24"/>
        </w:rPr>
        <w:tab/>
        <w:t>57 Clenbuterol</w:t>
      </w:r>
    </w:p>
    <w:p w14:paraId="49828B58" w14:textId="77777777" w:rsidR="004C2346" w:rsidRPr="00CA7218" w:rsidRDefault="004C2346" w:rsidP="004C2346">
      <w:pPr>
        <w:tabs>
          <w:tab w:val="left" w:pos="720"/>
          <w:tab w:val="left" w:pos="1080"/>
          <w:tab w:val="left" w:pos="1260"/>
        </w:tabs>
        <w:jc w:val="left"/>
        <w:rPr>
          <w:rFonts w:ascii="Arial" w:hAnsi="Arial" w:cs="Arial"/>
          <w:szCs w:val="24"/>
        </w:rPr>
      </w:pPr>
      <w:r w:rsidRPr="00CA7218">
        <w:rPr>
          <w:rFonts w:ascii="Arial" w:hAnsi="Arial" w:cs="Arial"/>
          <w:szCs w:val="24"/>
        </w:rPr>
        <w:t xml:space="preserve">       </w:t>
      </w:r>
      <w:r w:rsidRPr="00CA7218">
        <w:rPr>
          <w:rFonts w:ascii="Arial" w:hAnsi="Arial" w:cs="Arial"/>
          <w:szCs w:val="24"/>
        </w:rPr>
        <w:tab/>
        <w:t>58 Cromolyn (adapted)</w:t>
      </w:r>
    </w:p>
    <w:p w14:paraId="302896AC" w14:textId="77777777" w:rsidR="004C2346" w:rsidRPr="00CA7218" w:rsidRDefault="004C2346" w:rsidP="004C2346">
      <w:pPr>
        <w:tabs>
          <w:tab w:val="left" w:pos="720"/>
          <w:tab w:val="left" w:pos="1080"/>
          <w:tab w:val="left" w:pos="1260"/>
        </w:tabs>
        <w:jc w:val="left"/>
        <w:rPr>
          <w:rFonts w:ascii="Arial" w:hAnsi="Arial" w:cs="Arial"/>
          <w:szCs w:val="24"/>
        </w:rPr>
      </w:pPr>
      <w:r w:rsidRPr="00CA7218">
        <w:rPr>
          <w:rFonts w:ascii="Arial" w:hAnsi="Arial" w:cs="Arial"/>
          <w:szCs w:val="24"/>
        </w:rPr>
        <w:t xml:space="preserve">       </w:t>
      </w:r>
      <w:r w:rsidRPr="00CA7218">
        <w:rPr>
          <w:rFonts w:ascii="Arial" w:hAnsi="Arial" w:cs="Arial"/>
          <w:szCs w:val="24"/>
        </w:rPr>
        <w:tab/>
        <w:t>59 Diprenorphine</w:t>
      </w:r>
    </w:p>
    <w:p w14:paraId="202906F3" w14:textId="77777777" w:rsidR="004C2346" w:rsidRPr="00CA7218" w:rsidRDefault="004C2346" w:rsidP="004C2346">
      <w:pPr>
        <w:tabs>
          <w:tab w:val="left" w:pos="720"/>
          <w:tab w:val="left" w:pos="1080"/>
          <w:tab w:val="left" w:pos="1260"/>
        </w:tabs>
        <w:jc w:val="left"/>
        <w:rPr>
          <w:rFonts w:ascii="Arial" w:hAnsi="Arial" w:cs="Arial"/>
          <w:szCs w:val="24"/>
        </w:rPr>
      </w:pPr>
      <w:r w:rsidRPr="00CA7218">
        <w:rPr>
          <w:rFonts w:ascii="Arial" w:hAnsi="Arial" w:cs="Arial"/>
          <w:szCs w:val="24"/>
        </w:rPr>
        <w:t xml:space="preserve">       </w:t>
      </w:r>
      <w:r w:rsidRPr="00CA7218">
        <w:rPr>
          <w:rFonts w:ascii="Arial" w:hAnsi="Arial" w:cs="Arial"/>
          <w:szCs w:val="24"/>
        </w:rPr>
        <w:tab/>
        <w:t>60 Droperidol</w:t>
      </w:r>
    </w:p>
    <w:p w14:paraId="60FC502C" w14:textId="77777777" w:rsidR="004C2346" w:rsidRPr="00CA7218" w:rsidRDefault="004C2346" w:rsidP="004C2346">
      <w:pPr>
        <w:tabs>
          <w:tab w:val="left" w:pos="720"/>
          <w:tab w:val="left" w:pos="1080"/>
          <w:tab w:val="left" w:pos="1260"/>
        </w:tabs>
        <w:jc w:val="left"/>
        <w:rPr>
          <w:rFonts w:ascii="Arial" w:hAnsi="Arial" w:cs="Arial"/>
          <w:szCs w:val="24"/>
        </w:rPr>
      </w:pPr>
      <w:r w:rsidRPr="00CA7218">
        <w:rPr>
          <w:rFonts w:ascii="Arial" w:hAnsi="Arial" w:cs="Arial"/>
          <w:szCs w:val="24"/>
        </w:rPr>
        <w:t xml:space="preserve">       </w:t>
      </w:r>
      <w:r w:rsidRPr="00CA7218">
        <w:rPr>
          <w:rFonts w:ascii="Arial" w:hAnsi="Arial" w:cs="Arial"/>
          <w:szCs w:val="24"/>
        </w:rPr>
        <w:tab/>
        <w:t>61 Glycopyrollate (adapted)</w:t>
      </w:r>
    </w:p>
    <w:p w14:paraId="4A9C9528" w14:textId="77777777" w:rsidR="004C2346" w:rsidRPr="00CA7218" w:rsidRDefault="004C2346" w:rsidP="004C2346">
      <w:pPr>
        <w:tabs>
          <w:tab w:val="left" w:pos="720"/>
          <w:tab w:val="left" w:pos="1080"/>
          <w:tab w:val="left" w:pos="1260"/>
        </w:tabs>
        <w:jc w:val="left"/>
        <w:rPr>
          <w:rFonts w:ascii="Arial" w:hAnsi="Arial" w:cs="Arial"/>
          <w:szCs w:val="24"/>
        </w:rPr>
      </w:pPr>
      <w:r w:rsidRPr="00CA7218">
        <w:rPr>
          <w:rFonts w:ascii="Arial" w:hAnsi="Arial" w:cs="Arial"/>
          <w:szCs w:val="24"/>
        </w:rPr>
        <w:t xml:space="preserve">       </w:t>
      </w:r>
      <w:r w:rsidRPr="00CA7218">
        <w:rPr>
          <w:rFonts w:ascii="Arial" w:hAnsi="Arial" w:cs="Arial"/>
          <w:szCs w:val="24"/>
        </w:rPr>
        <w:tab/>
        <w:t>62 Imipramine</w:t>
      </w:r>
    </w:p>
    <w:p w14:paraId="7412EBF5" w14:textId="77777777" w:rsidR="004C2346" w:rsidRPr="00CA7218" w:rsidRDefault="004C2346" w:rsidP="004C2346">
      <w:pPr>
        <w:tabs>
          <w:tab w:val="left" w:pos="720"/>
          <w:tab w:val="left" w:pos="1080"/>
          <w:tab w:val="left" w:pos="1260"/>
        </w:tabs>
        <w:jc w:val="left"/>
        <w:rPr>
          <w:rFonts w:ascii="Arial" w:hAnsi="Arial" w:cs="Arial"/>
          <w:szCs w:val="24"/>
        </w:rPr>
      </w:pPr>
      <w:r w:rsidRPr="00CA7218">
        <w:rPr>
          <w:rFonts w:ascii="Arial" w:hAnsi="Arial" w:cs="Arial"/>
          <w:szCs w:val="24"/>
        </w:rPr>
        <w:t xml:space="preserve">       </w:t>
      </w:r>
      <w:r w:rsidRPr="00CA7218">
        <w:rPr>
          <w:rFonts w:ascii="Arial" w:hAnsi="Arial" w:cs="Arial"/>
          <w:szCs w:val="24"/>
        </w:rPr>
        <w:tab/>
        <w:t>63 Isoxsuprine</w:t>
      </w:r>
    </w:p>
    <w:p w14:paraId="14F2FA56" w14:textId="77777777" w:rsidR="004C2346" w:rsidRPr="00CA7218" w:rsidRDefault="004C2346" w:rsidP="004C2346">
      <w:pPr>
        <w:tabs>
          <w:tab w:val="left" w:pos="720"/>
          <w:tab w:val="left" w:pos="1080"/>
          <w:tab w:val="left" w:pos="1260"/>
        </w:tabs>
        <w:jc w:val="left"/>
        <w:rPr>
          <w:rFonts w:ascii="Arial" w:hAnsi="Arial" w:cs="Arial"/>
          <w:szCs w:val="24"/>
        </w:rPr>
      </w:pPr>
      <w:r w:rsidRPr="00CA7218">
        <w:rPr>
          <w:rFonts w:ascii="Arial" w:hAnsi="Arial" w:cs="Arial"/>
          <w:szCs w:val="24"/>
        </w:rPr>
        <w:t xml:space="preserve">       </w:t>
      </w:r>
      <w:r w:rsidRPr="00CA7218">
        <w:rPr>
          <w:rFonts w:ascii="Arial" w:hAnsi="Arial" w:cs="Arial"/>
          <w:szCs w:val="24"/>
        </w:rPr>
        <w:tab/>
        <w:t>64 Ketorolac</w:t>
      </w:r>
    </w:p>
    <w:p w14:paraId="487A711C" w14:textId="77777777" w:rsidR="004C2346" w:rsidRPr="00CA7218" w:rsidRDefault="004C2346" w:rsidP="004C2346">
      <w:pPr>
        <w:tabs>
          <w:tab w:val="left" w:pos="720"/>
          <w:tab w:val="left" w:pos="1080"/>
          <w:tab w:val="left" w:pos="1260"/>
        </w:tabs>
        <w:jc w:val="left"/>
        <w:rPr>
          <w:rFonts w:ascii="Arial" w:hAnsi="Arial" w:cs="Arial"/>
          <w:szCs w:val="24"/>
        </w:rPr>
      </w:pPr>
      <w:r w:rsidRPr="00CA7218">
        <w:rPr>
          <w:rFonts w:ascii="Arial" w:hAnsi="Arial" w:cs="Arial"/>
          <w:szCs w:val="24"/>
        </w:rPr>
        <w:t xml:space="preserve">       </w:t>
      </w:r>
      <w:r w:rsidRPr="00CA7218">
        <w:rPr>
          <w:rFonts w:ascii="Arial" w:hAnsi="Arial" w:cs="Arial"/>
          <w:szCs w:val="24"/>
        </w:rPr>
        <w:tab/>
        <w:t>65 Lidocaine</w:t>
      </w:r>
    </w:p>
    <w:p w14:paraId="1C521E09" w14:textId="77777777" w:rsidR="00173677" w:rsidRPr="00CA7218" w:rsidRDefault="00173677" w:rsidP="00173677">
      <w:pPr>
        <w:tabs>
          <w:tab w:val="left" w:pos="720"/>
          <w:tab w:val="left" w:pos="1080"/>
          <w:tab w:val="left" w:pos="1260"/>
        </w:tabs>
        <w:jc w:val="left"/>
        <w:rPr>
          <w:rFonts w:ascii="Arial" w:hAnsi="Arial" w:cs="Arial"/>
          <w:szCs w:val="24"/>
        </w:rPr>
      </w:pPr>
      <w:r w:rsidRPr="00CA7218">
        <w:rPr>
          <w:rFonts w:ascii="Arial" w:hAnsi="Arial" w:cs="Arial"/>
          <w:szCs w:val="24"/>
        </w:rPr>
        <w:t xml:space="preserve">       </w:t>
      </w:r>
      <w:r w:rsidRPr="00CA7218">
        <w:rPr>
          <w:rFonts w:ascii="Arial" w:hAnsi="Arial" w:cs="Arial"/>
          <w:szCs w:val="24"/>
        </w:rPr>
        <w:tab/>
        <w:t>66 Lofentanil</w:t>
      </w:r>
    </w:p>
    <w:p w14:paraId="1556F11A" w14:textId="77777777" w:rsidR="00173677" w:rsidRPr="00CA7218" w:rsidRDefault="00173677" w:rsidP="00173677">
      <w:pPr>
        <w:tabs>
          <w:tab w:val="left" w:pos="720"/>
          <w:tab w:val="left" w:pos="1080"/>
          <w:tab w:val="left" w:pos="1260"/>
        </w:tabs>
        <w:jc w:val="left"/>
        <w:rPr>
          <w:rFonts w:ascii="Arial" w:hAnsi="Arial" w:cs="Arial"/>
          <w:szCs w:val="24"/>
        </w:rPr>
      </w:pPr>
      <w:r w:rsidRPr="00CA7218">
        <w:rPr>
          <w:rFonts w:ascii="Arial" w:hAnsi="Arial" w:cs="Arial"/>
          <w:szCs w:val="24"/>
        </w:rPr>
        <w:t xml:space="preserve">       </w:t>
      </w:r>
      <w:r w:rsidRPr="00CA7218">
        <w:rPr>
          <w:rFonts w:ascii="Arial" w:hAnsi="Arial" w:cs="Arial"/>
          <w:szCs w:val="24"/>
        </w:rPr>
        <w:tab/>
        <w:t>67 Mazindol</w:t>
      </w:r>
    </w:p>
    <w:p w14:paraId="436C1DE7" w14:textId="77777777" w:rsidR="00173677" w:rsidRPr="00CA7218" w:rsidRDefault="00173677" w:rsidP="00173677">
      <w:pPr>
        <w:tabs>
          <w:tab w:val="left" w:pos="720"/>
          <w:tab w:val="left" w:pos="1080"/>
          <w:tab w:val="left" w:pos="1260"/>
        </w:tabs>
        <w:jc w:val="left"/>
        <w:rPr>
          <w:rFonts w:ascii="Arial" w:hAnsi="Arial" w:cs="Arial"/>
          <w:szCs w:val="24"/>
        </w:rPr>
      </w:pPr>
      <w:r w:rsidRPr="00CA7218">
        <w:rPr>
          <w:rFonts w:ascii="Arial" w:hAnsi="Arial" w:cs="Arial"/>
          <w:szCs w:val="24"/>
        </w:rPr>
        <w:t xml:space="preserve">       </w:t>
      </w:r>
      <w:r w:rsidRPr="00CA7218">
        <w:rPr>
          <w:rFonts w:ascii="Arial" w:hAnsi="Arial" w:cs="Arial"/>
          <w:szCs w:val="24"/>
        </w:rPr>
        <w:tab/>
        <w:t>68 Medetomidine</w:t>
      </w:r>
    </w:p>
    <w:p w14:paraId="25C40E3F" w14:textId="77777777" w:rsidR="00173677" w:rsidRPr="00CA7218" w:rsidRDefault="00173677" w:rsidP="00173677">
      <w:pPr>
        <w:tabs>
          <w:tab w:val="left" w:pos="720"/>
          <w:tab w:val="left" w:pos="1080"/>
          <w:tab w:val="left" w:pos="1260"/>
        </w:tabs>
        <w:jc w:val="left"/>
        <w:rPr>
          <w:rFonts w:ascii="Arial" w:hAnsi="Arial" w:cs="Arial"/>
          <w:szCs w:val="24"/>
        </w:rPr>
      </w:pPr>
      <w:r w:rsidRPr="00CA7218">
        <w:rPr>
          <w:rFonts w:ascii="Arial" w:hAnsi="Arial" w:cs="Arial"/>
          <w:szCs w:val="24"/>
        </w:rPr>
        <w:t xml:space="preserve">       </w:t>
      </w:r>
      <w:r w:rsidRPr="00CA7218">
        <w:rPr>
          <w:rFonts w:ascii="Arial" w:hAnsi="Arial" w:cs="Arial"/>
          <w:szCs w:val="24"/>
        </w:rPr>
        <w:tab/>
        <w:t>69 Meperidine</w:t>
      </w:r>
    </w:p>
    <w:p w14:paraId="6D634CDE" w14:textId="77777777" w:rsidR="00173677" w:rsidRPr="00CA7218" w:rsidRDefault="00173677" w:rsidP="00173677">
      <w:pPr>
        <w:tabs>
          <w:tab w:val="left" w:pos="720"/>
          <w:tab w:val="left" w:pos="1080"/>
          <w:tab w:val="left" w:pos="1260"/>
        </w:tabs>
        <w:jc w:val="left"/>
        <w:rPr>
          <w:rFonts w:ascii="Arial" w:hAnsi="Arial" w:cs="Arial"/>
          <w:szCs w:val="24"/>
        </w:rPr>
      </w:pPr>
      <w:r w:rsidRPr="00CA7218">
        <w:rPr>
          <w:rFonts w:ascii="Arial" w:hAnsi="Arial" w:cs="Arial"/>
          <w:szCs w:val="24"/>
        </w:rPr>
        <w:t xml:space="preserve">       </w:t>
      </w:r>
      <w:r w:rsidRPr="00CA7218">
        <w:rPr>
          <w:rFonts w:ascii="Arial" w:hAnsi="Arial" w:cs="Arial"/>
          <w:szCs w:val="24"/>
        </w:rPr>
        <w:tab/>
        <w:t>70 Mepivacaine</w:t>
      </w:r>
    </w:p>
    <w:p w14:paraId="1588D384" w14:textId="77777777" w:rsidR="00173677" w:rsidRPr="00CA7218" w:rsidRDefault="00173677" w:rsidP="00173677">
      <w:pPr>
        <w:tabs>
          <w:tab w:val="left" w:pos="720"/>
          <w:tab w:val="left" w:pos="1080"/>
          <w:tab w:val="left" w:pos="1260"/>
        </w:tabs>
        <w:jc w:val="left"/>
        <w:rPr>
          <w:rFonts w:ascii="Arial" w:hAnsi="Arial" w:cs="Arial"/>
          <w:szCs w:val="24"/>
        </w:rPr>
      </w:pPr>
      <w:r w:rsidRPr="00CA7218">
        <w:rPr>
          <w:rFonts w:ascii="Arial" w:hAnsi="Arial" w:cs="Arial"/>
          <w:szCs w:val="24"/>
        </w:rPr>
        <w:t xml:space="preserve">       </w:t>
      </w:r>
      <w:r w:rsidRPr="00CA7218">
        <w:rPr>
          <w:rFonts w:ascii="Arial" w:hAnsi="Arial" w:cs="Arial"/>
          <w:szCs w:val="24"/>
        </w:rPr>
        <w:tab/>
        <w:t>71 Methocarbamol</w:t>
      </w:r>
    </w:p>
    <w:p w14:paraId="3D2733F6" w14:textId="77777777" w:rsidR="00173677" w:rsidRPr="00CA7218" w:rsidRDefault="00173677" w:rsidP="00173677">
      <w:pPr>
        <w:tabs>
          <w:tab w:val="left" w:pos="720"/>
          <w:tab w:val="left" w:pos="1080"/>
          <w:tab w:val="left" w:pos="1260"/>
        </w:tabs>
        <w:jc w:val="left"/>
        <w:rPr>
          <w:rFonts w:ascii="Arial" w:hAnsi="Arial" w:cs="Arial"/>
          <w:szCs w:val="24"/>
        </w:rPr>
      </w:pPr>
      <w:r w:rsidRPr="00CA7218">
        <w:rPr>
          <w:rFonts w:ascii="Arial" w:hAnsi="Arial" w:cs="Arial"/>
          <w:szCs w:val="24"/>
        </w:rPr>
        <w:t xml:space="preserve">       </w:t>
      </w:r>
      <w:r w:rsidRPr="00CA7218">
        <w:rPr>
          <w:rFonts w:ascii="Arial" w:hAnsi="Arial" w:cs="Arial"/>
          <w:szCs w:val="24"/>
        </w:rPr>
        <w:tab/>
        <w:t>72 Phencyclidine</w:t>
      </w:r>
    </w:p>
    <w:p w14:paraId="2401495F" w14:textId="77777777" w:rsidR="00173677" w:rsidRPr="00CA7218" w:rsidRDefault="00173677" w:rsidP="00173677">
      <w:pPr>
        <w:tabs>
          <w:tab w:val="left" w:pos="720"/>
          <w:tab w:val="left" w:pos="1080"/>
          <w:tab w:val="left" w:pos="1260"/>
        </w:tabs>
        <w:jc w:val="left"/>
        <w:rPr>
          <w:rFonts w:ascii="Arial" w:hAnsi="Arial" w:cs="Arial"/>
          <w:szCs w:val="24"/>
        </w:rPr>
      </w:pPr>
      <w:r w:rsidRPr="00CA7218">
        <w:rPr>
          <w:rFonts w:ascii="Arial" w:hAnsi="Arial" w:cs="Arial"/>
          <w:szCs w:val="24"/>
        </w:rPr>
        <w:t xml:space="preserve">       </w:t>
      </w:r>
      <w:r w:rsidRPr="00CA7218">
        <w:rPr>
          <w:rFonts w:ascii="Arial" w:hAnsi="Arial" w:cs="Arial"/>
          <w:szCs w:val="24"/>
        </w:rPr>
        <w:tab/>
        <w:t>73 Prazepam</w:t>
      </w:r>
    </w:p>
    <w:p w14:paraId="606895A8" w14:textId="77777777" w:rsidR="00173677" w:rsidRPr="00CA7218" w:rsidRDefault="00173677" w:rsidP="00173677">
      <w:pPr>
        <w:tabs>
          <w:tab w:val="left" w:pos="720"/>
          <w:tab w:val="left" w:pos="1080"/>
          <w:tab w:val="left" w:pos="1260"/>
        </w:tabs>
        <w:jc w:val="left"/>
        <w:rPr>
          <w:rFonts w:ascii="Arial" w:hAnsi="Arial" w:cs="Arial"/>
          <w:szCs w:val="24"/>
        </w:rPr>
      </w:pPr>
      <w:r w:rsidRPr="00CA7218">
        <w:rPr>
          <w:rFonts w:ascii="Arial" w:hAnsi="Arial" w:cs="Arial"/>
          <w:szCs w:val="24"/>
        </w:rPr>
        <w:t xml:space="preserve">       </w:t>
      </w:r>
      <w:r w:rsidRPr="00CA7218">
        <w:rPr>
          <w:rFonts w:ascii="Arial" w:hAnsi="Arial" w:cs="Arial"/>
          <w:szCs w:val="24"/>
        </w:rPr>
        <w:tab/>
        <w:t>74 Sulfamethazine</w:t>
      </w:r>
    </w:p>
    <w:p w14:paraId="27422733" w14:textId="77777777" w:rsidR="00173677" w:rsidRPr="00CA7218" w:rsidRDefault="00173677" w:rsidP="00173677">
      <w:pPr>
        <w:tabs>
          <w:tab w:val="left" w:pos="720"/>
          <w:tab w:val="left" w:pos="1080"/>
          <w:tab w:val="left" w:pos="1260"/>
        </w:tabs>
        <w:jc w:val="left"/>
        <w:rPr>
          <w:rFonts w:ascii="Arial" w:hAnsi="Arial" w:cs="Arial"/>
          <w:szCs w:val="24"/>
        </w:rPr>
      </w:pPr>
      <w:r w:rsidRPr="00CA7218">
        <w:rPr>
          <w:rFonts w:ascii="Arial" w:hAnsi="Arial" w:cs="Arial"/>
          <w:szCs w:val="24"/>
        </w:rPr>
        <w:t xml:space="preserve">       </w:t>
      </w:r>
      <w:r w:rsidRPr="00CA7218">
        <w:rPr>
          <w:rFonts w:ascii="Arial" w:hAnsi="Arial" w:cs="Arial"/>
          <w:szCs w:val="24"/>
        </w:rPr>
        <w:tab/>
        <w:t>75 Temazepam</w:t>
      </w:r>
    </w:p>
    <w:p w14:paraId="2FE688D9" w14:textId="77777777" w:rsidR="00173677" w:rsidRPr="00CA7218" w:rsidRDefault="00173677" w:rsidP="00173677">
      <w:pPr>
        <w:tabs>
          <w:tab w:val="left" w:pos="720"/>
          <w:tab w:val="left" w:pos="1080"/>
          <w:tab w:val="left" w:pos="1260"/>
        </w:tabs>
        <w:ind w:right="-480"/>
        <w:jc w:val="left"/>
        <w:rPr>
          <w:rFonts w:ascii="Arial" w:hAnsi="Arial" w:cs="Arial"/>
          <w:szCs w:val="24"/>
        </w:rPr>
      </w:pPr>
      <w:r w:rsidRPr="00CA7218">
        <w:rPr>
          <w:rFonts w:ascii="Arial" w:hAnsi="Arial" w:cs="Arial"/>
          <w:szCs w:val="24"/>
        </w:rPr>
        <w:t xml:space="preserve">       </w:t>
      </w:r>
      <w:r w:rsidRPr="00CA7218">
        <w:rPr>
          <w:rFonts w:ascii="Arial" w:hAnsi="Arial" w:cs="Arial"/>
          <w:szCs w:val="24"/>
        </w:rPr>
        <w:tab/>
        <w:t>76 Triamcinolone Acetonide</w:t>
      </w:r>
    </w:p>
    <w:p w14:paraId="3A1CC4F3" w14:textId="77777777" w:rsidR="004C2346" w:rsidRDefault="00173677" w:rsidP="00173677">
      <w:pPr>
        <w:tabs>
          <w:tab w:val="left" w:pos="720"/>
          <w:tab w:val="left" w:pos="1080"/>
          <w:tab w:val="left" w:pos="1260"/>
        </w:tabs>
        <w:jc w:val="left"/>
        <w:rPr>
          <w:rFonts w:ascii="Arial" w:hAnsi="Arial" w:cs="Arial"/>
          <w:szCs w:val="24"/>
        </w:rPr>
      </w:pPr>
      <w:r w:rsidRPr="00CA7218">
        <w:rPr>
          <w:rFonts w:ascii="Arial" w:hAnsi="Arial" w:cs="Arial"/>
          <w:szCs w:val="24"/>
        </w:rPr>
        <w:t xml:space="preserve">       </w:t>
      </w:r>
      <w:r w:rsidRPr="00CA7218">
        <w:rPr>
          <w:rFonts w:ascii="Arial" w:hAnsi="Arial" w:cs="Arial"/>
          <w:szCs w:val="24"/>
        </w:rPr>
        <w:tab/>
      </w:r>
      <w:r w:rsidR="00736F4C" w:rsidRPr="00CA7218">
        <w:rPr>
          <w:rFonts w:ascii="Arial" w:hAnsi="Arial" w:cs="Arial"/>
          <w:szCs w:val="24"/>
        </w:rPr>
        <w:t>And</w:t>
      </w:r>
      <w:r w:rsidRPr="00CA7218">
        <w:rPr>
          <w:rFonts w:ascii="Arial" w:hAnsi="Arial" w:cs="Arial"/>
          <w:szCs w:val="24"/>
        </w:rPr>
        <w:t xml:space="preserve"> others</w:t>
      </w:r>
    </w:p>
    <w:p w14:paraId="7CBC6921" w14:textId="77777777" w:rsidR="00E8369D" w:rsidRDefault="00E8369D" w:rsidP="00173677">
      <w:pPr>
        <w:tabs>
          <w:tab w:val="left" w:pos="720"/>
          <w:tab w:val="left" w:pos="1080"/>
          <w:tab w:val="left" w:pos="1260"/>
        </w:tabs>
        <w:jc w:val="left"/>
        <w:rPr>
          <w:rFonts w:ascii="Arial" w:hAnsi="Arial" w:cs="Arial"/>
          <w:szCs w:val="24"/>
        </w:rPr>
      </w:pPr>
    </w:p>
    <w:p w14:paraId="631A026F" w14:textId="77777777" w:rsidR="004C2346" w:rsidRPr="00CA7218" w:rsidRDefault="004C2346" w:rsidP="004C2346">
      <w:pPr>
        <w:tabs>
          <w:tab w:val="left" w:pos="720"/>
          <w:tab w:val="left" w:pos="1080"/>
          <w:tab w:val="left" w:pos="1260"/>
        </w:tabs>
        <w:ind w:right="-480"/>
        <w:jc w:val="left"/>
        <w:rPr>
          <w:rFonts w:ascii="Arial" w:hAnsi="Arial" w:cs="Arial"/>
          <w:szCs w:val="24"/>
        </w:rPr>
      </w:pPr>
      <w:r w:rsidRPr="00CA7218">
        <w:rPr>
          <w:rFonts w:ascii="Arial" w:hAnsi="Arial" w:cs="Arial"/>
          <w:szCs w:val="24"/>
        </w:rPr>
        <w:t>.</w:t>
      </w:r>
    </w:p>
    <w:p w14:paraId="77DC4871" w14:textId="77777777" w:rsidR="004C2346" w:rsidRPr="00CA7218" w:rsidRDefault="004C2346" w:rsidP="004C2346">
      <w:pPr>
        <w:tabs>
          <w:tab w:val="left" w:pos="720"/>
          <w:tab w:val="left" w:pos="1080"/>
          <w:tab w:val="left" w:pos="1260"/>
        </w:tabs>
        <w:ind w:right="-480"/>
        <w:jc w:val="left"/>
        <w:rPr>
          <w:rFonts w:ascii="Arial" w:hAnsi="Arial" w:cs="Arial"/>
          <w:szCs w:val="24"/>
        </w:rPr>
        <w:sectPr w:rsidR="004C2346" w:rsidRPr="00CA7218" w:rsidSect="009A1108">
          <w:type w:val="continuous"/>
          <w:pgSz w:w="12240" w:h="15840" w:code="1"/>
          <w:pgMar w:top="720" w:right="864" w:bottom="720" w:left="864" w:header="720" w:footer="720" w:gutter="0"/>
          <w:cols w:num="2" w:space="720"/>
        </w:sectPr>
      </w:pPr>
    </w:p>
    <w:p w14:paraId="58D41B5F" w14:textId="77777777" w:rsidR="004C2346" w:rsidRPr="00CA7218" w:rsidRDefault="004C2346" w:rsidP="004C2346">
      <w:pPr>
        <w:tabs>
          <w:tab w:val="left" w:pos="-360"/>
        </w:tabs>
        <w:spacing w:before="240"/>
        <w:ind w:left="720"/>
        <w:jc w:val="left"/>
        <w:rPr>
          <w:rFonts w:ascii="Arial" w:hAnsi="Arial" w:cs="Arial"/>
          <w:szCs w:val="24"/>
        </w:rPr>
      </w:pPr>
      <w:r w:rsidRPr="00CA7218">
        <w:rPr>
          <w:rFonts w:ascii="Arial" w:hAnsi="Arial" w:cs="Arial"/>
          <w:b/>
          <w:szCs w:val="24"/>
        </w:rPr>
        <w:t>4) 1981, 1995</w:t>
      </w:r>
      <w:r w:rsidRPr="00CA7218">
        <w:rPr>
          <w:rFonts w:ascii="Arial" w:hAnsi="Arial" w:cs="Arial"/>
          <w:szCs w:val="24"/>
        </w:rPr>
        <w:t xml:space="preserve">: </w:t>
      </w:r>
      <w:r w:rsidRPr="00CA7218">
        <w:rPr>
          <w:rFonts w:ascii="Arial" w:hAnsi="Arial" w:cs="Arial"/>
          <w:b/>
          <w:szCs w:val="24"/>
        </w:rPr>
        <w:t>Publishing royalties</w:t>
      </w:r>
      <w:r w:rsidRPr="00CA7218">
        <w:rPr>
          <w:rFonts w:ascii="Arial" w:hAnsi="Arial" w:cs="Arial"/>
          <w:szCs w:val="24"/>
        </w:rPr>
        <w:t>:  “Drugs and the Performance Horse, 1981” and “Equine Drugs and Vaccines:  A Guide for Owners and Trainers, 1995.”</w:t>
      </w:r>
    </w:p>
    <w:p w14:paraId="5C2B0352" w14:textId="7F66C142" w:rsidR="00F670B8" w:rsidRDefault="004C2346" w:rsidP="004C2346">
      <w:pPr>
        <w:tabs>
          <w:tab w:val="left" w:pos="-360"/>
        </w:tabs>
        <w:spacing w:before="240"/>
        <w:ind w:left="720"/>
        <w:jc w:val="left"/>
        <w:rPr>
          <w:rFonts w:ascii="Arial" w:hAnsi="Arial" w:cs="Arial"/>
          <w:b/>
          <w:szCs w:val="24"/>
        </w:rPr>
      </w:pPr>
      <w:r w:rsidRPr="00CA7218">
        <w:rPr>
          <w:rFonts w:ascii="Arial" w:hAnsi="Arial" w:cs="Arial"/>
          <w:b/>
          <w:szCs w:val="24"/>
        </w:rPr>
        <w:t>5) 1999: US Patent #5,883,095</w:t>
      </w:r>
      <w:r w:rsidR="00F670B8">
        <w:rPr>
          <w:rFonts w:ascii="Arial" w:hAnsi="Arial" w:cs="Arial"/>
          <w:b/>
          <w:szCs w:val="24"/>
        </w:rPr>
        <w:t>:</w:t>
      </w:r>
      <w:r w:rsidR="00F670B8">
        <w:rPr>
          <w:rFonts w:ascii="Arial" w:hAnsi="Arial" w:cs="Arial"/>
          <w:szCs w:val="24"/>
        </w:rPr>
        <w:t xml:space="preserve"> </w:t>
      </w:r>
      <w:r w:rsidR="00F670B8" w:rsidRPr="00CA7218">
        <w:rPr>
          <w:rFonts w:ascii="Arial" w:hAnsi="Arial" w:cs="Arial"/>
          <w:szCs w:val="24"/>
        </w:rPr>
        <w:t>“Formulations and methods to treat and prevent Equine Protozoal Myeloencephalitis”</w:t>
      </w:r>
      <w:r w:rsidR="00F670B8">
        <w:rPr>
          <w:rFonts w:ascii="Arial" w:hAnsi="Arial" w:cs="Arial"/>
          <w:szCs w:val="24"/>
        </w:rPr>
        <w:t xml:space="preserve"> </w:t>
      </w:r>
      <w:r w:rsidR="00F670B8" w:rsidRPr="0018215E">
        <w:rPr>
          <w:rFonts w:ascii="Helvetica" w:hAnsi="Helvetica" w:cs="Arial"/>
          <w:b/>
          <w:bCs/>
          <w:color w:val="000000"/>
          <w:szCs w:val="24"/>
          <w:lang w:val="en"/>
        </w:rPr>
        <w:t xml:space="preserve">Abstract: </w:t>
      </w:r>
      <w:r w:rsidR="00F670B8" w:rsidRPr="0018215E">
        <w:rPr>
          <w:rFonts w:ascii="Helvetica" w:hAnsi="Helvetica" w:cs="Arial"/>
          <w:color w:val="000000"/>
          <w:szCs w:val="24"/>
          <w:lang w:val="en"/>
        </w:rPr>
        <w:t>The present invention provides formulations useful to treat EPM. It also provides methods to treat EPM in a horse in need of such treatment, comprising administering a pharmaceutically effective amount of a triazine-based anti-coccidial. Preferred are methods to treat EPM using clazuril, diclazuril, toltrazuril or letrazuril. The present invention also provides methods to prevent S. neurona infection in horses comprising administering a prophylactic amount of a triazine-based anticoccidial. Preferred is a method to prevent S. neurona infection by using clazuril, diclazuril, toltrazuril or letrazuril, alone or in combination with other known therapeutics.</w:t>
      </w:r>
      <w:r w:rsidR="00F670B8">
        <w:rPr>
          <w:rFonts w:ascii="Helvetica" w:hAnsi="Helvetica" w:cs="Arial"/>
          <w:color w:val="000000"/>
          <w:szCs w:val="24"/>
          <w:lang w:val="en"/>
        </w:rPr>
        <w:br/>
      </w:r>
      <w:r w:rsidR="00F670B8" w:rsidRPr="0018215E">
        <w:rPr>
          <w:rFonts w:ascii="Helvetica" w:hAnsi="Helvetica" w:cs="Arial"/>
          <w:b/>
          <w:bCs/>
          <w:color w:val="000000"/>
          <w:szCs w:val="24"/>
          <w:lang w:val="en"/>
        </w:rPr>
        <w:t xml:space="preserve">Type: </w:t>
      </w:r>
      <w:r w:rsidR="00F670B8" w:rsidRPr="0018215E">
        <w:rPr>
          <w:rFonts w:ascii="Helvetica" w:hAnsi="Helvetica" w:cs="Arial"/>
          <w:color w:val="000000"/>
          <w:szCs w:val="24"/>
          <w:lang w:val="en"/>
        </w:rPr>
        <w:t xml:space="preserve">Grant </w:t>
      </w:r>
      <w:r w:rsidR="00F670B8">
        <w:rPr>
          <w:rFonts w:ascii="Helvetica" w:hAnsi="Helvetica" w:cs="Arial"/>
          <w:color w:val="000000"/>
          <w:szCs w:val="24"/>
          <w:lang w:val="en"/>
        </w:rPr>
        <w:br/>
      </w:r>
      <w:r w:rsidR="00F670B8" w:rsidRPr="0018215E">
        <w:rPr>
          <w:rFonts w:ascii="Helvetica" w:hAnsi="Helvetica" w:cs="Arial"/>
          <w:b/>
          <w:bCs/>
          <w:color w:val="000000"/>
          <w:szCs w:val="24"/>
          <w:lang w:val="en"/>
        </w:rPr>
        <w:t xml:space="preserve">Filed: </w:t>
      </w:r>
      <w:r w:rsidR="00F670B8" w:rsidRPr="0018215E">
        <w:rPr>
          <w:rFonts w:ascii="Helvetica" w:hAnsi="Helvetica" w:cs="Arial"/>
          <w:color w:val="000000"/>
          <w:szCs w:val="24"/>
          <w:lang w:val="en"/>
        </w:rPr>
        <w:t xml:space="preserve">August 7, </w:t>
      </w:r>
      <w:r w:rsidR="0001195F" w:rsidRPr="0018215E">
        <w:rPr>
          <w:rFonts w:ascii="Helvetica" w:hAnsi="Helvetica" w:cs="Arial"/>
          <w:color w:val="000000"/>
          <w:szCs w:val="24"/>
          <w:lang w:val="en"/>
        </w:rPr>
        <w:t>1997,</w:t>
      </w:r>
      <w:r w:rsidR="00F670B8" w:rsidRPr="0018215E">
        <w:rPr>
          <w:rFonts w:ascii="Helvetica" w:hAnsi="Helvetica" w:cs="Arial"/>
          <w:color w:val="000000"/>
          <w:szCs w:val="24"/>
          <w:lang w:val="en"/>
        </w:rPr>
        <w:t xml:space="preserve"> </w:t>
      </w:r>
      <w:r w:rsidR="00F670B8">
        <w:rPr>
          <w:rFonts w:ascii="Helvetica" w:hAnsi="Helvetica" w:cs="Arial"/>
          <w:color w:val="000000"/>
          <w:szCs w:val="24"/>
          <w:lang w:val="en"/>
        </w:rPr>
        <w:br/>
      </w:r>
      <w:r w:rsidR="00F670B8" w:rsidRPr="0018215E">
        <w:rPr>
          <w:rFonts w:ascii="Helvetica" w:hAnsi="Helvetica" w:cs="Arial"/>
          <w:b/>
          <w:bCs/>
          <w:color w:val="000000"/>
          <w:szCs w:val="24"/>
          <w:lang w:val="en"/>
        </w:rPr>
        <w:t xml:space="preserve">Date of Patent: </w:t>
      </w:r>
      <w:r w:rsidR="00F670B8" w:rsidRPr="0018215E">
        <w:rPr>
          <w:rFonts w:ascii="Helvetica" w:hAnsi="Helvetica" w:cs="Arial"/>
          <w:color w:val="000000"/>
          <w:szCs w:val="24"/>
          <w:lang w:val="en"/>
        </w:rPr>
        <w:t xml:space="preserve">March 16, </w:t>
      </w:r>
      <w:r w:rsidR="0001195F" w:rsidRPr="0018215E">
        <w:rPr>
          <w:rFonts w:ascii="Helvetica" w:hAnsi="Helvetica" w:cs="Arial"/>
          <w:color w:val="000000"/>
          <w:szCs w:val="24"/>
          <w:lang w:val="en"/>
        </w:rPr>
        <w:t>1999,</w:t>
      </w:r>
      <w:r w:rsidR="00F670B8" w:rsidRPr="0018215E">
        <w:rPr>
          <w:rFonts w:ascii="Helvetica" w:hAnsi="Helvetica" w:cs="Arial"/>
          <w:color w:val="000000"/>
          <w:szCs w:val="24"/>
          <w:lang w:val="en"/>
        </w:rPr>
        <w:t xml:space="preserve"> </w:t>
      </w:r>
      <w:r w:rsidR="00F670B8">
        <w:rPr>
          <w:rFonts w:ascii="Helvetica" w:hAnsi="Helvetica" w:cs="Arial"/>
          <w:color w:val="000000"/>
          <w:szCs w:val="24"/>
          <w:lang w:val="en"/>
        </w:rPr>
        <w:br/>
      </w:r>
      <w:r w:rsidR="00F670B8" w:rsidRPr="0018215E">
        <w:rPr>
          <w:rFonts w:ascii="Helvetica" w:hAnsi="Helvetica" w:cs="Arial"/>
          <w:b/>
          <w:bCs/>
          <w:color w:val="000000"/>
          <w:szCs w:val="24"/>
          <w:lang w:val="en"/>
        </w:rPr>
        <w:t xml:space="preserve">Assignee: </w:t>
      </w:r>
      <w:r w:rsidR="00F670B8" w:rsidRPr="0018215E">
        <w:rPr>
          <w:rFonts w:ascii="Helvetica" w:hAnsi="Helvetica" w:cs="Arial"/>
          <w:color w:val="000000"/>
          <w:szCs w:val="24"/>
          <w:lang w:val="en"/>
        </w:rPr>
        <w:t xml:space="preserve">University of Kentucky Research Foundation </w:t>
      </w:r>
      <w:r w:rsidR="00F670B8">
        <w:rPr>
          <w:rFonts w:ascii="Helvetica" w:hAnsi="Helvetica" w:cs="Arial"/>
          <w:color w:val="000000"/>
          <w:szCs w:val="24"/>
          <w:lang w:val="en"/>
        </w:rPr>
        <w:br/>
      </w:r>
      <w:r w:rsidR="00F670B8" w:rsidRPr="0018215E">
        <w:rPr>
          <w:rFonts w:ascii="Helvetica" w:hAnsi="Helvetica" w:cs="Arial"/>
          <w:b/>
          <w:bCs/>
          <w:color w:val="000000"/>
          <w:szCs w:val="24"/>
          <w:lang w:val="en"/>
        </w:rPr>
        <w:t xml:space="preserve">Inventors: </w:t>
      </w:r>
      <w:r w:rsidR="00F670B8" w:rsidRPr="0018215E">
        <w:rPr>
          <w:rFonts w:ascii="Helvetica" w:hAnsi="Helvetica" w:cs="Arial"/>
          <w:color w:val="000000"/>
          <w:szCs w:val="24"/>
          <w:lang w:val="en"/>
        </w:rPr>
        <w:t xml:space="preserve">David Granstrom, </w:t>
      </w:r>
      <w:r w:rsidR="00ED08C6" w:rsidRPr="00ED08C6">
        <w:rPr>
          <w:rFonts w:ascii="Helvetica" w:hAnsi="Helvetica" w:cs="Arial"/>
          <w:b/>
          <w:color w:val="000000"/>
          <w:szCs w:val="24"/>
          <w:lang w:val="en"/>
        </w:rPr>
        <w:t>Thomas Tobin</w:t>
      </w:r>
    </w:p>
    <w:p w14:paraId="792B4BA2" w14:textId="77777777" w:rsidR="004C2346" w:rsidRPr="00CA7218" w:rsidRDefault="00F670B8" w:rsidP="004C2346">
      <w:pPr>
        <w:tabs>
          <w:tab w:val="left" w:pos="-360"/>
        </w:tabs>
        <w:spacing w:before="240"/>
        <w:ind w:left="720"/>
        <w:jc w:val="left"/>
        <w:rPr>
          <w:rFonts w:ascii="Arial" w:hAnsi="Arial" w:cs="Arial"/>
          <w:szCs w:val="24"/>
        </w:rPr>
      </w:pPr>
      <w:r w:rsidRPr="00F670B8">
        <w:rPr>
          <w:rFonts w:ascii="Arial" w:hAnsi="Arial" w:cs="Arial"/>
          <w:b/>
          <w:szCs w:val="24"/>
        </w:rPr>
        <w:t>6/ Investigational New Animal Drug Applications:</w:t>
      </w:r>
      <w:r>
        <w:rPr>
          <w:rFonts w:ascii="Arial" w:hAnsi="Arial" w:cs="Arial"/>
          <w:szCs w:val="24"/>
        </w:rPr>
        <w:t xml:space="preserve"> </w:t>
      </w:r>
      <w:r w:rsidR="004C2346" w:rsidRPr="00CA7218">
        <w:rPr>
          <w:rFonts w:ascii="Arial" w:hAnsi="Arial" w:cs="Arial"/>
          <w:szCs w:val="24"/>
        </w:rPr>
        <w:t>Formulations and methods to treat and prevent Equine Protozoal Myeloencephalitis.</w:t>
      </w:r>
      <w:r w:rsidR="004C2346" w:rsidRPr="00CA7218" w:rsidDel="00F00EE1">
        <w:rPr>
          <w:rFonts w:ascii="Arial" w:hAnsi="Arial" w:cs="Arial"/>
          <w:szCs w:val="24"/>
        </w:rPr>
        <w:t xml:space="preserve"> </w:t>
      </w:r>
      <w:r w:rsidR="004C2346" w:rsidRPr="00CA7218">
        <w:rPr>
          <w:rFonts w:ascii="Arial" w:hAnsi="Arial" w:cs="Arial"/>
          <w:szCs w:val="24"/>
        </w:rPr>
        <w:t>Investigational New Animal Drugs: two fast track/no environmental risk INADs for two agents for use in EPM.  US Patent #5,883,095 granted in this area; licensed to Bayer Animal Health, 1999, marketed as Marquis</w:t>
      </w:r>
      <w:r w:rsidR="004C2346" w:rsidRPr="00CA7218">
        <w:rPr>
          <w:rFonts w:ascii="Arial" w:hAnsi="Arial" w:cs="Arial"/>
          <w:szCs w:val="24"/>
        </w:rPr>
        <w:sym w:font="Symbol" w:char="F0E2"/>
      </w:r>
      <w:r w:rsidR="004C2346" w:rsidRPr="00CA7218">
        <w:rPr>
          <w:rFonts w:ascii="Arial" w:hAnsi="Arial" w:cs="Arial"/>
          <w:szCs w:val="24"/>
        </w:rPr>
        <w:t xml:space="preserve">, </w:t>
      </w:r>
      <w:r w:rsidR="00894A06" w:rsidRPr="00CA7218">
        <w:rPr>
          <w:rFonts w:ascii="Arial" w:hAnsi="Arial" w:cs="Arial"/>
          <w:szCs w:val="24"/>
        </w:rPr>
        <w:t>August</w:t>
      </w:r>
      <w:r w:rsidR="004C2346" w:rsidRPr="00CA7218">
        <w:rPr>
          <w:rFonts w:ascii="Arial" w:hAnsi="Arial" w:cs="Arial"/>
          <w:szCs w:val="24"/>
        </w:rPr>
        <w:t xml:space="preserve"> 2001, first FDA approved treatment for EPM, more recently (Fall 2011) marketed as Protazil® by Merck Animal Health. </w:t>
      </w:r>
      <w:r w:rsidR="00065217">
        <w:rPr>
          <w:rFonts w:ascii="Arial" w:hAnsi="Arial" w:cs="Arial"/>
          <w:szCs w:val="24"/>
        </w:rPr>
        <w:t>Total sales estimated US1</w:t>
      </w:r>
      <w:r w:rsidR="001154A9">
        <w:rPr>
          <w:rFonts w:ascii="Arial" w:hAnsi="Arial" w:cs="Arial"/>
          <w:szCs w:val="24"/>
        </w:rPr>
        <w:t>5</w:t>
      </w:r>
      <w:r w:rsidR="00065217">
        <w:rPr>
          <w:rFonts w:ascii="Arial" w:hAnsi="Arial" w:cs="Arial"/>
          <w:szCs w:val="24"/>
        </w:rPr>
        <w:t xml:space="preserve">0 million, significant </w:t>
      </w:r>
      <w:r w:rsidR="004C2346" w:rsidRPr="00CA7218">
        <w:rPr>
          <w:rFonts w:ascii="Arial" w:hAnsi="Arial" w:cs="Arial"/>
          <w:szCs w:val="24"/>
        </w:rPr>
        <w:t xml:space="preserve">UK and </w:t>
      </w:r>
      <w:r w:rsidR="004C2346" w:rsidRPr="00CA7218">
        <w:rPr>
          <w:rFonts w:ascii="Arial" w:hAnsi="Arial" w:cs="Arial"/>
          <w:szCs w:val="24"/>
        </w:rPr>
        <w:lastRenderedPageBreak/>
        <w:t xml:space="preserve">Kentucky New Ace Corp </w:t>
      </w:r>
      <w:r w:rsidR="000F1303">
        <w:rPr>
          <w:rFonts w:ascii="Arial" w:hAnsi="Arial" w:cs="Arial"/>
          <w:szCs w:val="24"/>
        </w:rPr>
        <w:t xml:space="preserve">patent </w:t>
      </w:r>
      <w:r w:rsidR="004C2346" w:rsidRPr="00CA7218">
        <w:rPr>
          <w:rFonts w:ascii="Arial" w:hAnsi="Arial" w:cs="Arial"/>
          <w:szCs w:val="24"/>
        </w:rPr>
        <w:t xml:space="preserve">royalty.  </w:t>
      </w:r>
      <w:r w:rsidR="004C2346" w:rsidRPr="00CA7218">
        <w:rPr>
          <w:rFonts w:ascii="Arial" w:hAnsi="Arial" w:cs="Arial"/>
          <w:szCs w:val="24"/>
        </w:rPr>
        <w:br/>
      </w:r>
    </w:p>
    <w:p w14:paraId="0D0186CE" w14:textId="77777777" w:rsidR="00F670B8" w:rsidRDefault="00F670B8" w:rsidP="00173677">
      <w:pPr>
        <w:tabs>
          <w:tab w:val="left" w:pos="0"/>
          <w:tab w:val="left" w:pos="720"/>
          <w:tab w:val="left" w:pos="810"/>
        </w:tabs>
        <w:ind w:left="720"/>
        <w:jc w:val="left"/>
        <w:rPr>
          <w:rFonts w:ascii="Arial" w:hAnsi="Arial" w:cs="Arial"/>
          <w:szCs w:val="24"/>
        </w:rPr>
      </w:pPr>
      <w:r>
        <w:rPr>
          <w:rFonts w:ascii="Arial" w:hAnsi="Arial" w:cs="Arial"/>
          <w:b/>
          <w:szCs w:val="24"/>
        </w:rPr>
        <w:t>7</w:t>
      </w:r>
      <w:r w:rsidR="004C2346" w:rsidRPr="00CA7218">
        <w:rPr>
          <w:rFonts w:ascii="Arial" w:hAnsi="Arial" w:cs="Arial"/>
          <w:b/>
          <w:szCs w:val="24"/>
        </w:rPr>
        <w:t>)</w:t>
      </w:r>
      <w:r w:rsidR="004C2346" w:rsidRPr="00CA7218">
        <w:rPr>
          <w:rFonts w:ascii="Arial" w:hAnsi="Arial" w:cs="Arial"/>
          <w:szCs w:val="24"/>
        </w:rPr>
        <w:t xml:space="preserve"> </w:t>
      </w:r>
      <w:r w:rsidR="004C2346" w:rsidRPr="00CA7218">
        <w:rPr>
          <w:rFonts w:ascii="Arial" w:hAnsi="Arial" w:cs="Arial"/>
          <w:b/>
          <w:szCs w:val="24"/>
        </w:rPr>
        <w:t>2003:</w:t>
      </w:r>
      <w:r w:rsidR="004C2346" w:rsidRPr="00CA7218">
        <w:rPr>
          <w:rFonts w:ascii="Arial" w:hAnsi="Arial" w:cs="Arial"/>
          <w:szCs w:val="24"/>
        </w:rPr>
        <w:t xml:space="preserve"> </w:t>
      </w:r>
      <w:r w:rsidR="004C2346" w:rsidRPr="00CA7218">
        <w:rPr>
          <w:rFonts w:ascii="Arial" w:hAnsi="Arial" w:cs="Arial"/>
          <w:b/>
          <w:szCs w:val="24"/>
          <w:u w:val="single"/>
        </w:rPr>
        <w:t>Copyright:</w:t>
      </w:r>
      <w:r w:rsidR="000F1303">
        <w:rPr>
          <w:rFonts w:ascii="Arial" w:hAnsi="Arial" w:cs="Arial"/>
          <w:szCs w:val="24"/>
        </w:rPr>
        <w:t xml:space="preserve"> U</w:t>
      </w:r>
      <w:r w:rsidR="004C2346" w:rsidRPr="00CA7218">
        <w:rPr>
          <w:rFonts w:ascii="Arial" w:hAnsi="Arial" w:cs="Arial"/>
          <w:szCs w:val="24"/>
        </w:rPr>
        <w:t xml:space="preserve">nusual </w:t>
      </w:r>
      <w:r w:rsidR="000F1303">
        <w:rPr>
          <w:rFonts w:ascii="Arial" w:hAnsi="Arial" w:cs="Arial"/>
          <w:szCs w:val="24"/>
        </w:rPr>
        <w:t xml:space="preserve">probabilistic </w:t>
      </w:r>
      <w:r w:rsidR="004C2346" w:rsidRPr="00CA7218">
        <w:rPr>
          <w:rFonts w:ascii="Arial" w:hAnsi="Arial" w:cs="Arial"/>
          <w:szCs w:val="24"/>
        </w:rPr>
        <w:t>mathematical analysis and biologically unique pathogenesis of MRLS copyrighted, US Copyright (US Copyright# TXU1111484).</w:t>
      </w:r>
    </w:p>
    <w:p w14:paraId="0E9D578B" w14:textId="77777777" w:rsidR="00F670B8" w:rsidRDefault="00F670B8" w:rsidP="00173677">
      <w:pPr>
        <w:tabs>
          <w:tab w:val="left" w:pos="0"/>
          <w:tab w:val="left" w:pos="720"/>
          <w:tab w:val="left" w:pos="810"/>
        </w:tabs>
        <w:ind w:left="720"/>
        <w:jc w:val="left"/>
        <w:rPr>
          <w:rFonts w:ascii="Arial" w:hAnsi="Arial" w:cs="Arial"/>
          <w:b/>
          <w:szCs w:val="24"/>
        </w:rPr>
      </w:pPr>
    </w:p>
    <w:p w14:paraId="453426A5" w14:textId="4BA2B10F" w:rsidR="00F670B8" w:rsidRPr="0018215E" w:rsidRDefault="00F670B8" w:rsidP="00F670B8">
      <w:pPr>
        <w:tabs>
          <w:tab w:val="left" w:pos="0"/>
          <w:tab w:val="left" w:pos="720"/>
          <w:tab w:val="left" w:pos="810"/>
        </w:tabs>
        <w:ind w:left="720"/>
        <w:jc w:val="left"/>
        <w:rPr>
          <w:rFonts w:ascii="Helvetica" w:hAnsi="Helvetica" w:cs="Arial"/>
          <w:color w:val="000000"/>
          <w:szCs w:val="24"/>
          <w:lang w:val="en"/>
        </w:rPr>
      </w:pPr>
      <w:r>
        <w:rPr>
          <w:rFonts w:ascii="Arial" w:hAnsi="Arial" w:cs="Arial"/>
          <w:b/>
          <w:szCs w:val="24"/>
        </w:rPr>
        <w:t xml:space="preserve">8/ </w:t>
      </w:r>
      <w:r w:rsidRPr="00CA7218">
        <w:rPr>
          <w:rFonts w:ascii="Arial" w:hAnsi="Arial" w:cs="Arial"/>
          <w:b/>
          <w:szCs w:val="24"/>
        </w:rPr>
        <w:t>) 2004:</w:t>
      </w:r>
      <w:r w:rsidRPr="00CA7218">
        <w:rPr>
          <w:rFonts w:ascii="Arial" w:hAnsi="Arial" w:cs="Arial"/>
          <w:szCs w:val="24"/>
        </w:rPr>
        <w:t xml:space="preserve"> </w:t>
      </w:r>
      <w:r w:rsidRPr="00CA7218">
        <w:rPr>
          <w:rStyle w:val="Strong"/>
          <w:rFonts w:ascii="Arial" w:hAnsi="Arial" w:cs="Arial"/>
          <w:b w:val="0"/>
          <w:szCs w:val="24"/>
          <w:shd w:val="clear" w:color="auto" w:fill="FFFFFF"/>
        </w:rPr>
        <w:t>US Patent Application number:</w:t>
      </w:r>
      <w:r w:rsidRPr="00CA7218">
        <w:rPr>
          <w:rStyle w:val="apple-converted-space"/>
          <w:rFonts w:ascii="Arial" w:hAnsi="Arial" w:cs="Arial"/>
          <w:bCs/>
          <w:szCs w:val="24"/>
          <w:shd w:val="clear" w:color="auto" w:fill="FFFFFF"/>
        </w:rPr>
        <w:t> </w:t>
      </w:r>
      <w:r w:rsidRPr="00CA7218">
        <w:rPr>
          <w:rFonts w:ascii="Arial" w:hAnsi="Arial" w:cs="Arial"/>
          <w:szCs w:val="24"/>
          <w:shd w:val="clear" w:color="auto" w:fill="FFFFFF"/>
        </w:rPr>
        <w:t>20040053938” “</w:t>
      </w:r>
      <w:hyperlink r:id="rId37" w:history="1">
        <w:r w:rsidRPr="0018215E">
          <w:rPr>
            <w:rStyle w:val="Hyperlink"/>
            <w:rFonts w:ascii="Arial" w:hAnsi="Arial" w:cs="Arial"/>
            <w:color w:val="auto"/>
            <w:szCs w:val="24"/>
            <w:u w:val="none"/>
          </w:rPr>
          <w:t>Novel method and device for treatment of exercise induced pulmonary hemorrhage in horses</w:t>
        </w:r>
      </w:hyperlink>
      <w:r w:rsidRPr="0018215E">
        <w:rPr>
          <w:rStyle w:val="Hyperlink"/>
          <w:rFonts w:ascii="Arial" w:hAnsi="Arial" w:cs="Arial"/>
          <w:color w:val="auto"/>
          <w:szCs w:val="24"/>
          <w:u w:val="none"/>
        </w:rPr>
        <w:t>”</w:t>
      </w:r>
      <w:r w:rsidR="000F1303">
        <w:rPr>
          <w:rStyle w:val="Hyperlink"/>
          <w:rFonts w:ascii="Arial" w:hAnsi="Arial" w:cs="Arial"/>
          <w:color w:val="auto"/>
          <w:szCs w:val="24"/>
          <w:u w:val="none"/>
        </w:rPr>
        <w:t xml:space="preserve"> </w:t>
      </w:r>
      <w:r w:rsidRPr="0018215E">
        <w:rPr>
          <w:rFonts w:ascii="Helvetica" w:hAnsi="Helvetica" w:cs="Arial"/>
          <w:b/>
          <w:bCs/>
          <w:color w:val="000000"/>
          <w:szCs w:val="24"/>
          <w:lang w:val="en"/>
        </w:rPr>
        <w:t xml:space="preserve">Abstract: </w:t>
      </w:r>
      <w:r w:rsidRPr="0018215E">
        <w:rPr>
          <w:rFonts w:ascii="Helvetica" w:hAnsi="Helvetica" w:cs="Arial"/>
          <w:color w:val="000000"/>
          <w:szCs w:val="24"/>
          <w:lang w:val="en"/>
        </w:rPr>
        <w:t xml:space="preserve">A device and method are provided for convenient, patient compliant inhalation therapy of equine species. The device can be used to deliver any drug or other pharmaceutical agent which can be adapted for inhalation directly into the nasal passages of a horse and thereby provide inhalation therapy with minimal discomfort. The device can be used to treat any of a number of conditions </w:t>
      </w:r>
      <w:r w:rsidR="00FF2325" w:rsidRPr="0018215E">
        <w:rPr>
          <w:rFonts w:ascii="Helvetica" w:hAnsi="Helvetica" w:cs="Arial"/>
          <w:color w:val="000000"/>
          <w:szCs w:val="24"/>
          <w:lang w:val="en"/>
        </w:rPr>
        <w:t>including</w:t>
      </w:r>
      <w:r w:rsidRPr="0018215E">
        <w:rPr>
          <w:rFonts w:ascii="Helvetica" w:hAnsi="Helvetica" w:cs="Arial"/>
          <w:color w:val="000000"/>
          <w:szCs w:val="24"/>
          <w:lang w:val="en"/>
        </w:rPr>
        <w:t xml:space="preserve"> EIPH, infections and allergies, e.g., asthma or heaves. In one embodiment, the invention provides a method for the treatment or prevention of EIPH, utilizing a composition adapted for inhalant therapy comprised of sildenafil citrate alone or in combination other agents. </w:t>
      </w:r>
      <w:r>
        <w:rPr>
          <w:rFonts w:ascii="Helvetica" w:hAnsi="Helvetica" w:cs="Arial"/>
          <w:color w:val="000000"/>
          <w:szCs w:val="24"/>
          <w:lang w:val="en"/>
        </w:rPr>
        <w:br/>
      </w:r>
      <w:r w:rsidRPr="0018215E">
        <w:rPr>
          <w:rFonts w:ascii="Helvetica" w:hAnsi="Helvetica" w:cs="Arial"/>
          <w:b/>
          <w:bCs/>
          <w:color w:val="000000"/>
          <w:szCs w:val="24"/>
          <w:lang w:val="en"/>
        </w:rPr>
        <w:t xml:space="preserve">Type: </w:t>
      </w:r>
      <w:r w:rsidRPr="0018215E">
        <w:rPr>
          <w:rFonts w:ascii="Helvetica" w:hAnsi="Helvetica" w:cs="Arial"/>
          <w:color w:val="000000"/>
          <w:szCs w:val="24"/>
          <w:lang w:val="en"/>
        </w:rPr>
        <w:t xml:space="preserve">Application </w:t>
      </w:r>
      <w:r>
        <w:rPr>
          <w:rFonts w:ascii="Helvetica" w:hAnsi="Helvetica" w:cs="Arial"/>
          <w:color w:val="000000"/>
          <w:szCs w:val="24"/>
          <w:lang w:val="en"/>
        </w:rPr>
        <w:br/>
      </w:r>
      <w:r w:rsidRPr="0018215E">
        <w:rPr>
          <w:rFonts w:ascii="Helvetica" w:hAnsi="Helvetica" w:cs="Arial"/>
          <w:b/>
          <w:bCs/>
          <w:color w:val="000000"/>
          <w:szCs w:val="24"/>
          <w:lang w:val="en"/>
        </w:rPr>
        <w:t xml:space="preserve">Filed: </w:t>
      </w:r>
      <w:r w:rsidRPr="0018215E">
        <w:rPr>
          <w:rFonts w:ascii="Helvetica" w:hAnsi="Helvetica" w:cs="Arial"/>
          <w:color w:val="000000"/>
          <w:szCs w:val="24"/>
          <w:lang w:val="en"/>
        </w:rPr>
        <w:t xml:space="preserve">July 16, 2003 </w:t>
      </w:r>
      <w:r>
        <w:rPr>
          <w:rFonts w:ascii="Helvetica" w:hAnsi="Helvetica" w:cs="Arial"/>
          <w:color w:val="000000"/>
          <w:szCs w:val="24"/>
          <w:lang w:val="en"/>
        </w:rPr>
        <w:br/>
      </w:r>
      <w:r w:rsidRPr="0018215E">
        <w:rPr>
          <w:rFonts w:ascii="Helvetica" w:hAnsi="Helvetica" w:cs="Arial"/>
          <w:b/>
          <w:bCs/>
          <w:color w:val="000000"/>
          <w:szCs w:val="24"/>
          <w:lang w:val="en"/>
        </w:rPr>
        <w:t xml:space="preserve">Publication date: </w:t>
      </w:r>
      <w:r w:rsidRPr="0018215E">
        <w:rPr>
          <w:rFonts w:ascii="Helvetica" w:hAnsi="Helvetica" w:cs="Arial"/>
          <w:color w:val="000000"/>
          <w:szCs w:val="24"/>
          <w:lang w:val="en"/>
        </w:rPr>
        <w:t xml:space="preserve">March 18, 2004 </w:t>
      </w:r>
      <w:r>
        <w:rPr>
          <w:rFonts w:ascii="Helvetica" w:hAnsi="Helvetica" w:cs="Arial"/>
          <w:color w:val="000000"/>
          <w:szCs w:val="24"/>
          <w:lang w:val="en"/>
        </w:rPr>
        <w:br/>
      </w:r>
      <w:r w:rsidRPr="0018215E">
        <w:rPr>
          <w:rFonts w:ascii="Helvetica" w:hAnsi="Helvetica" w:cs="Arial"/>
          <w:b/>
          <w:bCs/>
          <w:color w:val="000000"/>
          <w:szCs w:val="24"/>
          <w:lang w:val="en"/>
        </w:rPr>
        <w:t xml:space="preserve">Inventors: </w:t>
      </w:r>
      <w:r w:rsidRPr="0018215E">
        <w:rPr>
          <w:rFonts w:ascii="Helvetica" w:hAnsi="Helvetica" w:cs="Arial"/>
          <w:color w:val="000000"/>
          <w:szCs w:val="24"/>
          <w:lang w:val="en"/>
        </w:rPr>
        <w:t xml:space="preserve">Calvert R. Bratton, </w:t>
      </w:r>
      <w:r w:rsidR="00ED08C6" w:rsidRPr="00ED08C6">
        <w:rPr>
          <w:rFonts w:ascii="Helvetica" w:hAnsi="Helvetica" w:cs="Arial"/>
          <w:b/>
          <w:color w:val="000000"/>
          <w:szCs w:val="24"/>
          <w:lang w:val="en"/>
        </w:rPr>
        <w:t>Thomas Tobin</w:t>
      </w:r>
      <w:r w:rsidRPr="0018215E">
        <w:rPr>
          <w:rFonts w:ascii="Helvetica" w:hAnsi="Helvetica" w:cs="Arial"/>
          <w:color w:val="000000"/>
          <w:szCs w:val="24"/>
          <w:lang w:val="en"/>
        </w:rPr>
        <w:t xml:space="preserve"> </w:t>
      </w:r>
      <w:r>
        <w:rPr>
          <w:rFonts w:ascii="Helvetica" w:hAnsi="Helvetica" w:cs="Arial"/>
          <w:color w:val="000000"/>
          <w:szCs w:val="24"/>
          <w:lang w:val="en"/>
        </w:rPr>
        <w:br/>
      </w:r>
      <w:r>
        <w:rPr>
          <w:rFonts w:ascii="Helvetica" w:hAnsi="Helvetica" w:cs="Arial"/>
          <w:color w:val="000000"/>
          <w:szCs w:val="24"/>
          <w:lang w:val="en"/>
        </w:rPr>
        <w:br/>
      </w:r>
      <w:r>
        <w:rPr>
          <w:rStyle w:val="Strong"/>
          <w:rFonts w:ascii="Arial" w:hAnsi="Arial" w:cs="Arial"/>
          <w:szCs w:val="24"/>
          <w:shd w:val="clear" w:color="auto" w:fill="FFFFFF"/>
        </w:rPr>
        <w:t xml:space="preserve">9/ </w:t>
      </w:r>
      <w:r w:rsidRPr="00CA7218">
        <w:rPr>
          <w:rStyle w:val="Strong"/>
          <w:rFonts w:ascii="Arial" w:hAnsi="Arial" w:cs="Arial"/>
          <w:szCs w:val="24"/>
          <w:shd w:val="clear" w:color="auto" w:fill="FFFFFF"/>
        </w:rPr>
        <w:t>2005</w:t>
      </w:r>
      <w:r w:rsidRPr="00CA7218">
        <w:rPr>
          <w:rStyle w:val="Strong"/>
          <w:rFonts w:ascii="Arial" w:hAnsi="Arial" w:cs="Arial"/>
          <w:b w:val="0"/>
          <w:szCs w:val="24"/>
          <w:shd w:val="clear" w:color="auto" w:fill="FFFFFF"/>
        </w:rPr>
        <w:t>: US Patent Application number:</w:t>
      </w:r>
      <w:r w:rsidRPr="00CA7218">
        <w:rPr>
          <w:rStyle w:val="apple-converted-space"/>
          <w:rFonts w:ascii="Arial" w:hAnsi="Arial" w:cs="Arial"/>
          <w:bCs/>
          <w:szCs w:val="24"/>
          <w:shd w:val="clear" w:color="auto" w:fill="FFFFFF"/>
        </w:rPr>
        <w:t> </w:t>
      </w:r>
      <w:r w:rsidRPr="00CA7218">
        <w:rPr>
          <w:rFonts w:ascii="Arial" w:hAnsi="Arial" w:cs="Arial"/>
          <w:szCs w:val="24"/>
          <w:shd w:val="clear" w:color="auto" w:fill="FFFFFF"/>
        </w:rPr>
        <w:t xml:space="preserve">20050043288 </w:t>
      </w:r>
      <w:r w:rsidRPr="0018215E">
        <w:rPr>
          <w:rFonts w:ascii="Arial" w:hAnsi="Arial" w:cs="Arial"/>
          <w:szCs w:val="24"/>
          <w:u w:val="single"/>
          <w:shd w:val="clear" w:color="auto" w:fill="FFFFFF"/>
        </w:rPr>
        <w:t>“</w:t>
      </w:r>
      <w:hyperlink r:id="rId38" w:history="1">
        <w:r w:rsidRPr="0018215E">
          <w:rPr>
            <w:rStyle w:val="Hyperlink"/>
            <w:rFonts w:ascii="Arial" w:hAnsi="Arial" w:cs="Arial"/>
            <w:color w:val="auto"/>
            <w:szCs w:val="24"/>
          </w:rPr>
          <w:t xml:space="preserve">Composition </w:t>
        </w:r>
        <w:r w:rsidR="00736F4C" w:rsidRPr="0018215E">
          <w:rPr>
            <w:rStyle w:val="Hyperlink"/>
            <w:rFonts w:ascii="Arial" w:hAnsi="Arial" w:cs="Arial"/>
            <w:color w:val="auto"/>
            <w:szCs w:val="24"/>
          </w:rPr>
          <w:t>and method</w:t>
        </w:r>
        <w:r w:rsidRPr="0018215E">
          <w:rPr>
            <w:rStyle w:val="Hyperlink"/>
            <w:rFonts w:ascii="Arial" w:hAnsi="Arial" w:cs="Arial"/>
            <w:color w:val="auto"/>
            <w:szCs w:val="24"/>
          </w:rPr>
          <w:t xml:space="preserve"> for marking procaine penicillin</w:t>
        </w:r>
      </w:hyperlink>
      <w:r w:rsidRPr="0018215E">
        <w:rPr>
          <w:rStyle w:val="Hyperlink"/>
          <w:rFonts w:ascii="Arial" w:hAnsi="Arial" w:cs="Arial"/>
          <w:color w:val="auto"/>
          <w:szCs w:val="24"/>
        </w:rPr>
        <w:t xml:space="preserve">” </w:t>
      </w:r>
      <w:r w:rsidRPr="0018215E">
        <w:rPr>
          <w:rFonts w:ascii="Helvetica" w:hAnsi="Helvetica" w:cs="Arial"/>
          <w:b/>
          <w:bCs/>
          <w:szCs w:val="24"/>
          <w:u w:val="single"/>
          <w:lang w:val="en"/>
        </w:rPr>
        <w:t xml:space="preserve">Abstract: </w:t>
      </w:r>
      <w:r w:rsidRPr="0018215E">
        <w:rPr>
          <w:rFonts w:ascii="Helvetica" w:hAnsi="Helvetica" w:cs="Arial"/>
          <w:szCs w:val="24"/>
          <w:u w:val="single"/>
          <w:lang w:val="en"/>
        </w:rPr>
        <w:t>A chemically ma</w:t>
      </w:r>
      <w:r w:rsidRPr="0018215E">
        <w:rPr>
          <w:rFonts w:ascii="Helvetica" w:hAnsi="Helvetica" w:cs="Arial"/>
          <w:color w:val="000000"/>
          <w:szCs w:val="24"/>
          <w:lang w:val="en"/>
        </w:rPr>
        <w:t xml:space="preserve">rked procaine penicillin is provided as an antibiotic which can be distinguished from procaine used for anesthetic purposes. A preferred embodiment provides a procaine penicillin molecule wherein the procaine portion of the molecule comprises one or more substituted deuterium atoms in place of hydrogen atoms typically found in procaine penicillin. The resulting non-radioactive isotope can be easily identified via mass spectrometry as being distinct from any naturally occurring isotope, without negatively impacting the pharmacological nature of the drug itself. An alternative embodiment of the invention provides a method of marking the procaine penicillin through the substitution of various other isotopes in place of their naturally occurring counterparts. Methods of detection of the marked procaine penicillin molecule are also provided. </w:t>
      </w:r>
      <w:r>
        <w:rPr>
          <w:rFonts w:ascii="Helvetica" w:hAnsi="Helvetica" w:cs="Arial"/>
          <w:color w:val="000000"/>
          <w:szCs w:val="24"/>
          <w:lang w:val="en"/>
        </w:rPr>
        <w:br/>
      </w:r>
      <w:r w:rsidRPr="0018215E">
        <w:rPr>
          <w:rFonts w:ascii="Helvetica" w:hAnsi="Helvetica" w:cs="Arial"/>
          <w:b/>
          <w:bCs/>
          <w:color w:val="000000"/>
          <w:szCs w:val="24"/>
          <w:lang w:val="en"/>
        </w:rPr>
        <w:t xml:space="preserve">Type: </w:t>
      </w:r>
      <w:r w:rsidRPr="0018215E">
        <w:rPr>
          <w:rFonts w:ascii="Helvetica" w:hAnsi="Helvetica" w:cs="Arial"/>
          <w:color w:val="000000"/>
          <w:szCs w:val="24"/>
          <w:lang w:val="en"/>
        </w:rPr>
        <w:t xml:space="preserve">Application </w:t>
      </w:r>
      <w:r>
        <w:rPr>
          <w:rFonts w:ascii="Helvetica" w:hAnsi="Helvetica" w:cs="Arial"/>
          <w:color w:val="000000"/>
          <w:szCs w:val="24"/>
          <w:lang w:val="en"/>
        </w:rPr>
        <w:br/>
      </w:r>
      <w:r w:rsidRPr="0018215E">
        <w:rPr>
          <w:rFonts w:ascii="Helvetica" w:hAnsi="Helvetica" w:cs="Arial"/>
          <w:b/>
          <w:bCs/>
          <w:color w:val="000000"/>
          <w:szCs w:val="24"/>
          <w:lang w:val="en"/>
        </w:rPr>
        <w:t xml:space="preserve">Filed: </w:t>
      </w:r>
      <w:r w:rsidRPr="0018215E">
        <w:rPr>
          <w:rFonts w:ascii="Helvetica" w:hAnsi="Helvetica" w:cs="Arial"/>
          <w:color w:val="000000"/>
          <w:szCs w:val="24"/>
          <w:lang w:val="en"/>
        </w:rPr>
        <w:t>August 23, 2004</w:t>
      </w:r>
      <w:r>
        <w:rPr>
          <w:rFonts w:ascii="Helvetica" w:hAnsi="Helvetica" w:cs="Arial"/>
          <w:color w:val="000000"/>
          <w:szCs w:val="24"/>
          <w:lang w:val="en"/>
        </w:rPr>
        <w:br/>
      </w:r>
      <w:r w:rsidRPr="0018215E">
        <w:rPr>
          <w:rFonts w:ascii="Helvetica" w:hAnsi="Helvetica" w:cs="Arial"/>
          <w:b/>
          <w:bCs/>
          <w:color w:val="000000"/>
          <w:szCs w:val="24"/>
          <w:lang w:val="en"/>
        </w:rPr>
        <w:t xml:space="preserve">Publication date: </w:t>
      </w:r>
      <w:r w:rsidRPr="0018215E">
        <w:rPr>
          <w:rFonts w:ascii="Helvetica" w:hAnsi="Helvetica" w:cs="Arial"/>
          <w:color w:val="000000"/>
          <w:szCs w:val="24"/>
          <w:lang w:val="en"/>
        </w:rPr>
        <w:t>February 24, 2005</w:t>
      </w:r>
      <w:r>
        <w:rPr>
          <w:rFonts w:ascii="Helvetica" w:hAnsi="Helvetica" w:cs="Arial"/>
          <w:color w:val="000000"/>
          <w:szCs w:val="24"/>
          <w:lang w:val="en"/>
        </w:rPr>
        <w:br/>
      </w:r>
      <w:r w:rsidRPr="0018215E">
        <w:rPr>
          <w:rFonts w:ascii="Helvetica" w:hAnsi="Helvetica" w:cs="Arial"/>
          <w:b/>
          <w:bCs/>
          <w:color w:val="000000"/>
          <w:szCs w:val="24"/>
          <w:lang w:val="en"/>
        </w:rPr>
        <w:t xml:space="preserve">Inventor: </w:t>
      </w:r>
      <w:r w:rsidR="00ED08C6" w:rsidRPr="00ED08C6">
        <w:rPr>
          <w:rFonts w:ascii="Helvetica" w:hAnsi="Helvetica" w:cs="Arial"/>
          <w:b/>
          <w:color w:val="000000"/>
          <w:szCs w:val="24"/>
          <w:lang w:val="en"/>
        </w:rPr>
        <w:t>Thomas Tobin</w:t>
      </w:r>
      <w:r w:rsidRPr="0018215E">
        <w:rPr>
          <w:rFonts w:ascii="Helvetica" w:hAnsi="Helvetica" w:cs="Arial"/>
          <w:color w:val="000000"/>
          <w:szCs w:val="24"/>
          <w:lang w:val="en"/>
        </w:rPr>
        <w:t xml:space="preserve"> </w:t>
      </w:r>
      <w:r>
        <w:rPr>
          <w:rFonts w:ascii="Helvetica" w:hAnsi="Helvetica" w:cs="Arial"/>
          <w:color w:val="000000"/>
          <w:szCs w:val="24"/>
          <w:lang w:val="en"/>
        </w:rPr>
        <w:br/>
      </w:r>
      <w:r>
        <w:rPr>
          <w:rFonts w:ascii="Helvetica" w:hAnsi="Helvetica" w:cs="Arial"/>
          <w:color w:val="000000"/>
          <w:szCs w:val="24"/>
          <w:lang w:val="en"/>
        </w:rPr>
        <w:br/>
      </w:r>
      <w:r>
        <w:rPr>
          <w:rFonts w:ascii="Arial" w:hAnsi="Arial" w:cs="Arial"/>
          <w:b/>
          <w:szCs w:val="24"/>
        </w:rPr>
        <w:t>10</w:t>
      </w:r>
      <w:r w:rsidR="004C2346" w:rsidRPr="00CA7218">
        <w:rPr>
          <w:rFonts w:ascii="Arial" w:hAnsi="Arial" w:cs="Arial"/>
          <w:b/>
          <w:szCs w:val="24"/>
        </w:rPr>
        <w:t xml:space="preserve">) </w:t>
      </w:r>
      <w:r>
        <w:rPr>
          <w:rFonts w:ascii="Arial" w:hAnsi="Arial" w:cs="Arial"/>
          <w:b/>
          <w:szCs w:val="24"/>
        </w:rPr>
        <w:t>5</w:t>
      </w:r>
      <w:r w:rsidRPr="00CA7218">
        <w:rPr>
          <w:rFonts w:ascii="Arial" w:hAnsi="Arial" w:cs="Arial"/>
          <w:b/>
          <w:szCs w:val="24"/>
        </w:rPr>
        <w:t>) 2006:</w:t>
      </w:r>
      <w:r w:rsidRPr="00CA7218">
        <w:rPr>
          <w:rFonts w:ascii="Arial" w:hAnsi="Arial" w:cs="Arial"/>
          <w:szCs w:val="24"/>
        </w:rPr>
        <w:t xml:space="preserve"> US Patent # 7,074,834 for an equine tranquilizer (2006); “Long acting, reversible veterinary sedative and analgesic and method of use.”</w:t>
      </w:r>
      <w:r>
        <w:rPr>
          <w:rFonts w:ascii="Arial" w:hAnsi="Arial" w:cs="Arial"/>
          <w:szCs w:val="24"/>
        </w:rPr>
        <w:t xml:space="preserve"> </w:t>
      </w:r>
      <w:r w:rsidRPr="0018215E">
        <w:rPr>
          <w:rFonts w:ascii="Helvetica" w:hAnsi="Helvetica" w:cs="Arial"/>
          <w:b/>
          <w:bCs/>
          <w:color w:val="000000"/>
          <w:szCs w:val="24"/>
          <w:lang w:val="en"/>
        </w:rPr>
        <w:t xml:space="preserve">Abstract: </w:t>
      </w:r>
      <w:r w:rsidRPr="0018215E">
        <w:rPr>
          <w:rFonts w:ascii="Helvetica" w:hAnsi="Helvetica" w:cs="Arial"/>
          <w:color w:val="000000"/>
          <w:szCs w:val="24"/>
          <w:lang w:val="en"/>
        </w:rPr>
        <w:t>A veterinary composition comprising a guanidine derivative, e.g., guanabenz or guanabenz acetate is provided which produces a rapid acting and long lasting sedative and analgesic effect in a subject animal that is selectively reversible. The use of guanabenz in the horse provides for a safe, effective, long lasting and rapidly reversible sedative and analgesic which can be used on the standing animal. Methods of use of the compositions of the invention are also provided.</w:t>
      </w:r>
      <w:r>
        <w:rPr>
          <w:rFonts w:ascii="Helvetica" w:hAnsi="Helvetica" w:cs="Arial"/>
          <w:color w:val="000000"/>
          <w:szCs w:val="24"/>
          <w:lang w:val="en"/>
        </w:rPr>
        <w:br/>
      </w:r>
      <w:r w:rsidRPr="0018215E">
        <w:rPr>
          <w:rFonts w:ascii="Helvetica" w:hAnsi="Helvetica" w:cs="Arial"/>
          <w:b/>
          <w:bCs/>
          <w:color w:val="000000"/>
          <w:szCs w:val="24"/>
          <w:lang w:val="en"/>
        </w:rPr>
        <w:t xml:space="preserve">Type: </w:t>
      </w:r>
      <w:r w:rsidRPr="0018215E">
        <w:rPr>
          <w:rFonts w:ascii="Helvetica" w:hAnsi="Helvetica" w:cs="Arial"/>
          <w:color w:val="000000"/>
          <w:szCs w:val="24"/>
          <w:lang w:val="en"/>
        </w:rPr>
        <w:t>Grant</w:t>
      </w:r>
      <w:r>
        <w:rPr>
          <w:rFonts w:ascii="Helvetica" w:hAnsi="Helvetica" w:cs="Arial"/>
          <w:color w:val="000000"/>
          <w:szCs w:val="24"/>
          <w:lang w:val="en"/>
        </w:rPr>
        <w:t xml:space="preserve"> </w:t>
      </w:r>
      <w:r>
        <w:rPr>
          <w:rFonts w:ascii="Helvetica" w:hAnsi="Helvetica" w:cs="Arial"/>
          <w:color w:val="000000"/>
          <w:szCs w:val="24"/>
          <w:lang w:val="en"/>
        </w:rPr>
        <w:br/>
      </w:r>
      <w:r w:rsidRPr="0018215E">
        <w:rPr>
          <w:rFonts w:ascii="Helvetica" w:hAnsi="Helvetica" w:cs="Arial"/>
          <w:b/>
          <w:bCs/>
          <w:color w:val="000000"/>
          <w:szCs w:val="24"/>
          <w:lang w:val="en"/>
        </w:rPr>
        <w:t xml:space="preserve">Filed: </w:t>
      </w:r>
      <w:r w:rsidRPr="0018215E">
        <w:rPr>
          <w:rFonts w:ascii="Helvetica" w:hAnsi="Helvetica" w:cs="Arial"/>
          <w:color w:val="000000"/>
          <w:szCs w:val="24"/>
          <w:lang w:val="en"/>
        </w:rPr>
        <w:t>May 24, 2001</w:t>
      </w:r>
      <w:r>
        <w:rPr>
          <w:rFonts w:ascii="Helvetica" w:hAnsi="Helvetica" w:cs="Arial"/>
          <w:color w:val="000000"/>
          <w:szCs w:val="24"/>
          <w:lang w:val="en"/>
        </w:rPr>
        <w:br/>
      </w:r>
      <w:r w:rsidRPr="0018215E">
        <w:rPr>
          <w:rFonts w:ascii="Helvetica" w:hAnsi="Helvetica" w:cs="Arial"/>
          <w:b/>
          <w:bCs/>
          <w:color w:val="000000"/>
          <w:szCs w:val="24"/>
          <w:lang w:val="en"/>
        </w:rPr>
        <w:t xml:space="preserve">Date of Patent: </w:t>
      </w:r>
      <w:r w:rsidRPr="0018215E">
        <w:rPr>
          <w:rFonts w:ascii="Helvetica" w:hAnsi="Helvetica" w:cs="Arial"/>
          <w:color w:val="000000"/>
          <w:szCs w:val="24"/>
          <w:lang w:val="en"/>
        </w:rPr>
        <w:t>July 11, 2006</w:t>
      </w:r>
      <w:r>
        <w:rPr>
          <w:rFonts w:ascii="Helvetica" w:hAnsi="Helvetica" w:cs="Arial"/>
          <w:color w:val="000000"/>
          <w:szCs w:val="24"/>
          <w:lang w:val="en"/>
        </w:rPr>
        <w:br/>
      </w:r>
      <w:r w:rsidRPr="0018215E">
        <w:rPr>
          <w:rFonts w:ascii="Helvetica" w:hAnsi="Helvetica" w:cs="Arial"/>
          <w:b/>
          <w:bCs/>
          <w:color w:val="000000"/>
          <w:szCs w:val="24"/>
          <w:lang w:val="en"/>
        </w:rPr>
        <w:lastRenderedPageBreak/>
        <w:t xml:space="preserve">Assignee: </w:t>
      </w:r>
      <w:r w:rsidRPr="0018215E">
        <w:rPr>
          <w:rFonts w:ascii="Helvetica" w:hAnsi="Helvetica" w:cs="Arial"/>
          <w:color w:val="000000"/>
          <w:szCs w:val="24"/>
          <w:lang w:val="en"/>
        </w:rPr>
        <w:t>University of Kentucky Foundation</w:t>
      </w:r>
      <w:r>
        <w:rPr>
          <w:rFonts w:ascii="Helvetica" w:hAnsi="Helvetica" w:cs="Arial"/>
          <w:color w:val="000000"/>
          <w:szCs w:val="24"/>
          <w:lang w:val="en"/>
        </w:rPr>
        <w:br/>
      </w:r>
      <w:r w:rsidRPr="0018215E">
        <w:rPr>
          <w:rFonts w:ascii="Helvetica" w:hAnsi="Helvetica" w:cs="Arial"/>
          <w:b/>
          <w:bCs/>
          <w:color w:val="000000"/>
          <w:szCs w:val="24"/>
          <w:lang w:val="en"/>
        </w:rPr>
        <w:t xml:space="preserve">Inventor: </w:t>
      </w:r>
      <w:r w:rsidR="00ED08C6" w:rsidRPr="00ED08C6">
        <w:rPr>
          <w:rFonts w:ascii="Helvetica" w:hAnsi="Helvetica" w:cs="Arial"/>
          <w:b/>
          <w:color w:val="000000"/>
          <w:szCs w:val="24"/>
          <w:lang w:val="en"/>
        </w:rPr>
        <w:t>Thomas Tobin</w:t>
      </w:r>
      <w:r w:rsidRPr="0018215E">
        <w:rPr>
          <w:rFonts w:ascii="Helvetica" w:hAnsi="Helvetica" w:cs="Arial"/>
          <w:color w:val="000000"/>
          <w:szCs w:val="24"/>
          <w:lang w:val="en"/>
        </w:rPr>
        <w:t xml:space="preserve"> </w:t>
      </w:r>
    </w:p>
    <w:p w14:paraId="7CBB55CA" w14:textId="77777777" w:rsidR="0078049B" w:rsidRPr="00CA7218" w:rsidRDefault="0078049B" w:rsidP="004C2346">
      <w:pPr>
        <w:pStyle w:val="List3"/>
        <w:tabs>
          <w:tab w:val="left" w:pos="720"/>
        </w:tabs>
        <w:ind w:left="720" w:firstLine="0"/>
        <w:rPr>
          <w:rFonts w:ascii="Arial" w:hAnsi="Arial" w:cs="Arial"/>
          <w:b/>
          <w:szCs w:val="24"/>
        </w:rPr>
      </w:pPr>
    </w:p>
    <w:p w14:paraId="39D71C05" w14:textId="77777777" w:rsidR="000F1303" w:rsidRDefault="00F670B8" w:rsidP="00D23CC6">
      <w:pPr>
        <w:pStyle w:val="List3"/>
        <w:tabs>
          <w:tab w:val="left" w:pos="720"/>
        </w:tabs>
        <w:ind w:left="720" w:firstLine="0"/>
        <w:rPr>
          <w:rFonts w:ascii="Arial" w:hAnsi="Arial" w:cs="Arial"/>
          <w:szCs w:val="24"/>
        </w:rPr>
      </w:pPr>
      <w:r>
        <w:rPr>
          <w:rFonts w:ascii="Arial" w:hAnsi="Arial" w:cs="Arial"/>
          <w:b/>
          <w:szCs w:val="24"/>
        </w:rPr>
        <w:t>11</w:t>
      </w:r>
      <w:r w:rsidR="004C2346" w:rsidRPr="00CA7218">
        <w:rPr>
          <w:rFonts w:ascii="Arial" w:hAnsi="Arial" w:cs="Arial"/>
          <w:b/>
          <w:szCs w:val="24"/>
        </w:rPr>
        <w:t>)</w:t>
      </w:r>
      <w:r w:rsidR="004C2346" w:rsidRPr="00CA7218">
        <w:rPr>
          <w:rFonts w:ascii="Arial" w:hAnsi="Arial" w:cs="Arial"/>
          <w:szCs w:val="24"/>
        </w:rPr>
        <w:t xml:space="preserve"> </w:t>
      </w:r>
      <w:r w:rsidR="004C2346" w:rsidRPr="00CA7218">
        <w:rPr>
          <w:rFonts w:ascii="Arial" w:hAnsi="Arial" w:cs="Arial"/>
          <w:b/>
          <w:szCs w:val="24"/>
        </w:rPr>
        <w:t>1999:</w:t>
      </w:r>
      <w:r w:rsidR="004C2346" w:rsidRPr="00CA7218">
        <w:rPr>
          <w:rFonts w:ascii="Arial" w:hAnsi="Arial" w:cs="Arial"/>
          <w:szCs w:val="24"/>
        </w:rPr>
        <w:t xml:space="preserve"> </w:t>
      </w:r>
      <w:r w:rsidR="004C2346" w:rsidRPr="00CA7218">
        <w:rPr>
          <w:rFonts w:ascii="Arial" w:hAnsi="Arial" w:cs="Arial"/>
          <w:b/>
          <w:szCs w:val="24"/>
        </w:rPr>
        <w:t>Equine Drug Metabolite Standards</w:t>
      </w:r>
      <w:r w:rsidR="004C2346" w:rsidRPr="00CA7218">
        <w:rPr>
          <w:rFonts w:ascii="Arial" w:hAnsi="Arial" w:cs="Arial"/>
          <w:szCs w:val="24"/>
        </w:rPr>
        <w:t xml:space="preserve">, </w:t>
      </w:r>
      <w:r w:rsidR="009A57D0">
        <w:rPr>
          <w:rFonts w:ascii="Arial" w:hAnsi="Arial" w:cs="Arial"/>
          <w:szCs w:val="24"/>
        </w:rPr>
        <w:t>R</w:t>
      </w:r>
      <w:r w:rsidR="004C2346" w:rsidRPr="00CA7218">
        <w:rPr>
          <w:rFonts w:ascii="Arial" w:hAnsi="Arial" w:cs="Arial"/>
          <w:szCs w:val="24"/>
        </w:rPr>
        <w:t xml:space="preserve">eference Standards, Stable Isotope Internal  Standards and Haptens: W. Karpiesiuk, F. Lehner, Eisenberg, R and </w:t>
      </w:r>
      <w:r w:rsidR="00ED08C6" w:rsidRPr="00ED08C6">
        <w:rPr>
          <w:rFonts w:ascii="Arial" w:hAnsi="Arial" w:cs="Arial"/>
          <w:b/>
          <w:szCs w:val="24"/>
        </w:rPr>
        <w:t>Tobin, T</w:t>
      </w:r>
      <w:r w:rsidR="004C2346" w:rsidRPr="00CA7218">
        <w:rPr>
          <w:rFonts w:ascii="Arial" w:hAnsi="Arial" w:cs="Arial"/>
          <w:szCs w:val="24"/>
        </w:rPr>
        <w:t xml:space="preserve"> have synthesized, purified and have licensed or are licensing the release </w:t>
      </w:r>
      <w:r w:rsidR="000F1303">
        <w:rPr>
          <w:rFonts w:ascii="Arial" w:hAnsi="Arial" w:cs="Arial"/>
          <w:szCs w:val="24"/>
        </w:rPr>
        <w:t xml:space="preserve">of </w:t>
      </w:r>
      <w:r w:rsidR="00811D98">
        <w:rPr>
          <w:rFonts w:ascii="Arial" w:hAnsi="Arial" w:cs="Arial"/>
          <w:szCs w:val="24"/>
        </w:rPr>
        <w:t>about</w:t>
      </w:r>
      <w:r w:rsidR="000F1303">
        <w:rPr>
          <w:rFonts w:ascii="Arial" w:hAnsi="Arial" w:cs="Arial"/>
          <w:szCs w:val="24"/>
        </w:rPr>
        <w:t xml:space="preserve"> 20 </w:t>
      </w:r>
      <w:r w:rsidR="009A57D0">
        <w:rPr>
          <w:rFonts w:ascii="Arial" w:hAnsi="Arial" w:cs="Arial"/>
          <w:szCs w:val="24"/>
        </w:rPr>
        <w:t xml:space="preserve">research quality </w:t>
      </w:r>
      <w:r w:rsidR="004C2346" w:rsidRPr="00CA7218">
        <w:rPr>
          <w:rFonts w:ascii="Arial" w:hAnsi="Arial" w:cs="Arial"/>
          <w:szCs w:val="24"/>
        </w:rPr>
        <w:t>equine metabolites</w:t>
      </w:r>
      <w:r w:rsidR="000F1303">
        <w:rPr>
          <w:rFonts w:ascii="Arial" w:hAnsi="Arial" w:cs="Arial"/>
          <w:szCs w:val="24"/>
        </w:rPr>
        <w:t xml:space="preserve"> </w:t>
      </w:r>
      <w:r w:rsidR="004C2346" w:rsidRPr="00CA7218">
        <w:rPr>
          <w:rFonts w:ascii="Arial" w:hAnsi="Arial" w:cs="Arial"/>
          <w:szCs w:val="24"/>
        </w:rPr>
        <w:t>standards</w:t>
      </w:r>
      <w:r w:rsidR="009A57D0">
        <w:rPr>
          <w:rFonts w:ascii="Arial" w:hAnsi="Arial" w:cs="Arial"/>
          <w:szCs w:val="24"/>
        </w:rPr>
        <w:t xml:space="preserve"> and internal standards and haptens,</w:t>
      </w:r>
      <w:r w:rsidR="000F1303">
        <w:rPr>
          <w:rFonts w:ascii="Arial" w:hAnsi="Arial" w:cs="Arial"/>
          <w:szCs w:val="24"/>
        </w:rPr>
        <w:t xml:space="preserve"> </w:t>
      </w:r>
      <w:r w:rsidR="004C2346" w:rsidRPr="00CA7218">
        <w:rPr>
          <w:rFonts w:ascii="Arial" w:hAnsi="Arial" w:cs="Arial"/>
          <w:szCs w:val="24"/>
        </w:rPr>
        <w:t>modest UK royalty</w:t>
      </w:r>
      <w:r w:rsidR="000F1303">
        <w:rPr>
          <w:rFonts w:ascii="Arial" w:hAnsi="Arial" w:cs="Arial"/>
          <w:szCs w:val="24"/>
        </w:rPr>
        <w:t>.</w:t>
      </w:r>
      <w:r w:rsidR="004C2346" w:rsidRPr="00CA7218">
        <w:rPr>
          <w:rFonts w:ascii="Arial" w:hAnsi="Arial" w:cs="Arial"/>
          <w:szCs w:val="24"/>
        </w:rPr>
        <w:t xml:space="preserve"> </w:t>
      </w:r>
    </w:p>
    <w:p w14:paraId="0C5ACC8D" w14:textId="77777777" w:rsidR="00D23CC6" w:rsidRDefault="00D23CC6" w:rsidP="00D23CC6">
      <w:pPr>
        <w:pStyle w:val="List3"/>
        <w:tabs>
          <w:tab w:val="left" w:pos="720"/>
        </w:tabs>
        <w:ind w:left="720" w:firstLine="0"/>
        <w:rPr>
          <w:rFonts w:ascii="Arial" w:hAnsi="Arial" w:cs="Arial"/>
          <w:szCs w:val="24"/>
        </w:rPr>
      </w:pPr>
    </w:p>
    <w:p w14:paraId="126603CF" w14:textId="77777777" w:rsidR="009A57D0" w:rsidRDefault="00F670B8" w:rsidP="009A57D0">
      <w:pPr>
        <w:pStyle w:val="List3"/>
        <w:tabs>
          <w:tab w:val="left" w:pos="720"/>
        </w:tabs>
        <w:ind w:left="720" w:firstLine="0"/>
        <w:rPr>
          <w:rFonts w:ascii="Arial" w:hAnsi="Arial" w:cs="Arial"/>
          <w:szCs w:val="24"/>
        </w:rPr>
      </w:pPr>
      <w:bookmarkStart w:id="12" w:name="_Hlk49859518"/>
      <w:r>
        <w:rPr>
          <w:rFonts w:ascii="Arial" w:hAnsi="Arial" w:cs="Arial"/>
          <w:b/>
          <w:szCs w:val="24"/>
        </w:rPr>
        <w:t>12</w:t>
      </w:r>
      <w:r w:rsidR="00D23CC6">
        <w:rPr>
          <w:rFonts w:ascii="Arial" w:hAnsi="Arial" w:cs="Arial"/>
          <w:b/>
          <w:szCs w:val="24"/>
        </w:rPr>
        <w:t>)</w:t>
      </w:r>
      <w:r w:rsidR="00D23CC6" w:rsidRPr="00CA7218">
        <w:rPr>
          <w:rFonts w:ascii="Arial" w:hAnsi="Arial" w:cs="Arial"/>
          <w:b/>
          <w:szCs w:val="24"/>
        </w:rPr>
        <w:t xml:space="preserve"> 2011:</w:t>
      </w:r>
      <w:r w:rsidR="00D23CC6" w:rsidRPr="00CA7218">
        <w:rPr>
          <w:rFonts w:ascii="Arial" w:hAnsi="Arial" w:cs="Arial"/>
          <w:szCs w:val="24"/>
        </w:rPr>
        <w:t xml:space="preserve"> </w:t>
      </w:r>
      <w:r w:rsidR="009A57D0" w:rsidRPr="00CA7218">
        <w:rPr>
          <w:rFonts w:ascii="Arial" w:hAnsi="Arial" w:cs="Arial"/>
          <w:b/>
          <w:szCs w:val="24"/>
        </w:rPr>
        <w:t>Equine Drug Metabolite Standards</w:t>
      </w:r>
      <w:r w:rsidR="009A57D0">
        <w:rPr>
          <w:rFonts w:ascii="Arial" w:hAnsi="Arial" w:cs="Arial"/>
          <w:b/>
          <w:szCs w:val="24"/>
        </w:rPr>
        <w:t>:</w:t>
      </w:r>
      <w:r w:rsidR="009A57D0" w:rsidRPr="00CA7218">
        <w:rPr>
          <w:rFonts w:ascii="Arial" w:hAnsi="Arial" w:cs="Arial"/>
          <w:szCs w:val="24"/>
        </w:rPr>
        <w:t xml:space="preserve"> </w:t>
      </w:r>
      <w:r w:rsidR="00D23CC6" w:rsidRPr="00CA7218">
        <w:rPr>
          <w:rFonts w:ascii="Arial" w:hAnsi="Arial" w:cs="Arial"/>
          <w:szCs w:val="24"/>
        </w:rPr>
        <w:t>2</w:t>
      </w:r>
      <w:r w:rsidR="009A57D0">
        <w:rPr>
          <w:rFonts w:ascii="Arial" w:hAnsi="Arial" w:cs="Arial"/>
          <w:szCs w:val="24"/>
        </w:rPr>
        <w:t>0</w:t>
      </w:r>
      <w:r w:rsidR="00D23CC6" w:rsidRPr="00CA7218">
        <w:rPr>
          <w:rFonts w:ascii="Arial" w:hAnsi="Arial" w:cs="Arial"/>
          <w:szCs w:val="24"/>
        </w:rPr>
        <w:t xml:space="preserve"> </w:t>
      </w:r>
      <w:r w:rsidR="00D23CC6">
        <w:rPr>
          <w:rFonts w:ascii="Arial" w:hAnsi="Arial" w:cs="Arial"/>
          <w:szCs w:val="24"/>
        </w:rPr>
        <w:t xml:space="preserve">plus </w:t>
      </w:r>
      <w:r w:rsidR="00D23CC6" w:rsidRPr="00CA7218">
        <w:rPr>
          <w:rFonts w:ascii="Arial" w:hAnsi="Arial" w:cs="Arial"/>
          <w:szCs w:val="24"/>
        </w:rPr>
        <w:t xml:space="preserve">other </w:t>
      </w:r>
      <w:r w:rsidR="009A57D0" w:rsidRPr="00CA7218">
        <w:rPr>
          <w:rFonts w:ascii="Arial" w:hAnsi="Arial" w:cs="Arial"/>
          <w:szCs w:val="24"/>
        </w:rPr>
        <w:t>Certified Reference Standards,</w:t>
      </w:r>
      <w:r w:rsidR="009A57D0">
        <w:rPr>
          <w:rFonts w:ascii="Arial" w:hAnsi="Arial" w:cs="Arial"/>
          <w:szCs w:val="24"/>
        </w:rPr>
        <w:t xml:space="preserve"> </w:t>
      </w:r>
      <w:r w:rsidR="009A57D0" w:rsidRPr="00CA7218">
        <w:rPr>
          <w:rFonts w:ascii="Arial" w:hAnsi="Arial" w:cs="Arial"/>
          <w:szCs w:val="24"/>
        </w:rPr>
        <w:t>Stable Isotope Internal Standards</w:t>
      </w:r>
      <w:r w:rsidR="009A57D0">
        <w:rPr>
          <w:rFonts w:ascii="Arial" w:hAnsi="Arial" w:cs="Arial"/>
          <w:szCs w:val="24"/>
        </w:rPr>
        <w:t xml:space="preserve"> </w:t>
      </w:r>
      <w:r w:rsidR="00BB4600">
        <w:rPr>
          <w:rFonts w:ascii="Arial" w:hAnsi="Arial" w:cs="Arial"/>
          <w:szCs w:val="24"/>
        </w:rPr>
        <w:t xml:space="preserve">equine drug </w:t>
      </w:r>
      <w:r w:rsidR="00D23CC6" w:rsidRPr="00CA7218">
        <w:rPr>
          <w:rFonts w:ascii="Arial" w:hAnsi="Arial" w:cs="Arial"/>
          <w:szCs w:val="24"/>
        </w:rPr>
        <w:t>metabolite/regulatory analytes/deuterated standards certified reference standards, licensed to Frontier BioPharm, March 2011</w:t>
      </w:r>
      <w:r w:rsidR="009A57D0">
        <w:rPr>
          <w:rFonts w:ascii="Arial" w:hAnsi="Arial" w:cs="Arial"/>
          <w:szCs w:val="24"/>
        </w:rPr>
        <w:t>,</w:t>
      </w:r>
      <w:r w:rsidR="009A57D0" w:rsidRPr="009A57D0">
        <w:rPr>
          <w:rFonts w:ascii="Arial" w:hAnsi="Arial" w:cs="Arial"/>
          <w:szCs w:val="24"/>
        </w:rPr>
        <w:t xml:space="preserve"> </w:t>
      </w:r>
      <w:r w:rsidR="009A57D0" w:rsidRPr="00CA7218">
        <w:rPr>
          <w:rFonts w:ascii="Arial" w:hAnsi="Arial" w:cs="Arial"/>
          <w:szCs w:val="24"/>
        </w:rPr>
        <w:t>modest UK royalty</w:t>
      </w:r>
      <w:r w:rsidR="009A57D0">
        <w:rPr>
          <w:rFonts w:ascii="Arial" w:hAnsi="Arial" w:cs="Arial"/>
          <w:szCs w:val="24"/>
        </w:rPr>
        <w:t>.</w:t>
      </w:r>
      <w:r w:rsidR="00043BF9">
        <w:rPr>
          <w:rFonts w:ascii="Arial" w:hAnsi="Arial" w:cs="Arial"/>
          <w:szCs w:val="24"/>
        </w:rPr>
        <w:t xml:space="preserve">  See also </w:t>
      </w:r>
      <w:r w:rsidR="00043BF9" w:rsidRPr="00043BF9">
        <w:rPr>
          <w:rFonts w:ascii="Arial" w:hAnsi="Arial" w:cs="Arial"/>
          <w:szCs w:val="24"/>
        </w:rPr>
        <w:t>http://www.thomastobin.com/standards.htm</w:t>
      </w:r>
      <w:r w:rsidR="009A57D0" w:rsidRPr="00CA7218">
        <w:rPr>
          <w:rFonts w:ascii="Arial" w:hAnsi="Arial" w:cs="Arial"/>
          <w:szCs w:val="24"/>
        </w:rPr>
        <w:t xml:space="preserve"> </w:t>
      </w:r>
    </w:p>
    <w:p w14:paraId="6EACD3B8" w14:textId="77777777" w:rsidR="00044B77" w:rsidRDefault="00044B77">
      <w:pPr>
        <w:jc w:val="left"/>
        <w:rPr>
          <w:rFonts w:ascii="Arial" w:hAnsi="Arial" w:cs="Arial"/>
          <w:szCs w:val="24"/>
        </w:rPr>
      </w:pPr>
    </w:p>
    <w:p w14:paraId="77432A88" w14:textId="77777777" w:rsidR="004C2346" w:rsidRPr="00CA7218" w:rsidRDefault="004C2346" w:rsidP="004C2346">
      <w:pPr>
        <w:pStyle w:val="List3"/>
        <w:tabs>
          <w:tab w:val="left" w:pos="720"/>
        </w:tabs>
        <w:rPr>
          <w:rFonts w:ascii="Arial" w:hAnsi="Arial" w:cs="Arial"/>
          <w:szCs w:val="24"/>
        </w:rPr>
      </w:pPr>
    </w:p>
    <w:tbl>
      <w:tblPr>
        <w:tblW w:w="8640" w:type="dxa"/>
        <w:jc w:val="center"/>
        <w:tblBorders>
          <w:top w:val="nil"/>
          <w:left w:val="nil"/>
          <w:bottom w:val="nil"/>
          <w:right w:val="nil"/>
        </w:tblBorders>
        <w:tblLook w:val="0000" w:firstRow="0" w:lastRow="0" w:firstColumn="0" w:lastColumn="0" w:noHBand="0" w:noVBand="0"/>
      </w:tblPr>
      <w:tblGrid>
        <w:gridCol w:w="645"/>
        <w:gridCol w:w="3123"/>
        <w:gridCol w:w="4872"/>
      </w:tblGrid>
      <w:tr w:rsidR="00E0416F" w:rsidRPr="00CA7218" w14:paraId="0449CB28" w14:textId="77777777" w:rsidTr="00044B77">
        <w:trPr>
          <w:trHeight w:val="432"/>
          <w:jc w:val="center"/>
        </w:trPr>
        <w:tc>
          <w:tcPr>
            <w:tcW w:w="381" w:type="dxa"/>
            <w:tcBorders>
              <w:top w:val="single" w:sz="4" w:space="0" w:color="000000"/>
              <w:left w:val="single" w:sz="4" w:space="0" w:color="000000"/>
              <w:bottom w:val="single" w:sz="4" w:space="0" w:color="000000"/>
              <w:right w:val="single" w:sz="4" w:space="0" w:color="000000"/>
            </w:tcBorders>
            <w:vAlign w:val="center"/>
          </w:tcPr>
          <w:p w14:paraId="66C3AACD" w14:textId="77777777" w:rsidR="004C2346" w:rsidRPr="00CA7218" w:rsidRDefault="004C2346" w:rsidP="00044B77">
            <w:pPr>
              <w:pStyle w:val="NormalWeb"/>
              <w:widowControl/>
              <w:spacing w:before="0" w:after="0"/>
              <w:jc w:val="center"/>
              <w:rPr>
                <w:rFonts w:cs="Arial"/>
                <w:color w:val="000000"/>
              </w:rPr>
            </w:pPr>
          </w:p>
        </w:tc>
        <w:tc>
          <w:tcPr>
            <w:tcW w:w="1972" w:type="dxa"/>
            <w:tcBorders>
              <w:top w:val="single" w:sz="4" w:space="0" w:color="000000"/>
              <w:left w:val="single" w:sz="4" w:space="0" w:color="000000"/>
              <w:bottom w:val="single" w:sz="4" w:space="0" w:color="000000"/>
              <w:right w:val="single" w:sz="4" w:space="0" w:color="000000"/>
            </w:tcBorders>
            <w:vAlign w:val="bottom"/>
          </w:tcPr>
          <w:p w14:paraId="7B7C5D00" w14:textId="77777777" w:rsidR="004C2346" w:rsidRPr="00CA7218" w:rsidRDefault="004C2346" w:rsidP="00044B77">
            <w:pPr>
              <w:pStyle w:val="NormalWeb"/>
              <w:widowControl/>
              <w:spacing w:before="0" w:after="0"/>
              <w:jc w:val="center"/>
              <w:rPr>
                <w:rFonts w:cs="Arial"/>
                <w:color w:val="000000"/>
              </w:rPr>
            </w:pPr>
            <w:r w:rsidRPr="00CA7218">
              <w:rPr>
                <w:rFonts w:cs="Arial"/>
                <w:b/>
                <w:bCs/>
                <w:color w:val="000000"/>
              </w:rPr>
              <w:t>Parent Medication</w:t>
            </w:r>
          </w:p>
        </w:tc>
        <w:tc>
          <w:tcPr>
            <w:tcW w:w="3647" w:type="dxa"/>
            <w:tcBorders>
              <w:top w:val="single" w:sz="4" w:space="0" w:color="000000"/>
              <w:left w:val="single" w:sz="4" w:space="0" w:color="000000"/>
              <w:bottom w:val="single" w:sz="4" w:space="0" w:color="000000"/>
              <w:right w:val="single" w:sz="4" w:space="0" w:color="000000"/>
            </w:tcBorders>
            <w:vAlign w:val="bottom"/>
          </w:tcPr>
          <w:p w14:paraId="6D08C3BB" w14:textId="77777777" w:rsidR="004C2346" w:rsidRPr="00CA7218" w:rsidRDefault="004C2346" w:rsidP="00044B77">
            <w:pPr>
              <w:pStyle w:val="NormalWeb"/>
              <w:widowControl/>
              <w:spacing w:before="0" w:after="0"/>
              <w:jc w:val="center"/>
              <w:rPr>
                <w:rFonts w:cs="Arial"/>
                <w:color w:val="000000"/>
              </w:rPr>
            </w:pPr>
            <w:r w:rsidRPr="00CA7218">
              <w:rPr>
                <w:rFonts w:cs="Arial"/>
                <w:b/>
                <w:bCs/>
                <w:color w:val="000000"/>
              </w:rPr>
              <w:t>Regulatory Analyte/</w:t>
            </w:r>
            <w:r w:rsidRPr="00CA7218">
              <w:rPr>
                <w:rFonts w:cs="Arial"/>
                <w:b/>
                <w:bCs/>
                <w:color w:val="000000"/>
              </w:rPr>
              <w:br/>
              <w:t>Internal Standard</w:t>
            </w:r>
          </w:p>
        </w:tc>
      </w:tr>
      <w:tr w:rsidR="00E0416F" w:rsidRPr="00CA7218" w14:paraId="6BAF803A" w14:textId="77777777" w:rsidTr="00044B77">
        <w:trPr>
          <w:trHeight w:val="432"/>
          <w:jc w:val="center"/>
        </w:trPr>
        <w:tc>
          <w:tcPr>
            <w:tcW w:w="381" w:type="dxa"/>
            <w:tcBorders>
              <w:top w:val="single" w:sz="4" w:space="0" w:color="000000"/>
              <w:left w:val="single" w:sz="4" w:space="0" w:color="000000"/>
              <w:bottom w:val="single" w:sz="4" w:space="0" w:color="000000"/>
              <w:right w:val="single" w:sz="4" w:space="0" w:color="000000"/>
            </w:tcBorders>
            <w:vAlign w:val="center"/>
          </w:tcPr>
          <w:p w14:paraId="1E037881"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1</w:t>
            </w:r>
          </w:p>
        </w:tc>
        <w:tc>
          <w:tcPr>
            <w:tcW w:w="1972" w:type="dxa"/>
            <w:tcBorders>
              <w:top w:val="single" w:sz="4" w:space="0" w:color="000000"/>
              <w:left w:val="single" w:sz="4" w:space="0" w:color="000000"/>
              <w:bottom w:val="single" w:sz="4" w:space="0" w:color="000000"/>
              <w:right w:val="single" w:sz="4" w:space="0" w:color="000000"/>
            </w:tcBorders>
            <w:vAlign w:val="center"/>
          </w:tcPr>
          <w:p w14:paraId="06329E78"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Acepromazine</w:t>
            </w:r>
          </w:p>
          <w:p w14:paraId="5EF61E82"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(metabolite)</w:t>
            </w:r>
          </w:p>
        </w:tc>
        <w:tc>
          <w:tcPr>
            <w:tcW w:w="3647" w:type="dxa"/>
            <w:tcBorders>
              <w:top w:val="single" w:sz="4" w:space="0" w:color="000000"/>
              <w:left w:val="single" w:sz="4" w:space="0" w:color="000000"/>
              <w:bottom w:val="single" w:sz="4" w:space="0" w:color="000000"/>
              <w:right w:val="single" w:sz="4" w:space="0" w:color="000000"/>
            </w:tcBorders>
            <w:vAlign w:val="center"/>
          </w:tcPr>
          <w:p w14:paraId="22FD54EB"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1-Hydroxyethyl) promazine</w:t>
            </w:r>
          </w:p>
        </w:tc>
      </w:tr>
      <w:tr w:rsidR="00E0416F" w:rsidRPr="00CA7218" w14:paraId="54D1FE02" w14:textId="77777777" w:rsidTr="00044B77">
        <w:trPr>
          <w:trHeight w:val="432"/>
          <w:jc w:val="center"/>
        </w:trPr>
        <w:tc>
          <w:tcPr>
            <w:tcW w:w="381" w:type="dxa"/>
            <w:tcBorders>
              <w:top w:val="single" w:sz="4" w:space="0" w:color="000000"/>
              <w:left w:val="single" w:sz="4" w:space="0" w:color="000000"/>
              <w:bottom w:val="single" w:sz="4" w:space="0" w:color="000000"/>
              <w:right w:val="single" w:sz="4" w:space="0" w:color="000000"/>
            </w:tcBorders>
            <w:vAlign w:val="center"/>
          </w:tcPr>
          <w:p w14:paraId="46D72E80"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2</w:t>
            </w:r>
          </w:p>
        </w:tc>
        <w:tc>
          <w:tcPr>
            <w:tcW w:w="1972" w:type="dxa"/>
            <w:tcBorders>
              <w:top w:val="single" w:sz="4" w:space="0" w:color="000000"/>
              <w:left w:val="single" w:sz="4" w:space="0" w:color="000000"/>
              <w:bottom w:val="single" w:sz="4" w:space="0" w:color="000000"/>
              <w:right w:val="single" w:sz="4" w:space="0" w:color="000000"/>
            </w:tcBorders>
            <w:vAlign w:val="center"/>
          </w:tcPr>
          <w:p w14:paraId="481FC109"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Acepromazine</w:t>
            </w:r>
          </w:p>
          <w:p w14:paraId="053D5CA0"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(deuterated metabolite)</w:t>
            </w:r>
          </w:p>
        </w:tc>
        <w:tc>
          <w:tcPr>
            <w:tcW w:w="3647" w:type="dxa"/>
            <w:tcBorders>
              <w:top w:val="single" w:sz="4" w:space="0" w:color="000000"/>
              <w:left w:val="single" w:sz="4" w:space="0" w:color="000000"/>
              <w:bottom w:val="single" w:sz="4" w:space="0" w:color="000000"/>
              <w:right w:val="single" w:sz="4" w:space="0" w:color="000000"/>
            </w:tcBorders>
            <w:vAlign w:val="center"/>
          </w:tcPr>
          <w:p w14:paraId="1E171E40"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D</w:t>
            </w:r>
            <w:r w:rsidRPr="00CA7218">
              <w:rPr>
                <w:rFonts w:cs="Arial"/>
                <w:color w:val="000000"/>
                <w:vertAlign w:val="subscript"/>
              </w:rPr>
              <w:t>4</w:t>
            </w:r>
            <w:r w:rsidRPr="00CA7218">
              <w:rPr>
                <w:rFonts w:cs="Arial"/>
                <w:color w:val="000000"/>
              </w:rPr>
              <w:t xml:space="preserve"> 2-(1-hydroxyethyl) promazine</w:t>
            </w:r>
          </w:p>
          <w:p w14:paraId="77F03299"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sulfoxide</w:t>
            </w:r>
          </w:p>
        </w:tc>
      </w:tr>
      <w:tr w:rsidR="00E0416F" w:rsidRPr="00CA7218" w14:paraId="1E2885A4" w14:textId="77777777" w:rsidTr="00044B77">
        <w:trPr>
          <w:trHeight w:val="432"/>
          <w:jc w:val="center"/>
        </w:trPr>
        <w:tc>
          <w:tcPr>
            <w:tcW w:w="381" w:type="dxa"/>
            <w:tcBorders>
              <w:top w:val="single" w:sz="4" w:space="0" w:color="000000"/>
              <w:left w:val="single" w:sz="4" w:space="0" w:color="000000"/>
              <w:bottom w:val="single" w:sz="4" w:space="0" w:color="000000"/>
              <w:right w:val="single" w:sz="4" w:space="0" w:color="000000"/>
            </w:tcBorders>
            <w:vAlign w:val="center"/>
          </w:tcPr>
          <w:p w14:paraId="170A7842"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3</w:t>
            </w:r>
          </w:p>
        </w:tc>
        <w:tc>
          <w:tcPr>
            <w:tcW w:w="1972" w:type="dxa"/>
            <w:tcBorders>
              <w:top w:val="single" w:sz="4" w:space="0" w:color="000000"/>
              <w:left w:val="single" w:sz="4" w:space="0" w:color="000000"/>
              <w:bottom w:val="single" w:sz="4" w:space="0" w:color="000000"/>
              <w:right w:val="single" w:sz="4" w:space="0" w:color="000000"/>
            </w:tcBorders>
            <w:vAlign w:val="center"/>
          </w:tcPr>
          <w:p w14:paraId="07B4342D"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Acepromazine</w:t>
            </w:r>
          </w:p>
          <w:p w14:paraId="27425EAB"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(metabolite)</w:t>
            </w:r>
          </w:p>
        </w:tc>
        <w:tc>
          <w:tcPr>
            <w:tcW w:w="3647" w:type="dxa"/>
            <w:tcBorders>
              <w:top w:val="single" w:sz="4" w:space="0" w:color="000000"/>
              <w:left w:val="single" w:sz="4" w:space="0" w:color="000000"/>
              <w:bottom w:val="single" w:sz="4" w:space="0" w:color="000000"/>
              <w:right w:val="single" w:sz="4" w:space="0" w:color="000000"/>
            </w:tcBorders>
            <w:vAlign w:val="center"/>
          </w:tcPr>
          <w:p w14:paraId="38368211"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Acepromazine sulfoxide</w:t>
            </w:r>
          </w:p>
        </w:tc>
      </w:tr>
      <w:tr w:rsidR="00E0416F" w:rsidRPr="00CA7218" w14:paraId="589709A4" w14:textId="77777777" w:rsidTr="00044B77">
        <w:trPr>
          <w:trHeight w:val="432"/>
          <w:jc w:val="center"/>
        </w:trPr>
        <w:tc>
          <w:tcPr>
            <w:tcW w:w="381" w:type="dxa"/>
            <w:tcBorders>
              <w:top w:val="single" w:sz="4" w:space="0" w:color="000000"/>
              <w:left w:val="single" w:sz="4" w:space="0" w:color="000000"/>
              <w:bottom w:val="single" w:sz="4" w:space="0" w:color="000000"/>
              <w:right w:val="single" w:sz="4" w:space="0" w:color="000000"/>
            </w:tcBorders>
            <w:vAlign w:val="center"/>
          </w:tcPr>
          <w:p w14:paraId="139BB8A7"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4</w:t>
            </w:r>
          </w:p>
        </w:tc>
        <w:tc>
          <w:tcPr>
            <w:tcW w:w="1972" w:type="dxa"/>
            <w:tcBorders>
              <w:top w:val="single" w:sz="4" w:space="0" w:color="000000"/>
              <w:left w:val="single" w:sz="4" w:space="0" w:color="000000"/>
              <w:bottom w:val="single" w:sz="4" w:space="0" w:color="000000"/>
              <w:right w:val="single" w:sz="4" w:space="0" w:color="000000"/>
            </w:tcBorders>
            <w:vAlign w:val="center"/>
          </w:tcPr>
          <w:p w14:paraId="58078A80"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Amitraz</w:t>
            </w:r>
          </w:p>
          <w:p w14:paraId="3459344E"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(deuterated metabolite)</w:t>
            </w:r>
          </w:p>
        </w:tc>
        <w:tc>
          <w:tcPr>
            <w:tcW w:w="3647" w:type="dxa"/>
            <w:tcBorders>
              <w:top w:val="single" w:sz="4" w:space="0" w:color="000000"/>
              <w:left w:val="single" w:sz="4" w:space="0" w:color="000000"/>
              <w:bottom w:val="single" w:sz="4" w:space="0" w:color="000000"/>
              <w:right w:val="single" w:sz="4" w:space="0" w:color="000000"/>
            </w:tcBorders>
            <w:vAlign w:val="center"/>
          </w:tcPr>
          <w:p w14:paraId="5D386C13"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D</w:t>
            </w:r>
            <w:r w:rsidRPr="00CA7218">
              <w:rPr>
                <w:rFonts w:cs="Arial"/>
                <w:color w:val="000000"/>
                <w:vertAlign w:val="subscript"/>
              </w:rPr>
              <w:t>6</w:t>
            </w:r>
            <w:r w:rsidRPr="00CA7218">
              <w:rPr>
                <w:rFonts w:cs="Arial"/>
                <w:color w:val="000000"/>
              </w:rPr>
              <w:t xml:space="preserve"> N-2,4-Dimethylphenyl-N’-methylformamidine</w:t>
            </w:r>
          </w:p>
        </w:tc>
      </w:tr>
      <w:tr w:rsidR="00E0416F" w:rsidRPr="00CA7218" w14:paraId="7FE9AF48" w14:textId="77777777" w:rsidTr="00044B77">
        <w:trPr>
          <w:trHeight w:val="432"/>
          <w:jc w:val="center"/>
        </w:trPr>
        <w:tc>
          <w:tcPr>
            <w:tcW w:w="381" w:type="dxa"/>
            <w:tcBorders>
              <w:top w:val="single" w:sz="4" w:space="0" w:color="000000"/>
              <w:left w:val="single" w:sz="4" w:space="0" w:color="000000"/>
              <w:bottom w:val="single" w:sz="4" w:space="0" w:color="000000"/>
              <w:right w:val="single" w:sz="4" w:space="0" w:color="000000"/>
            </w:tcBorders>
            <w:vAlign w:val="center"/>
          </w:tcPr>
          <w:p w14:paraId="3559B245"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5</w:t>
            </w:r>
          </w:p>
        </w:tc>
        <w:tc>
          <w:tcPr>
            <w:tcW w:w="1972" w:type="dxa"/>
            <w:tcBorders>
              <w:top w:val="single" w:sz="4" w:space="0" w:color="000000"/>
              <w:left w:val="single" w:sz="4" w:space="0" w:color="000000"/>
              <w:bottom w:val="single" w:sz="4" w:space="0" w:color="000000"/>
              <w:right w:val="single" w:sz="4" w:space="0" w:color="000000"/>
            </w:tcBorders>
            <w:vAlign w:val="center"/>
          </w:tcPr>
          <w:p w14:paraId="4D18C4CD"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Bupivacaine (metabolite)</w:t>
            </w:r>
          </w:p>
        </w:tc>
        <w:tc>
          <w:tcPr>
            <w:tcW w:w="3647" w:type="dxa"/>
            <w:tcBorders>
              <w:top w:val="single" w:sz="4" w:space="0" w:color="000000"/>
              <w:left w:val="single" w:sz="4" w:space="0" w:color="000000"/>
              <w:bottom w:val="single" w:sz="4" w:space="0" w:color="000000"/>
              <w:right w:val="single" w:sz="4" w:space="0" w:color="000000"/>
            </w:tcBorders>
            <w:vAlign w:val="center"/>
          </w:tcPr>
          <w:p w14:paraId="4A42CE1B"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3-Hydroxybupivacaine</w:t>
            </w:r>
          </w:p>
        </w:tc>
      </w:tr>
      <w:tr w:rsidR="00E0416F" w:rsidRPr="00CA7218" w14:paraId="22E5ACFB" w14:textId="77777777" w:rsidTr="00044B77">
        <w:trPr>
          <w:trHeight w:val="432"/>
          <w:jc w:val="center"/>
        </w:trPr>
        <w:tc>
          <w:tcPr>
            <w:tcW w:w="381" w:type="dxa"/>
            <w:tcBorders>
              <w:top w:val="single" w:sz="4" w:space="0" w:color="000000"/>
              <w:left w:val="single" w:sz="4" w:space="0" w:color="000000"/>
              <w:bottom w:val="single" w:sz="4" w:space="0" w:color="000000"/>
              <w:right w:val="single" w:sz="4" w:space="0" w:color="000000"/>
            </w:tcBorders>
            <w:vAlign w:val="center"/>
          </w:tcPr>
          <w:p w14:paraId="68067EAF" w14:textId="4D7FB9CE" w:rsidR="00E0416F" w:rsidRPr="00CA7218" w:rsidRDefault="00E0416F" w:rsidP="00044B77">
            <w:pPr>
              <w:pStyle w:val="NormalWeb"/>
              <w:widowControl/>
              <w:spacing w:before="0" w:after="0"/>
              <w:jc w:val="center"/>
              <w:rPr>
                <w:rFonts w:cs="Arial"/>
                <w:color w:val="000000"/>
              </w:rPr>
            </w:pPr>
            <w:r>
              <w:rPr>
                <w:rFonts w:cs="Arial"/>
                <w:color w:val="000000"/>
              </w:rPr>
              <w:t>6</w:t>
            </w:r>
          </w:p>
        </w:tc>
        <w:tc>
          <w:tcPr>
            <w:tcW w:w="1972" w:type="dxa"/>
            <w:tcBorders>
              <w:top w:val="single" w:sz="4" w:space="0" w:color="000000"/>
              <w:left w:val="single" w:sz="4" w:space="0" w:color="000000"/>
              <w:bottom w:val="single" w:sz="4" w:space="0" w:color="000000"/>
              <w:right w:val="single" w:sz="4" w:space="0" w:color="000000"/>
            </w:tcBorders>
            <w:vAlign w:val="center"/>
          </w:tcPr>
          <w:p w14:paraId="5C36DD9C" w14:textId="1E699134" w:rsidR="00E0416F" w:rsidRPr="00CA7218" w:rsidRDefault="00E0416F" w:rsidP="00044B77">
            <w:pPr>
              <w:pStyle w:val="NormalWeb"/>
              <w:widowControl/>
              <w:spacing w:before="0" w:after="0"/>
              <w:jc w:val="center"/>
              <w:rPr>
                <w:rFonts w:cs="Arial"/>
                <w:color w:val="000000"/>
              </w:rPr>
            </w:pPr>
            <w:r>
              <w:rPr>
                <w:rFonts w:cs="Arial"/>
                <w:color w:val="000000"/>
              </w:rPr>
              <w:t xml:space="preserve">Barbarin </w:t>
            </w:r>
          </w:p>
        </w:tc>
        <w:tc>
          <w:tcPr>
            <w:tcW w:w="3647" w:type="dxa"/>
            <w:tcBorders>
              <w:top w:val="single" w:sz="4" w:space="0" w:color="000000"/>
              <w:left w:val="single" w:sz="4" w:space="0" w:color="000000"/>
              <w:bottom w:val="single" w:sz="4" w:space="0" w:color="000000"/>
              <w:right w:val="single" w:sz="4" w:space="0" w:color="000000"/>
            </w:tcBorders>
            <w:vAlign w:val="center"/>
          </w:tcPr>
          <w:p w14:paraId="3FE081F0" w14:textId="48691727" w:rsidR="00E0416F" w:rsidRPr="00CA7218" w:rsidRDefault="00E0416F" w:rsidP="00044B77">
            <w:pPr>
              <w:pStyle w:val="NormalWeb"/>
              <w:widowControl/>
              <w:spacing w:before="0" w:after="0"/>
              <w:jc w:val="center"/>
              <w:rPr>
                <w:rFonts w:cs="Arial"/>
                <w:color w:val="000000"/>
              </w:rPr>
            </w:pPr>
            <w:r>
              <w:rPr>
                <w:rFonts w:cs="Arial"/>
                <w:color w:val="000000"/>
              </w:rPr>
              <w:t xml:space="preserve">Certified reference standard </w:t>
            </w:r>
          </w:p>
        </w:tc>
      </w:tr>
      <w:tr w:rsidR="00E0416F" w:rsidRPr="00CA7218" w14:paraId="54A1B86B" w14:textId="77777777" w:rsidTr="00044B77">
        <w:trPr>
          <w:trHeight w:val="432"/>
          <w:jc w:val="center"/>
        </w:trPr>
        <w:tc>
          <w:tcPr>
            <w:tcW w:w="381" w:type="dxa"/>
            <w:tcBorders>
              <w:top w:val="single" w:sz="4" w:space="0" w:color="000000"/>
              <w:left w:val="single" w:sz="4" w:space="0" w:color="000000"/>
              <w:bottom w:val="single" w:sz="4" w:space="0" w:color="000000"/>
              <w:right w:val="single" w:sz="4" w:space="0" w:color="000000"/>
            </w:tcBorders>
            <w:vAlign w:val="center"/>
          </w:tcPr>
          <w:p w14:paraId="73C1695B" w14:textId="380801C2" w:rsidR="00E0416F" w:rsidRPr="00CA7218" w:rsidRDefault="00E0416F" w:rsidP="00044B77">
            <w:pPr>
              <w:pStyle w:val="NormalWeb"/>
              <w:widowControl/>
              <w:spacing w:before="0" w:after="0"/>
              <w:jc w:val="center"/>
              <w:rPr>
                <w:rFonts w:cs="Arial"/>
                <w:color w:val="000000"/>
              </w:rPr>
            </w:pPr>
            <w:r>
              <w:rPr>
                <w:rFonts w:cs="Arial"/>
                <w:color w:val="000000"/>
              </w:rPr>
              <w:t>7</w:t>
            </w:r>
          </w:p>
        </w:tc>
        <w:tc>
          <w:tcPr>
            <w:tcW w:w="1972" w:type="dxa"/>
            <w:tcBorders>
              <w:top w:val="single" w:sz="4" w:space="0" w:color="000000"/>
              <w:left w:val="single" w:sz="4" w:space="0" w:color="000000"/>
              <w:bottom w:val="single" w:sz="4" w:space="0" w:color="000000"/>
              <w:right w:val="single" w:sz="4" w:space="0" w:color="000000"/>
            </w:tcBorders>
            <w:vAlign w:val="center"/>
          </w:tcPr>
          <w:p w14:paraId="5DF3AE42" w14:textId="7F5474CF" w:rsidR="00E0416F" w:rsidRDefault="00E0416F" w:rsidP="00044B77">
            <w:pPr>
              <w:pStyle w:val="NormalWeb"/>
              <w:widowControl/>
              <w:spacing w:before="0" w:after="0"/>
              <w:jc w:val="center"/>
              <w:rPr>
                <w:rFonts w:cs="Arial"/>
                <w:color w:val="000000"/>
              </w:rPr>
            </w:pPr>
            <w:r>
              <w:rPr>
                <w:rFonts w:cs="Arial"/>
                <w:color w:val="000000"/>
              </w:rPr>
              <w:t xml:space="preserve">Barbarin </w:t>
            </w:r>
          </w:p>
        </w:tc>
        <w:tc>
          <w:tcPr>
            <w:tcW w:w="3647" w:type="dxa"/>
            <w:tcBorders>
              <w:top w:val="single" w:sz="4" w:space="0" w:color="000000"/>
              <w:left w:val="single" w:sz="4" w:space="0" w:color="000000"/>
              <w:bottom w:val="single" w:sz="4" w:space="0" w:color="000000"/>
              <w:right w:val="single" w:sz="4" w:space="0" w:color="000000"/>
            </w:tcBorders>
            <w:vAlign w:val="center"/>
          </w:tcPr>
          <w:p w14:paraId="687110E3" w14:textId="29236252" w:rsidR="00E0416F" w:rsidRDefault="00E0416F" w:rsidP="00044B77">
            <w:pPr>
              <w:pStyle w:val="NormalWeb"/>
              <w:widowControl/>
              <w:spacing w:before="0" w:after="0"/>
              <w:jc w:val="center"/>
              <w:rPr>
                <w:rFonts w:cs="Arial"/>
                <w:color w:val="000000"/>
              </w:rPr>
            </w:pPr>
            <w:r>
              <w:rPr>
                <w:rFonts w:cs="Arial"/>
                <w:color w:val="000000"/>
              </w:rPr>
              <w:t xml:space="preserve">Deuterated internal standard </w:t>
            </w:r>
          </w:p>
        </w:tc>
      </w:tr>
      <w:tr w:rsidR="00E0416F" w:rsidRPr="00CA7218" w14:paraId="78C3C652" w14:textId="77777777" w:rsidTr="00044B77">
        <w:trPr>
          <w:trHeight w:val="432"/>
          <w:jc w:val="center"/>
        </w:trPr>
        <w:tc>
          <w:tcPr>
            <w:tcW w:w="381" w:type="dxa"/>
            <w:tcBorders>
              <w:top w:val="single" w:sz="4" w:space="0" w:color="000000"/>
              <w:left w:val="single" w:sz="4" w:space="0" w:color="000000"/>
              <w:bottom w:val="single" w:sz="4" w:space="0" w:color="000000"/>
              <w:right w:val="single" w:sz="4" w:space="0" w:color="000000"/>
            </w:tcBorders>
            <w:vAlign w:val="center"/>
          </w:tcPr>
          <w:p w14:paraId="42F65651" w14:textId="5550BD67" w:rsidR="004C2346" w:rsidRPr="00CA7218" w:rsidRDefault="00E0416F" w:rsidP="00044B77">
            <w:pPr>
              <w:pStyle w:val="NormalWeb"/>
              <w:widowControl/>
              <w:spacing w:before="0" w:after="0"/>
              <w:jc w:val="center"/>
              <w:rPr>
                <w:rFonts w:cs="Arial"/>
                <w:color w:val="000000"/>
              </w:rPr>
            </w:pPr>
            <w:r>
              <w:rPr>
                <w:rFonts w:cs="Arial"/>
                <w:color w:val="000000"/>
              </w:rPr>
              <w:t>8</w:t>
            </w:r>
          </w:p>
        </w:tc>
        <w:tc>
          <w:tcPr>
            <w:tcW w:w="1972" w:type="dxa"/>
            <w:tcBorders>
              <w:top w:val="single" w:sz="4" w:space="0" w:color="000000"/>
              <w:left w:val="single" w:sz="4" w:space="0" w:color="000000"/>
              <w:bottom w:val="single" w:sz="4" w:space="0" w:color="000000"/>
              <w:right w:val="single" w:sz="4" w:space="0" w:color="000000"/>
            </w:tcBorders>
            <w:vAlign w:val="center"/>
          </w:tcPr>
          <w:p w14:paraId="7F5A3052"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Chlorpromazine</w:t>
            </w:r>
          </w:p>
          <w:p w14:paraId="41FCC442"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(metabolite)</w:t>
            </w:r>
          </w:p>
        </w:tc>
        <w:tc>
          <w:tcPr>
            <w:tcW w:w="3647" w:type="dxa"/>
            <w:tcBorders>
              <w:top w:val="single" w:sz="4" w:space="0" w:color="000000"/>
              <w:left w:val="single" w:sz="4" w:space="0" w:color="000000"/>
              <w:bottom w:val="single" w:sz="4" w:space="0" w:color="000000"/>
              <w:right w:val="single" w:sz="4" w:space="0" w:color="000000"/>
            </w:tcBorders>
            <w:vAlign w:val="center"/>
          </w:tcPr>
          <w:p w14:paraId="1901E53B"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7-Hydroxychlorpromazine</w:t>
            </w:r>
          </w:p>
        </w:tc>
      </w:tr>
      <w:tr w:rsidR="00E0416F" w:rsidRPr="00CA7218" w14:paraId="1CC0ABEA" w14:textId="77777777" w:rsidTr="00044B77">
        <w:trPr>
          <w:trHeight w:val="432"/>
          <w:jc w:val="center"/>
        </w:trPr>
        <w:tc>
          <w:tcPr>
            <w:tcW w:w="381" w:type="dxa"/>
            <w:tcBorders>
              <w:top w:val="single" w:sz="4" w:space="0" w:color="000000"/>
              <w:left w:val="single" w:sz="4" w:space="0" w:color="000000"/>
              <w:bottom w:val="single" w:sz="4" w:space="0" w:color="000000"/>
              <w:right w:val="single" w:sz="4" w:space="0" w:color="000000"/>
            </w:tcBorders>
            <w:vAlign w:val="center"/>
          </w:tcPr>
          <w:p w14:paraId="099C3958" w14:textId="43EF6AD4" w:rsidR="004C2346" w:rsidRPr="00CA7218" w:rsidRDefault="00E0416F" w:rsidP="00044B77">
            <w:pPr>
              <w:pStyle w:val="NormalWeb"/>
              <w:widowControl/>
              <w:spacing w:before="0" w:after="0"/>
              <w:jc w:val="center"/>
              <w:rPr>
                <w:rFonts w:cs="Arial"/>
                <w:color w:val="000000"/>
              </w:rPr>
            </w:pPr>
            <w:r>
              <w:rPr>
                <w:rFonts w:cs="Arial"/>
                <w:color w:val="000000"/>
              </w:rPr>
              <w:t>9</w:t>
            </w:r>
          </w:p>
        </w:tc>
        <w:tc>
          <w:tcPr>
            <w:tcW w:w="1972" w:type="dxa"/>
            <w:tcBorders>
              <w:top w:val="single" w:sz="4" w:space="0" w:color="000000"/>
              <w:left w:val="single" w:sz="4" w:space="0" w:color="000000"/>
              <w:bottom w:val="single" w:sz="4" w:space="0" w:color="000000"/>
              <w:right w:val="single" w:sz="4" w:space="0" w:color="000000"/>
            </w:tcBorders>
            <w:vAlign w:val="center"/>
          </w:tcPr>
          <w:p w14:paraId="49509AB1"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Clenbuterol</w:t>
            </w:r>
          </w:p>
          <w:p w14:paraId="344B5B35"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(deuterated standard)</w:t>
            </w:r>
          </w:p>
        </w:tc>
        <w:tc>
          <w:tcPr>
            <w:tcW w:w="3647" w:type="dxa"/>
            <w:tcBorders>
              <w:top w:val="single" w:sz="4" w:space="0" w:color="000000"/>
              <w:left w:val="single" w:sz="4" w:space="0" w:color="000000"/>
              <w:bottom w:val="single" w:sz="4" w:space="0" w:color="000000"/>
              <w:right w:val="single" w:sz="4" w:space="0" w:color="000000"/>
            </w:tcBorders>
            <w:vAlign w:val="center"/>
          </w:tcPr>
          <w:p w14:paraId="49F6D11A"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D</w:t>
            </w:r>
            <w:r w:rsidRPr="00CA7218">
              <w:rPr>
                <w:rFonts w:cs="Arial"/>
                <w:color w:val="000000"/>
                <w:vertAlign w:val="subscript"/>
              </w:rPr>
              <w:t>9</w:t>
            </w:r>
            <w:r w:rsidRPr="00CA7218">
              <w:rPr>
                <w:rFonts w:cs="Arial"/>
                <w:color w:val="000000"/>
              </w:rPr>
              <w:t xml:space="preserve"> Clenbuterol</w:t>
            </w:r>
          </w:p>
        </w:tc>
      </w:tr>
      <w:tr w:rsidR="00E0416F" w:rsidRPr="00CA7218" w14:paraId="036E2088" w14:textId="77777777" w:rsidTr="00044B77">
        <w:trPr>
          <w:trHeight w:val="432"/>
          <w:jc w:val="center"/>
        </w:trPr>
        <w:tc>
          <w:tcPr>
            <w:tcW w:w="381" w:type="dxa"/>
            <w:tcBorders>
              <w:top w:val="single" w:sz="4" w:space="0" w:color="000000"/>
              <w:left w:val="single" w:sz="4" w:space="0" w:color="000000"/>
              <w:bottom w:val="single" w:sz="4" w:space="0" w:color="000000"/>
              <w:right w:val="single" w:sz="4" w:space="0" w:color="000000"/>
            </w:tcBorders>
            <w:vAlign w:val="center"/>
          </w:tcPr>
          <w:p w14:paraId="268FDED7" w14:textId="04D816FE" w:rsidR="004C2346" w:rsidRPr="00CA7218" w:rsidRDefault="00E0416F" w:rsidP="00044B77">
            <w:pPr>
              <w:pStyle w:val="NormalWeb"/>
              <w:widowControl/>
              <w:spacing w:before="0" w:after="0"/>
              <w:jc w:val="center"/>
              <w:rPr>
                <w:rFonts w:cs="Arial"/>
                <w:color w:val="000000"/>
              </w:rPr>
            </w:pPr>
            <w:r>
              <w:rPr>
                <w:rFonts w:cs="Arial"/>
                <w:color w:val="000000"/>
              </w:rPr>
              <w:t>10</w:t>
            </w:r>
          </w:p>
        </w:tc>
        <w:tc>
          <w:tcPr>
            <w:tcW w:w="1972" w:type="dxa"/>
            <w:tcBorders>
              <w:top w:val="single" w:sz="4" w:space="0" w:color="000000"/>
              <w:left w:val="single" w:sz="4" w:space="0" w:color="000000"/>
              <w:bottom w:val="single" w:sz="4" w:space="0" w:color="000000"/>
              <w:right w:val="single" w:sz="4" w:space="0" w:color="000000"/>
            </w:tcBorders>
            <w:vAlign w:val="center"/>
          </w:tcPr>
          <w:p w14:paraId="7864A5BC"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Clenbuterol ( metabolite )</w:t>
            </w:r>
          </w:p>
        </w:tc>
        <w:tc>
          <w:tcPr>
            <w:tcW w:w="3647" w:type="dxa"/>
            <w:tcBorders>
              <w:top w:val="single" w:sz="4" w:space="0" w:color="000000"/>
              <w:left w:val="single" w:sz="4" w:space="0" w:color="000000"/>
              <w:bottom w:val="single" w:sz="4" w:space="0" w:color="000000"/>
              <w:right w:val="single" w:sz="4" w:space="0" w:color="000000"/>
            </w:tcBorders>
            <w:vAlign w:val="center"/>
          </w:tcPr>
          <w:p w14:paraId="48371003"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1-(4-Amino-3,5-Dichlorophenyl)ethane-1,</w:t>
            </w:r>
            <w:r w:rsidR="00044B77">
              <w:rPr>
                <w:rFonts w:cs="Arial"/>
                <w:color w:val="000000"/>
              </w:rPr>
              <w:br/>
            </w:r>
            <w:r w:rsidRPr="00CA7218">
              <w:rPr>
                <w:rFonts w:cs="Arial"/>
                <w:color w:val="000000"/>
              </w:rPr>
              <w:t>2-diol</w:t>
            </w:r>
          </w:p>
        </w:tc>
      </w:tr>
      <w:tr w:rsidR="00E0416F" w:rsidRPr="00CA7218" w14:paraId="5DC610B6" w14:textId="77777777" w:rsidTr="00044B77">
        <w:trPr>
          <w:trHeight w:val="432"/>
          <w:jc w:val="center"/>
        </w:trPr>
        <w:tc>
          <w:tcPr>
            <w:tcW w:w="381" w:type="dxa"/>
            <w:tcBorders>
              <w:top w:val="single" w:sz="4" w:space="0" w:color="000000"/>
              <w:left w:val="single" w:sz="4" w:space="0" w:color="000000"/>
              <w:bottom w:val="single" w:sz="4" w:space="0" w:color="000000"/>
              <w:right w:val="single" w:sz="4" w:space="0" w:color="000000"/>
            </w:tcBorders>
            <w:vAlign w:val="center"/>
          </w:tcPr>
          <w:p w14:paraId="32E2A1ED" w14:textId="31F82B97" w:rsidR="004C2346" w:rsidRPr="00CA7218" w:rsidRDefault="00E0416F" w:rsidP="00044B77">
            <w:pPr>
              <w:pStyle w:val="NormalWeb"/>
              <w:widowControl/>
              <w:spacing w:before="0" w:after="0"/>
              <w:jc w:val="center"/>
              <w:rPr>
                <w:rFonts w:cs="Arial"/>
                <w:color w:val="000000"/>
              </w:rPr>
            </w:pPr>
            <w:r>
              <w:rPr>
                <w:rFonts w:cs="Arial"/>
                <w:color w:val="000000"/>
              </w:rPr>
              <w:t>11</w:t>
            </w:r>
          </w:p>
        </w:tc>
        <w:tc>
          <w:tcPr>
            <w:tcW w:w="1972" w:type="dxa"/>
            <w:tcBorders>
              <w:top w:val="single" w:sz="4" w:space="0" w:color="000000"/>
              <w:left w:val="single" w:sz="4" w:space="0" w:color="000000"/>
              <w:bottom w:val="single" w:sz="4" w:space="0" w:color="000000"/>
              <w:right w:val="single" w:sz="4" w:space="0" w:color="000000"/>
            </w:tcBorders>
            <w:vAlign w:val="center"/>
          </w:tcPr>
          <w:p w14:paraId="3B6AD47E"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Clenbuterol (metabolite)</w:t>
            </w:r>
          </w:p>
        </w:tc>
        <w:tc>
          <w:tcPr>
            <w:tcW w:w="3647" w:type="dxa"/>
            <w:tcBorders>
              <w:top w:val="single" w:sz="4" w:space="0" w:color="000000"/>
              <w:left w:val="single" w:sz="4" w:space="0" w:color="000000"/>
              <w:bottom w:val="single" w:sz="4" w:space="0" w:color="000000"/>
              <w:right w:val="single" w:sz="4" w:space="0" w:color="000000"/>
            </w:tcBorders>
            <w:vAlign w:val="center"/>
          </w:tcPr>
          <w:p w14:paraId="0C66C5FC"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2-(2-)4-Amino-3,5-Dicholorophenyl)-2-hydroxyethylamino)-2-Methyl-Propan-1-Ol</w:t>
            </w:r>
          </w:p>
        </w:tc>
      </w:tr>
      <w:tr w:rsidR="00E0416F" w:rsidRPr="00CA7218" w14:paraId="64001BB4" w14:textId="77777777" w:rsidTr="00044B77">
        <w:trPr>
          <w:trHeight w:val="432"/>
          <w:jc w:val="center"/>
        </w:trPr>
        <w:tc>
          <w:tcPr>
            <w:tcW w:w="381" w:type="dxa"/>
            <w:tcBorders>
              <w:top w:val="single" w:sz="4" w:space="0" w:color="000000"/>
              <w:left w:val="single" w:sz="4" w:space="0" w:color="000000"/>
              <w:bottom w:val="single" w:sz="4" w:space="0" w:color="000000"/>
              <w:right w:val="single" w:sz="4" w:space="0" w:color="000000"/>
            </w:tcBorders>
            <w:vAlign w:val="center"/>
          </w:tcPr>
          <w:p w14:paraId="127C10DA" w14:textId="43103B3A" w:rsidR="004C2346" w:rsidRPr="00CA7218" w:rsidRDefault="004C2346" w:rsidP="00044B77">
            <w:pPr>
              <w:pStyle w:val="NormalWeb"/>
              <w:widowControl/>
              <w:spacing w:before="0" w:after="0"/>
              <w:jc w:val="center"/>
              <w:rPr>
                <w:rFonts w:cs="Arial"/>
                <w:color w:val="000000"/>
              </w:rPr>
            </w:pPr>
            <w:r w:rsidRPr="00CA7218">
              <w:rPr>
                <w:rFonts w:cs="Arial"/>
                <w:color w:val="000000"/>
              </w:rPr>
              <w:t>1</w:t>
            </w:r>
            <w:r w:rsidR="00E0416F">
              <w:rPr>
                <w:rFonts w:cs="Arial"/>
                <w:color w:val="000000"/>
              </w:rPr>
              <w:t>2</w:t>
            </w:r>
          </w:p>
        </w:tc>
        <w:tc>
          <w:tcPr>
            <w:tcW w:w="1972" w:type="dxa"/>
            <w:tcBorders>
              <w:top w:val="single" w:sz="4" w:space="0" w:color="000000"/>
              <w:left w:val="single" w:sz="4" w:space="0" w:color="000000"/>
              <w:bottom w:val="single" w:sz="4" w:space="0" w:color="000000"/>
              <w:right w:val="single" w:sz="4" w:space="0" w:color="000000"/>
            </w:tcBorders>
            <w:vAlign w:val="center"/>
          </w:tcPr>
          <w:p w14:paraId="3C9F42E7"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Colterol and Bitolterol</w:t>
            </w:r>
          </w:p>
          <w:p w14:paraId="44D66B3D"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(metabolite)</w:t>
            </w:r>
          </w:p>
        </w:tc>
        <w:tc>
          <w:tcPr>
            <w:tcW w:w="3647" w:type="dxa"/>
            <w:tcBorders>
              <w:top w:val="single" w:sz="4" w:space="0" w:color="000000"/>
              <w:left w:val="single" w:sz="4" w:space="0" w:color="000000"/>
              <w:bottom w:val="single" w:sz="4" w:space="0" w:color="000000"/>
              <w:right w:val="single" w:sz="4" w:space="0" w:color="000000"/>
            </w:tcBorders>
            <w:vAlign w:val="center"/>
          </w:tcPr>
          <w:p w14:paraId="70DCDC66"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3-O-Methylcolterol</w:t>
            </w:r>
          </w:p>
        </w:tc>
      </w:tr>
      <w:tr w:rsidR="00E0416F" w:rsidRPr="00CA7218" w14:paraId="058CD6E7" w14:textId="77777777" w:rsidTr="00044B77">
        <w:trPr>
          <w:trHeight w:val="432"/>
          <w:jc w:val="center"/>
        </w:trPr>
        <w:tc>
          <w:tcPr>
            <w:tcW w:w="381" w:type="dxa"/>
            <w:tcBorders>
              <w:top w:val="single" w:sz="4" w:space="0" w:color="000000"/>
              <w:left w:val="single" w:sz="4" w:space="0" w:color="000000"/>
              <w:bottom w:val="single" w:sz="4" w:space="0" w:color="000000"/>
              <w:right w:val="single" w:sz="4" w:space="0" w:color="000000"/>
            </w:tcBorders>
            <w:vAlign w:val="center"/>
          </w:tcPr>
          <w:p w14:paraId="7333C2E5" w14:textId="4A28AFB5" w:rsidR="004C2346" w:rsidRPr="00CA7218" w:rsidRDefault="004C2346" w:rsidP="00044B77">
            <w:pPr>
              <w:pStyle w:val="NormalWeb"/>
              <w:widowControl/>
              <w:spacing w:before="0" w:after="0"/>
              <w:jc w:val="center"/>
              <w:rPr>
                <w:rFonts w:cs="Arial"/>
                <w:color w:val="000000"/>
              </w:rPr>
            </w:pPr>
            <w:r w:rsidRPr="00CA7218">
              <w:rPr>
                <w:rFonts w:cs="Arial"/>
                <w:color w:val="000000"/>
              </w:rPr>
              <w:t>1</w:t>
            </w:r>
            <w:r w:rsidR="00E0416F">
              <w:rPr>
                <w:rFonts w:cs="Arial"/>
                <w:color w:val="000000"/>
              </w:rPr>
              <w:t>3</w:t>
            </w:r>
          </w:p>
        </w:tc>
        <w:tc>
          <w:tcPr>
            <w:tcW w:w="1972" w:type="dxa"/>
            <w:tcBorders>
              <w:top w:val="single" w:sz="4" w:space="0" w:color="000000"/>
              <w:left w:val="single" w:sz="4" w:space="0" w:color="000000"/>
              <w:bottom w:val="single" w:sz="4" w:space="0" w:color="000000"/>
              <w:right w:val="single" w:sz="4" w:space="0" w:color="000000"/>
            </w:tcBorders>
            <w:vAlign w:val="center"/>
          </w:tcPr>
          <w:p w14:paraId="23C8CAB9"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Carboxydetomidine</w:t>
            </w:r>
          </w:p>
        </w:tc>
        <w:tc>
          <w:tcPr>
            <w:tcW w:w="3647" w:type="dxa"/>
            <w:tcBorders>
              <w:top w:val="single" w:sz="4" w:space="0" w:color="000000"/>
              <w:left w:val="single" w:sz="4" w:space="0" w:color="000000"/>
              <w:bottom w:val="single" w:sz="4" w:space="0" w:color="000000"/>
              <w:right w:val="single" w:sz="4" w:space="0" w:color="000000"/>
            </w:tcBorders>
            <w:vAlign w:val="center"/>
          </w:tcPr>
          <w:p w14:paraId="6915D4AD"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D</w:t>
            </w:r>
            <w:r w:rsidRPr="00CA7218">
              <w:rPr>
                <w:rFonts w:cs="Arial"/>
                <w:color w:val="000000"/>
                <w:vertAlign w:val="subscript"/>
              </w:rPr>
              <w:t>4</w:t>
            </w:r>
            <w:r w:rsidRPr="00CA7218">
              <w:rPr>
                <w:rFonts w:cs="Arial"/>
                <w:color w:val="000000"/>
              </w:rPr>
              <w:t xml:space="preserve"> Carboxydetomidine</w:t>
            </w:r>
          </w:p>
        </w:tc>
      </w:tr>
      <w:tr w:rsidR="00E0416F" w:rsidRPr="00CA7218" w14:paraId="343BB989" w14:textId="77777777" w:rsidTr="00044B77">
        <w:trPr>
          <w:trHeight w:val="432"/>
          <w:jc w:val="center"/>
        </w:trPr>
        <w:tc>
          <w:tcPr>
            <w:tcW w:w="381" w:type="dxa"/>
            <w:tcBorders>
              <w:top w:val="single" w:sz="4" w:space="0" w:color="000000"/>
              <w:left w:val="single" w:sz="4" w:space="0" w:color="000000"/>
              <w:bottom w:val="single" w:sz="4" w:space="0" w:color="000000"/>
              <w:right w:val="single" w:sz="4" w:space="0" w:color="000000"/>
            </w:tcBorders>
            <w:vAlign w:val="center"/>
          </w:tcPr>
          <w:p w14:paraId="071D1E88" w14:textId="3D198580" w:rsidR="004C2346" w:rsidRPr="00CA7218" w:rsidRDefault="004C2346" w:rsidP="00044B77">
            <w:pPr>
              <w:pStyle w:val="NormalWeb"/>
              <w:widowControl/>
              <w:spacing w:before="0" w:after="0"/>
              <w:jc w:val="center"/>
              <w:rPr>
                <w:rFonts w:cs="Arial"/>
                <w:color w:val="000000"/>
              </w:rPr>
            </w:pPr>
            <w:r w:rsidRPr="00CA7218">
              <w:rPr>
                <w:rFonts w:cs="Arial"/>
                <w:color w:val="000000"/>
              </w:rPr>
              <w:t>1</w:t>
            </w:r>
            <w:r w:rsidR="00E0416F">
              <w:rPr>
                <w:rFonts w:cs="Arial"/>
                <w:color w:val="000000"/>
              </w:rPr>
              <w:t>4</w:t>
            </w:r>
          </w:p>
        </w:tc>
        <w:tc>
          <w:tcPr>
            <w:tcW w:w="1972" w:type="dxa"/>
            <w:tcBorders>
              <w:top w:val="single" w:sz="4" w:space="0" w:color="000000"/>
              <w:left w:val="single" w:sz="4" w:space="0" w:color="000000"/>
              <w:bottom w:val="single" w:sz="4" w:space="0" w:color="000000"/>
              <w:right w:val="single" w:sz="4" w:space="0" w:color="000000"/>
            </w:tcBorders>
            <w:vAlign w:val="center"/>
          </w:tcPr>
          <w:p w14:paraId="03290D3E"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Hydroxydetomidine</w:t>
            </w:r>
          </w:p>
        </w:tc>
        <w:tc>
          <w:tcPr>
            <w:tcW w:w="3647" w:type="dxa"/>
            <w:tcBorders>
              <w:top w:val="single" w:sz="4" w:space="0" w:color="000000"/>
              <w:left w:val="single" w:sz="4" w:space="0" w:color="000000"/>
              <w:bottom w:val="single" w:sz="4" w:space="0" w:color="000000"/>
              <w:right w:val="single" w:sz="4" w:space="0" w:color="000000"/>
            </w:tcBorders>
            <w:vAlign w:val="center"/>
          </w:tcPr>
          <w:p w14:paraId="58EDC216"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D</w:t>
            </w:r>
            <w:r w:rsidRPr="00CA7218">
              <w:rPr>
                <w:rFonts w:cs="Arial"/>
                <w:color w:val="000000"/>
                <w:vertAlign w:val="subscript"/>
              </w:rPr>
              <w:t xml:space="preserve">4 </w:t>
            </w:r>
            <w:r w:rsidRPr="00CA7218">
              <w:rPr>
                <w:rFonts w:cs="Arial"/>
                <w:color w:val="000000"/>
              </w:rPr>
              <w:t>Hydroxydetomidine</w:t>
            </w:r>
          </w:p>
        </w:tc>
      </w:tr>
      <w:tr w:rsidR="00E0416F" w:rsidRPr="00CA7218" w14:paraId="1BE1AE48" w14:textId="77777777" w:rsidTr="00044B77">
        <w:trPr>
          <w:trHeight w:val="432"/>
          <w:jc w:val="center"/>
        </w:trPr>
        <w:tc>
          <w:tcPr>
            <w:tcW w:w="381" w:type="dxa"/>
            <w:tcBorders>
              <w:top w:val="single" w:sz="4" w:space="0" w:color="000000"/>
              <w:left w:val="single" w:sz="4" w:space="0" w:color="000000"/>
              <w:bottom w:val="single" w:sz="4" w:space="0" w:color="000000"/>
              <w:right w:val="single" w:sz="4" w:space="0" w:color="000000"/>
            </w:tcBorders>
            <w:vAlign w:val="center"/>
          </w:tcPr>
          <w:p w14:paraId="72498AB1" w14:textId="435502B3" w:rsidR="004C2346" w:rsidRPr="00CA7218" w:rsidRDefault="004C2346" w:rsidP="00044B77">
            <w:pPr>
              <w:pStyle w:val="NormalWeb"/>
              <w:widowControl/>
              <w:spacing w:before="0" w:after="0"/>
              <w:jc w:val="center"/>
              <w:rPr>
                <w:rFonts w:cs="Arial"/>
                <w:color w:val="000000"/>
              </w:rPr>
            </w:pPr>
            <w:r w:rsidRPr="00CA7218">
              <w:rPr>
                <w:rFonts w:cs="Arial"/>
                <w:color w:val="000000"/>
              </w:rPr>
              <w:t>1</w:t>
            </w:r>
            <w:r w:rsidR="00E0416F">
              <w:rPr>
                <w:rFonts w:cs="Arial"/>
                <w:color w:val="000000"/>
              </w:rPr>
              <w:t>5</w:t>
            </w:r>
          </w:p>
        </w:tc>
        <w:tc>
          <w:tcPr>
            <w:tcW w:w="1972" w:type="dxa"/>
            <w:tcBorders>
              <w:top w:val="single" w:sz="4" w:space="0" w:color="000000"/>
              <w:left w:val="single" w:sz="4" w:space="0" w:color="000000"/>
              <w:bottom w:val="single" w:sz="4" w:space="0" w:color="000000"/>
              <w:right w:val="single" w:sz="4" w:space="0" w:color="000000"/>
            </w:tcBorders>
            <w:vAlign w:val="center"/>
          </w:tcPr>
          <w:p w14:paraId="0A5AA4E9"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Fluphenazine</w:t>
            </w:r>
          </w:p>
          <w:p w14:paraId="527534D1"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(metabolite)</w:t>
            </w:r>
          </w:p>
        </w:tc>
        <w:tc>
          <w:tcPr>
            <w:tcW w:w="3647" w:type="dxa"/>
            <w:tcBorders>
              <w:top w:val="single" w:sz="4" w:space="0" w:color="000000"/>
              <w:left w:val="single" w:sz="4" w:space="0" w:color="000000"/>
              <w:bottom w:val="single" w:sz="4" w:space="0" w:color="000000"/>
              <w:right w:val="single" w:sz="4" w:space="0" w:color="000000"/>
            </w:tcBorders>
            <w:vAlign w:val="center"/>
          </w:tcPr>
          <w:p w14:paraId="75781C46"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7-Hydroxyfluphenazine</w:t>
            </w:r>
          </w:p>
        </w:tc>
      </w:tr>
      <w:tr w:rsidR="00E0416F" w:rsidRPr="00CA7218" w14:paraId="635A038C" w14:textId="77777777" w:rsidTr="00044B77">
        <w:trPr>
          <w:trHeight w:val="432"/>
          <w:jc w:val="center"/>
        </w:trPr>
        <w:tc>
          <w:tcPr>
            <w:tcW w:w="381" w:type="dxa"/>
            <w:tcBorders>
              <w:top w:val="single" w:sz="4" w:space="0" w:color="000000"/>
              <w:left w:val="single" w:sz="4" w:space="0" w:color="000000"/>
              <w:bottom w:val="single" w:sz="4" w:space="0" w:color="000000"/>
              <w:right w:val="single" w:sz="4" w:space="0" w:color="000000"/>
            </w:tcBorders>
            <w:vAlign w:val="center"/>
          </w:tcPr>
          <w:p w14:paraId="3BE7B595" w14:textId="78ABD796" w:rsidR="004C2346" w:rsidRPr="00CA7218" w:rsidRDefault="004C2346" w:rsidP="00044B77">
            <w:pPr>
              <w:pStyle w:val="NormalWeb"/>
              <w:widowControl/>
              <w:spacing w:before="0" w:after="0"/>
              <w:jc w:val="center"/>
              <w:rPr>
                <w:rFonts w:cs="Arial"/>
                <w:color w:val="000000"/>
              </w:rPr>
            </w:pPr>
            <w:r w:rsidRPr="00CA7218">
              <w:rPr>
                <w:rFonts w:cs="Arial"/>
                <w:color w:val="000000"/>
              </w:rPr>
              <w:t>1</w:t>
            </w:r>
            <w:r w:rsidR="00E0416F">
              <w:rPr>
                <w:rFonts w:cs="Arial"/>
                <w:color w:val="000000"/>
              </w:rPr>
              <w:t>6</w:t>
            </w:r>
          </w:p>
        </w:tc>
        <w:tc>
          <w:tcPr>
            <w:tcW w:w="1972" w:type="dxa"/>
            <w:tcBorders>
              <w:top w:val="single" w:sz="4" w:space="0" w:color="000000"/>
              <w:left w:val="single" w:sz="4" w:space="0" w:color="000000"/>
              <w:bottom w:val="single" w:sz="4" w:space="0" w:color="000000"/>
              <w:right w:val="single" w:sz="4" w:space="0" w:color="000000"/>
            </w:tcBorders>
            <w:vAlign w:val="center"/>
          </w:tcPr>
          <w:p w14:paraId="432DDC29"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Furosemide</w:t>
            </w:r>
          </w:p>
          <w:p w14:paraId="5163F23A"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(deuterated standard)</w:t>
            </w:r>
          </w:p>
        </w:tc>
        <w:tc>
          <w:tcPr>
            <w:tcW w:w="3647" w:type="dxa"/>
            <w:tcBorders>
              <w:top w:val="single" w:sz="4" w:space="0" w:color="000000"/>
              <w:left w:val="single" w:sz="4" w:space="0" w:color="000000"/>
              <w:bottom w:val="single" w:sz="4" w:space="0" w:color="000000"/>
              <w:right w:val="single" w:sz="4" w:space="0" w:color="000000"/>
            </w:tcBorders>
            <w:vAlign w:val="center"/>
          </w:tcPr>
          <w:p w14:paraId="0250730A"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D</w:t>
            </w:r>
            <w:r w:rsidRPr="00CA7218">
              <w:rPr>
                <w:rFonts w:cs="Arial"/>
                <w:color w:val="000000"/>
                <w:vertAlign w:val="subscript"/>
              </w:rPr>
              <w:t>5</w:t>
            </w:r>
            <w:r w:rsidRPr="00CA7218">
              <w:rPr>
                <w:rFonts w:cs="Arial"/>
                <w:color w:val="000000"/>
              </w:rPr>
              <w:t xml:space="preserve"> Furosemide</w:t>
            </w:r>
          </w:p>
        </w:tc>
      </w:tr>
      <w:tr w:rsidR="00E0416F" w:rsidRPr="00CA7218" w14:paraId="1D362D64" w14:textId="77777777" w:rsidTr="00044B77">
        <w:trPr>
          <w:trHeight w:val="432"/>
          <w:jc w:val="center"/>
        </w:trPr>
        <w:tc>
          <w:tcPr>
            <w:tcW w:w="381" w:type="dxa"/>
            <w:tcBorders>
              <w:top w:val="single" w:sz="4" w:space="0" w:color="000000"/>
              <w:left w:val="single" w:sz="4" w:space="0" w:color="000000"/>
              <w:bottom w:val="single" w:sz="4" w:space="0" w:color="000000"/>
              <w:right w:val="single" w:sz="4" w:space="0" w:color="000000"/>
            </w:tcBorders>
            <w:vAlign w:val="center"/>
          </w:tcPr>
          <w:p w14:paraId="0F47058E" w14:textId="40C4FFB9" w:rsidR="004C2346" w:rsidRPr="00CA7218" w:rsidRDefault="004C2346" w:rsidP="00044B77">
            <w:pPr>
              <w:pStyle w:val="NormalWeb"/>
              <w:widowControl/>
              <w:spacing w:before="0" w:after="0"/>
              <w:jc w:val="center"/>
              <w:rPr>
                <w:rFonts w:cs="Arial"/>
                <w:color w:val="000000"/>
              </w:rPr>
            </w:pPr>
            <w:r w:rsidRPr="00CA7218">
              <w:rPr>
                <w:rFonts w:cs="Arial"/>
                <w:color w:val="000000"/>
              </w:rPr>
              <w:t>1</w:t>
            </w:r>
            <w:r w:rsidR="00E0416F">
              <w:rPr>
                <w:rFonts w:cs="Arial"/>
                <w:color w:val="000000"/>
              </w:rPr>
              <w:t>7</w:t>
            </w:r>
          </w:p>
        </w:tc>
        <w:tc>
          <w:tcPr>
            <w:tcW w:w="1972" w:type="dxa"/>
            <w:tcBorders>
              <w:top w:val="single" w:sz="4" w:space="0" w:color="000000"/>
              <w:left w:val="single" w:sz="4" w:space="0" w:color="000000"/>
              <w:bottom w:val="single" w:sz="4" w:space="0" w:color="000000"/>
              <w:right w:val="single" w:sz="4" w:space="0" w:color="000000"/>
            </w:tcBorders>
            <w:vAlign w:val="center"/>
          </w:tcPr>
          <w:p w14:paraId="32ACCE16"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Flunixin</w:t>
            </w:r>
          </w:p>
          <w:p w14:paraId="2A6AEFFF"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(deuterated standard)</w:t>
            </w:r>
          </w:p>
        </w:tc>
        <w:tc>
          <w:tcPr>
            <w:tcW w:w="3647" w:type="dxa"/>
            <w:tcBorders>
              <w:top w:val="single" w:sz="4" w:space="0" w:color="000000"/>
              <w:left w:val="single" w:sz="4" w:space="0" w:color="000000"/>
              <w:bottom w:val="single" w:sz="4" w:space="0" w:color="000000"/>
              <w:right w:val="single" w:sz="4" w:space="0" w:color="000000"/>
            </w:tcBorders>
            <w:vAlign w:val="center"/>
          </w:tcPr>
          <w:p w14:paraId="6385C07B"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D</w:t>
            </w:r>
            <w:r w:rsidRPr="00CA7218">
              <w:rPr>
                <w:rFonts w:cs="Arial"/>
                <w:color w:val="000000"/>
                <w:vertAlign w:val="subscript"/>
              </w:rPr>
              <w:t>3</w:t>
            </w:r>
            <w:r w:rsidRPr="00CA7218">
              <w:rPr>
                <w:rFonts w:cs="Arial"/>
                <w:color w:val="000000"/>
              </w:rPr>
              <w:t xml:space="preserve"> Flunixin</w:t>
            </w:r>
          </w:p>
        </w:tc>
      </w:tr>
      <w:tr w:rsidR="00E0416F" w:rsidRPr="00CA7218" w14:paraId="0C40D708" w14:textId="77777777" w:rsidTr="00044B77">
        <w:trPr>
          <w:trHeight w:val="432"/>
          <w:jc w:val="center"/>
        </w:trPr>
        <w:tc>
          <w:tcPr>
            <w:tcW w:w="381" w:type="dxa"/>
            <w:tcBorders>
              <w:top w:val="single" w:sz="4" w:space="0" w:color="000000"/>
              <w:left w:val="single" w:sz="4" w:space="0" w:color="000000"/>
              <w:bottom w:val="single" w:sz="4" w:space="0" w:color="000000"/>
              <w:right w:val="single" w:sz="4" w:space="0" w:color="000000"/>
            </w:tcBorders>
            <w:vAlign w:val="center"/>
          </w:tcPr>
          <w:p w14:paraId="42780EB9" w14:textId="0C592758" w:rsidR="004C2346" w:rsidRPr="00CA7218" w:rsidRDefault="004C2346" w:rsidP="00044B77">
            <w:pPr>
              <w:pStyle w:val="NormalWeb"/>
              <w:widowControl/>
              <w:spacing w:before="0" w:after="0"/>
              <w:jc w:val="center"/>
              <w:rPr>
                <w:rFonts w:cs="Arial"/>
                <w:color w:val="000000"/>
              </w:rPr>
            </w:pPr>
            <w:r w:rsidRPr="00CA7218">
              <w:rPr>
                <w:rFonts w:cs="Arial"/>
                <w:color w:val="000000"/>
              </w:rPr>
              <w:lastRenderedPageBreak/>
              <w:t>1</w:t>
            </w:r>
            <w:r w:rsidR="00E0416F">
              <w:rPr>
                <w:rFonts w:cs="Arial"/>
                <w:color w:val="000000"/>
              </w:rPr>
              <w:t>8</w:t>
            </w:r>
          </w:p>
        </w:tc>
        <w:tc>
          <w:tcPr>
            <w:tcW w:w="1972" w:type="dxa"/>
            <w:tcBorders>
              <w:top w:val="single" w:sz="4" w:space="0" w:color="000000"/>
              <w:left w:val="single" w:sz="4" w:space="0" w:color="000000"/>
              <w:bottom w:val="single" w:sz="4" w:space="0" w:color="000000"/>
              <w:right w:val="single" w:sz="4" w:space="0" w:color="000000"/>
            </w:tcBorders>
            <w:vAlign w:val="center"/>
          </w:tcPr>
          <w:p w14:paraId="12D9AE4B"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Guafenesin</w:t>
            </w:r>
          </w:p>
          <w:p w14:paraId="440039FA"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(deuterated standard )</w:t>
            </w:r>
          </w:p>
        </w:tc>
        <w:tc>
          <w:tcPr>
            <w:tcW w:w="3647" w:type="dxa"/>
            <w:tcBorders>
              <w:top w:val="single" w:sz="4" w:space="0" w:color="000000"/>
              <w:left w:val="single" w:sz="4" w:space="0" w:color="000000"/>
              <w:bottom w:val="single" w:sz="4" w:space="0" w:color="000000"/>
              <w:right w:val="single" w:sz="4" w:space="0" w:color="000000"/>
            </w:tcBorders>
            <w:vAlign w:val="center"/>
          </w:tcPr>
          <w:p w14:paraId="57BD17A4"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D</w:t>
            </w:r>
            <w:r w:rsidRPr="00CA7218">
              <w:rPr>
                <w:rFonts w:cs="Arial"/>
                <w:color w:val="000000"/>
                <w:vertAlign w:val="subscript"/>
              </w:rPr>
              <w:t>4</w:t>
            </w:r>
            <w:r w:rsidRPr="00CA7218">
              <w:rPr>
                <w:rFonts w:cs="Arial"/>
                <w:color w:val="000000"/>
              </w:rPr>
              <w:t xml:space="preserve"> Guafenesin</w:t>
            </w:r>
          </w:p>
        </w:tc>
      </w:tr>
      <w:tr w:rsidR="00E0416F" w:rsidRPr="00CA7218" w14:paraId="093F0803" w14:textId="77777777" w:rsidTr="00044B77">
        <w:trPr>
          <w:trHeight w:val="432"/>
          <w:jc w:val="center"/>
        </w:trPr>
        <w:tc>
          <w:tcPr>
            <w:tcW w:w="381" w:type="dxa"/>
            <w:tcBorders>
              <w:top w:val="single" w:sz="4" w:space="0" w:color="000000"/>
              <w:left w:val="single" w:sz="4" w:space="0" w:color="000000"/>
              <w:bottom w:val="single" w:sz="4" w:space="0" w:color="000000"/>
              <w:right w:val="single" w:sz="4" w:space="0" w:color="000000"/>
            </w:tcBorders>
            <w:vAlign w:val="center"/>
          </w:tcPr>
          <w:p w14:paraId="2E860953" w14:textId="66DCCA46" w:rsidR="004C2346" w:rsidRPr="00CA7218" w:rsidRDefault="00044B77" w:rsidP="00044B77">
            <w:pPr>
              <w:pStyle w:val="NormalWeb"/>
              <w:widowControl/>
              <w:spacing w:before="0" w:after="0"/>
              <w:jc w:val="center"/>
              <w:rPr>
                <w:rFonts w:cs="Arial"/>
                <w:color w:val="000000"/>
              </w:rPr>
            </w:pPr>
            <w:r>
              <w:rPr>
                <w:rFonts w:cs="Arial"/>
                <w:color w:val="000000"/>
              </w:rPr>
              <w:t>1</w:t>
            </w:r>
            <w:r w:rsidR="00E0416F">
              <w:rPr>
                <w:rFonts w:cs="Arial"/>
                <w:color w:val="000000"/>
              </w:rPr>
              <w:t>9</w:t>
            </w:r>
          </w:p>
        </w:tc>
        <w:tc>
          <w:tcPr>
            <w:tcW w:w="1972" w:type="dxa"/>
            <w:tcBorders>
              <w:top w:val="single" w:sz="4" w:space="0" w:color="000000"/>
              <w:left w:val="single" w:sz="4" w:space="0" w:color="000000"/>
              <w:bottom w:val="single" w:sz="4" w:space="0" w:color="000000"/>
              <w:right w:val="single" w:sz="4" w:space="0" w:color="000000"/>
            </w:tcBorders>
            <w:vAlign w:val="center"/>
          </w:tcPr>
          <w:p w14:paraId="67209090"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Guanabenz (metabolite)</w:t>
            </w:r>
          </w:p>
        </w:tc>
        <w:tc>
          <w:tcPr>
            <w:tcW w:w="3647" w:type="dxa"/>
            <w:tcBorders>
              <w:top w:val="single" w:sz="4" w:space="0" w:color="000000"/>
              <w:left w:val="single" w:sz="4" w:space="0" w:color="000000"/>
              <w:bottom w:val="single" w:sz="4" w:space="0" w:color="000000"/>
              <w:right w:val="single" w:sz="4" w:space="0" w:color="000000"/>
            </w:tcBorders>
            <w:vAlign w:val="center"/>
          </w:tcPr>
          <w:p w14:paraId="6756D53A"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Hydroxyguanabenz</w:t>
            </w:r>
          </w:p>
        </w:tc>
      </w:tr>
      <w:tr w:rsidR="00E0416F" w:rsidRPr="00CA7218" w14:paraId="310579A1" w14:textId="77777777" w:rsidTr="00044B77">
        <w:trPr>
          <w:trHeight w:val="432"/>
          <w:jc w:val="center"/>
        </w:trPr>
        <w:tc>
          <w:tcPr>
            <w:tcW w:w="381" w:type="dxa"/>
            <w:tcBorders>
              <w:top w:val="single" w:sz="4" w:space="0" w:color="000000"/>
              <w:left w:val="single" w:sz="4" w:space="0" w:color="000000"/>
              <w:bottom w:val="single" w:sz="4" w:space="0" w:color="000000"/>
              <w:right w:val="single" w:sz="4" w:space="0" w:color="000000"/>
            </w:tcBorders>
            <w:vAlign w:val="center"/>
          </w:tcPr>
          <w:p w14:paraId="52230AD2" w14:textId="77777777" w:rsidR="004C2346" w:rsidRPr="00CA7218" w:rsidRDefault="00044B77" w:rsidP="00044B77">
            <w:pPr>
              <w:pStyle w:val="NormalWeb"/>
              <w:widowControl/>
              <w:spacing w:before="0" w:after="0"/>
              <w:jc w:val="center"/>
              <w:rPr>
                <w:rFonts w:cs="Arial"/>
                <w:color w:val="000000"/>
              </w:rPr>
            </w:pPr>
            <w:r>
              <w:rPr>
                <w:rFonts w:cs="Arial"/>
                <w:color w:val="000000"/>
              </w:rPr>
              <w:t>18</w:t>
            </w:r>
          </w:p>
        </w:tc>
        <w:tc>
          <w:tcPr>
            <w:tcW w:w="1972" w:type="dxa"/>
            <w:tcBorders>
              <w:top w:val="single" w:sz="4" w:space="0" w:color="000000"/>
              <w:left w:val="single" w:sz="4" w:space="0" w:color="000000"/>
              <w:bottom w:val="single" w:sz="4" w:space="0" w:color="000000"/>
              <w:right w:val="single" w:sz="4" w:space="0" w:color="000000"/>
            </w:tcBorders>
            <w:vAlign w:val="center"/>
          </w:tcPr>
          <w:p w14:paraId="2562E8D1"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Ketoprofen</w:t>
            </w:r>
          </w:p>
          <w:p w14:paraId="5E8A5B30"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(deuterated standard )</w:t>
            </w:r>
          </w:p>
        </w:tc>
        <w:tc>
          <w:tcPr>
            <w:tcW w:w="3647" w:type="dxa"/>
            <w:tcBorders>
              <w:top w:val="single" w:sz="4" w:space="0" w:color="000000"/>
              <w:left w:val="single" w:sz="4" w:space="0" w:color="000000"/>
              <w:bottom w:val="single" w:sz="4" w:space="0" w:color="000000"/>
              <w:right w:val="single" w:sz="4" w:space="0" w:color="000000"/>
            </w:tcBorders>
            <w:vAlign w:val="center"/>
          </w:tcPr>
          <w:p w14:paraId="7CD9224A"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D</w:t>
            </w:r>
            <w:r w:rsidRPr="00CA7218">
              <w:rPr>
                <w:rFonts w:cs="Arial"/>
                <w:color w:val="000000"/>
                <w:vertAlign w:val="subscript"/>
              </w:rPr>
              <w:t>4</w:t>
            </w:r>
            <w:r w:rsidRPr="00CA7218">
              <w:rPr>
                <w:rFonts w:cs="Arial"/>
                <w:color w:val="000000"/>
              </w:rPr>
              <w:t xml:space="preserve"> Ketoprofen</w:t>
            </w:r>
          </w:p>
        </w:tc>
      </w:tr>
      <w:tr w:rsidR="00E0416F" w:rsidRPr="00CA7218" w14:paraId="75907112" w14:textId="77777777" w:rsidTr="00044B77">
        <w:trPr>
          <w:trHeight w:val="432"/>
          <w:jc w:val="center"/>
        </w:trPr>
        <w:tc>
          <w:tcPr>
            <w:tcW w:w="381" w:type="dxa"/>
            <w:tcBorders>
              <w:top w:val="single" w:sz="4" w:space="0" w:color="000000"/>
              <w:left w:val="single" w:sz="4" w:space="0" w:color="000000"/>
              <w:bottom w:val="single" w:sz="4" w:space="0" w:color="000000"/>
              <w:right w:val="single" w:sz="4" w:space="0" w:color="000000"/>
            </w:tcBorders>
            <w:vAlign w:val="center"/>
          </w:tcPr>
          <w:p w14:paraId="3A17DBFF" w14:textId="77777777" w:rsidR="004C2346" w:rsidRPr="00CA7218" w:rsidRDefault="00044B77" w:rsidP="00044B77">
            <w:pPr>
              <w:pStyle w:val="NormalWeb"/>
              <w:widowControl/>
              <w:spacing w:before="0" w:after="0"/>
              <w:jc w:val="center"/>
              <w:rPr>
                <w:rFonts w:cs="Arial"/>
                <w:color w:val="000000"/>
              </w:rPr>
            </w:pPr>
            <w:r>
              <w:rPr>
                <w:rFonts w:cs="Arial"/>
                <w:color w:val="000000"/>
              </w:rPr>
              <w:t>19</w:t>
            </w:r>
          </w:p>
        </w:tc>
        <w:tc>
          <w:tcPr>
            <w:tcW w:w="1972" w:type="dxa"/>
            <w:tcBorders>
              <w:top w:val="single" w:sz="4" w:space="0" w:color="000000"/>
              <w:left w:val="single" w:sz="4" w:space="0" w:color="000000"/>
              <w:bottom w:val="single" w:sz="4" w:space="0" w:color="000000"/>
              <w:right w:val="single" w:sz="4" w:space="0" w:color="000000"/>
            </w:tcBorders>
            <w:vAlign w:val="center"/>
          </w:tcPr>
          <w:p w14:paraId="405F9C8E"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Lidocaine</w:t>
            </w:r>
          </w:p>
          <w:p w14:paraId="2F05C20A"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(deuterated metabolite)</w:t>
            </w:r>
          </w:p>
        </w:tc>
        <w:tc>
          <w:tcPr>
            <w:tcW w:w="3647" w:type="dxa"/>
            <w:tcBorders>
              <w:top w:val="single" w:sz="4" w:space="0" w:color="000000"/>
              <w:left w:val="single" w:sz="4" w:space="0" w:color="000000"/>
              <w:bottom w:val="single" w:sz="4" w:space="0" w:color="000000"/>
              <w:right w:val="single" w:sz="4" w:space="0" w:color="000000"/>
            </w:tcBorders>
            <w:vAlign w:val="center"/>
          </w:tcPr>
          <w:p w14:paraId="0AF1B3EE"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D</w:t>
            </w:r>
            <w:r w:rsidRPr="00CA7218">
              <w:rPr>
                <w:rFonts w:cs="Arial"/>
                <w:color w:val="000000"/>
                <w:vertAlign w:val="subscript"/>
              </w:rPr>
              <w:t>10</w:t>
            </w:r>
            <w:r w:rsidRPr="00CA7218">
              <w:rPr>
                <w:rFonts w:cs="Arial"/>
                <w:color w:val="000000"/>
              </w:rPr>
              <w:t xml:space="preserve"> 3-hydroxylidocaine</w:t>
            </w:r>
          </w:p>
        </w:tc>
      </w:tr>
      <w:tr w:rsidR="00E0416F" w:rsidRPr="00CA7218" w14:paraId="7B9B9069" w14:textId="77777777" w:rsidTr="00044B77">
        <w:trPr>
          <w:trHeight w:val="432"/>
          <w:jc w:val="center"/>
        </w:trPr>
        <w:tc>
          <w:tcPr>
            <w:tcW w:w="381" w:type="dxa"/>
            <w:tcBorders>
              <w:top w:val="single" w:sz="4" w:space="0" w:color="000000"/>
              <w:left w:val="single" w:sz="4" w:space="0" w:color="000000"/>
              <w:bottom w:val="single" w:sz="4" w:space="0" w:color="000000"/>
              <w:right w:val="single" w:sz="4" w:space="0" w:color="000000"/>
            </w:tcBorders>
            <w:vAlign w:val="center"/>
          </w:tcPr>
          <w:p w14:paraId="414EC7E9" w14:textId="77777777" w:rsidR="004C2346" w:rsidRPr="00CA7218" w:rsidRDefault="00044B77" w:rsidP="00044B77">
            <w:pPr>
              <w:pStyle w:val="NormalWeb"/>
              <w:widowControl/>
              <w:spacing w:before="0" w:after="0"/>
              <w:jc w:val="center"/>
              <w:rPr>
                <w:rFonts w:cs="Arial"/>
                <w:color w:val="000000"/>
              </w:rPr>
            </w:pPr>
            <w:r>
              <w:rPr>
                <w:rFonts w:cs="Arial"/>
                <w:color w:val="000000"/>
              </w:rPr>
              <w:t>20</w:t>
            </w:r>
          </w:p>
        </w:tc>
        <w:tc>
          <w:tcPr>
            <w:tcW w:w="1972" w:type="dxa"/>
            <w:tcBorders>
              <w:top w:val="single" w:sz="4" w:space="0" w:color="000000"/>
              <w:left w:val="single" w:sz="4" w:space="0" w:color="000000"/>
              <w:bottom w:val="single" w:sz="4" w:space="0" w:color="000000"/>
              <w:right w:val="single" w:sz="4" w:space="0" w:color="000000"/>
            </w:tcBorders>
            <w:vAlign w:val="center"/>
          </w:tcPr>
          <w:p w14:paraId="0657FF9A"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Lidocaine (metabolite)</w:t>
            </w:r>
          </w:p>
        </w:tc>
        <w:tc>
          <w:tcPr>
            <w:tcW w:w="3647" w:type="dxa"/>
            <w:tcBorders>
              <w:top w:val="single" w:sz="4" w:space="0" w:color="000000"/>
              <w:left w:val="single" w:sz="4" w:space="0" w:color="000000"/>
              <w:bottom w:val="single" w:sz="4" w:space="0" w:color="000000"/>
              <w:right w:val="single" w:sz="4" w:space="0" w:color="000000"/>
            </w:tcBorders>
            <w:vAlign w:val="center"/>
          </w:tcPr>
          <w:p w14:paraId="78F57522" w14:textId="77777777" w:rsidR="004C2346" w:rsidRPr="00CA7218" w:rsidRDefault="004C2346" w:rsidP="00044B77">
            <w:pPr>
              <w:pStyle w:val="NormalWeb"/>
              <w:widowControl/>
              <w:spacing w:before="0" w:after="0"/>
              <w:jc w:val="center"/>
              <w:rPr>
                <w:rFonts w:cs="Arial"/>
                <w:color w:val="000000"/>
              </w:rPr>
            </w:pPr>
            <w:r w:rsidRPr="00CA7218">
              <w:rPr>
                <w:rFonts w:cs="Arial"/>
                <w:color w:val="000000"/>
              </w:rPr>
              <w:t>3-Hydroxylidocaine</w:t>
            </w:r>
          </w:p>
        </w:tc>
      </w:tr>
      <w:tr w:rsidR="00E0416F" w:rsidRPr="00CA7218" w14:paraId="36D0E4B4" w14:textId="77777777" w:rsidTr="00044B77">
        <w:trPr>
          <w:trHeight w:val="432"/>
          <w:jc w:val="center"/>
        </w:trPr>
        <w:tc>
          <w:tcPr>
            <w:tcW w:w="381" w:type="dxa"/>
            <w:tcBorders>
              <w:top w:val="single" w:sz="4" w:space="0" w:color="000000"/>
              <w:left w:val="single" w:sz="4" w:space="0" w:color="000000"/>
              <w:bottom w:val="single" w:sz="4" w:space="0" w:color="000000"/>
              <w:right w:val="single" w:sz="4" w:space="0" w:color="000000"/>
            </w:tcBorders>
            <w:vAlign w:val="center"/>
          </w:tcPr>
          <w:p w14:paraId="19FFFE1D" w14:textId="77777777" w:rsidR="00A04FFE" w:rsidRPr="00CA7218" w:rsidRDefault="00044B77" w:rsidP="00044B77">
            <w:pPr>
              <w:pStyle w:val="NormalWeb"/>
              <w:widowControl/>
              <w:spacing w:before="0" w:after="0"/>
              <w:jc w:val="center"/>
              <w:rPr>
                <w:rFonts w:cs="Arial"/>
                <w:color w:val="000000"/>
              </w:rPr>
            </w:pPr>
            <w:r>
              <w:rPr>
                <w:rFonts w:cs="Arial"/>
                <w:color w:val="000000"/>
              </w:rPr>
              <w:t>21</w:t>
            </w:r>
          </w:p>
        </w:tc>
        <w:tc>
          <w:tcPr>
            <w:tcW w:w="1972" w:type="dxa"/>
            <w:tcBorders>
              <w:top w:val="single" w:sz="4" w:space="0" w:color="000000"/>
              <w:left w:val="single" w:sz="4" w:space="0" w:color="000000"/>
              <w:bottom w:val="single" w:sz="4" w:space="0" w:color="000000"/>
              <w:right w:val="single" w:sz="4" w:space="0" w:color="000000"/>
            </w:tcBorders>
            <w:vAlign w:val="center"/>
          </w:tcPr>
          <w:p w14:paraId="0CC45CA7" w14:textId="77777777" w:rsidR="00A04FFE" w:rsidRPr="00CA7218" w:rsidRDefault="00A04FFE" w:rsidP="00044B77">
            <w:pPr>
              <w:pStyle w:val="NormalWeb"/>
              <w:widowControl/>
              <w:spacing w:before="0" w:after="0"/>
              <w:jc w:val="center"/>
              <w:rPr>
                <w:rFonts w:cs="Arial"/>
                <w:color w:val="000000"/>
              </w:rPr>
            </w:pPr>
            <w:r w:rsidRPr="00CA7218">
              <w:rPr>
                <w:rFonts w:cs="Arial"/>
                <w:color w:val="000000"/>
              </w:rPr>
              <w:t>Mazindol (metabolite)</w:t>
            </w:r>
          </w:p>
        </w:tc>
        <w:tc>
          <w:tcPr>
            <w:tcW w:w="3647" w:type="dxa"/>
            <w:tcBorders>
              <w:top w:val="single" w:sz="4" w:space="0" w:color="000000"/>
              <w:left w:val="single" w:sz="4" w:space="0" w:color="000000"/>
              <w:bottom w:val="single" w:sz="4" w:space="0" w:color="000000"/>
              <w:right w:val="single" w:sz="4" w:space="0" w:color="000000"/>
            </w:tcBorders>
            <w:vAlign w:val="center"/>
          </w:tcPr>
          <w:p w14:paraId="64233C65" w14:textId="77777777" w:rsidR="00A04FFE" w:rsidRPr="00CA7218" w:rsidRDefault="00A04FFE" w:rsidP="00044B77">
            <w:pPr>
              <w:pStyle w:val="NormalWeb"/>
              <w:widowControl/>
              <w:spacing w:before="0" w:after="0"/>
              <w:jc w:val="center"/>
              <w:rPr>
                <w:rFonts w:cs="Arial"/>
                <w:color w:val="000000"/>
              </w:rPr>
            </w:pPr>
            <w:r w:rsidRPr="00CA7218">
              <w:rPr>
                <w:rFonts w:cs="Arial"/>
                <w:color w:val="000000"/>
              </w:rPr>
              <w:t>2-(2-Aminoethyl)-3-(4-chlorophenyl)-3-hydroxy-2,3-dihydro-isoindol-1-one</w:t>
            </w:r>
          </w:p>
        </w:tc>
      </w:tr>
      <w:tr w:rsidR="00E0416F" w:rsidRPr="00CA7218" w14:paraId="1A8BBFBC" w14:textId="77777777" w:rsidTr="00044B77">
        <w:trPr>
          <w:trHeight w:val="432"/>
          <w:jc w:val="center"/>
        </w:trPr>
        <w:tc>
          <w:tcPr>
            <w:tcW w:w="381" w:type="dxa"/>
            <w:tcBorders>
              <w:top w:val="single" w:sz="4" w:space="0" w:color="000000"/>
              <w:left w:val="single" w:sz="4" w:space="0" w:color="000000"/>
              <w:bottom w:val="single" w:sz="4" w:space="0" w:color="000000"/>
              <w:right w:val="single" w:sz="4" w:space="0" w:color="000000"/>
            </w:tcBorders>
            <w:vAlign w:val="center"/>
          </w:tcPr>
          <w:p w14:paraId="06E2AA75" w14:textId="77777777" w:rsidR="00A04FFE" w:rsidRPr="00CA7218" w:rsidRDefault="00044B77" w:rsidP="00044B77">
            <w:pPr>
              <w:pStyle w:val="NormalWeb"/>
              <w:widowControl/>
              <w:spacing w:before="0" w:after="0"/>
              <w:jc w:val="center"/>
              <w:rPr>
                <w:rFonts w:cs="Arial"/>
                <w:color w:val="000000"/>
              </w:rPr>
            </w:pPr>
            <w:r>
              <w:rPr>
                <w:rFonts w:cs="Arial"/>
                <w:color w:val="000000"/>
              </w:rPr>
              <w:t>22</w:t>
            </w:r>
          </w:p>
        </w:tc>
        <w:tc>
          <w:tcPr>
            <w:tcW w:w="1972" w:type="dxa"/>
            <w:tcBorders>
              <w:top w:val="single" w:sz="4" w:space="0" w:color="000000"/>
              <w:left w:val="single" w:sz="4" w:space="0" w:color="000000"/>
              <w:bottom w:val="single" w:sz="4" w:space="0" w:color="000000"/>
              <w:right w:val="single" w:sz="4" w:space="0" w:color="000000"/>
            </w:tcBorders>
            <w:vAlign w:val="center"/>
          </w:tcPr>
          <w:p w14:paraId="40B1EE8B" w14:textId="77777777" w:rsidR="00A04FFE" w:rsidRPr="00CA7218" w:rsidRDefault="00A04FFE" w:rsidP="00044B77">
            <w:pPr>
              <w:pStyle w:val="NormalWeb"/>
              <w:widowControl/>
              <w:spacing w:before="0" w:after="0"/>
              <w:jc w:val="center"/>
              <w:rPr>
                <w:rFonts w:cs="Arial"/>
                <w:color w:val="000000"/>
              </w:rPr>
            </w:pPr>
            <w:r w:rsidRPr="00CA7218">
              <w:rPr>
                <w:rFonts w:cs="Arial"/>
                <w:color w:val="000000"/>
              </w:rPr>
              <w:t>Mepivacaine</w:t>
            </w:r>
          </w:p>
          <w:p w14:paraId="05193280" w14:textId="77777777" w:rsidR="00A04FFE" w:rsidRPr="00CA7218" w:rsidRDefault="00A04FFE" w:rsidP="00044B77">
            <w:pPr>
              <w:pStyle w:val="NormalWeb"/>
              <w:widowControl/>
              <w:spacing w:before="0" w:after="0"/>
              <w:jc w:val="center"/>
              <w:rPr>
                <w:rFonts w:cs="Arial"/>
                <w:color w:val="000000"/>
              </w:rPr>
            </w:pPr>
            <w:r w:rsidRPr="00CA7218">
              <w:rPr>
                <w:rFonts w:cs="Arial"/>
                <w:color w:val="000000"/>
              </w:rPr>
              <w:t>(deuterated metabolite)</w:t>
            </w:r>
          </w:p>
        </w:tc>
        <w:tc>
          <w:tcPr>
            <w:tcW w:w="3647" w:type="dxa"/>
            <w:tcBorders>
              <w:top w:val="single" w:sz="4" w:space="0" w:color="000000"/>
              <w:left w:val="single" w:sz="4" w:space="0" w:color="000000"/>
              <w:bottom w:val="single" w:sz="4" w:space="0" w:color="000000"/>
              <w:right w:val="single" w:sz="4" w:space="0" w:color="000000"/>
            </w:tcBorders>
            <w:vAlign w:val="center"/>
          </w:tcPr>
          <w:p w14:paraId="32B31079" w14:textId="77777777" w:rsidR="00A04FFE" w:rsidRPr="00CA7218" w:rsidRDefault="00A04FFE" w:rsidP="00044B77">
            <w:pPr>
              <w:pStyle w:val="NormalWeb"/>
              <w:widowControl/>
              <w:spacing w:before="0" w:after="0"/>
              <w:jc w:val="center"/>
              <w:rPr>
                <w:rFonts w:cs="Arial"/>
                <w:color w:val="000000"/>
              </w:rPr>
            </w:pPr>
            <w:r w:rsidRPr="00CA7218">
              <w:rPr>
                <w:rFonts w:cs="Arial"/>
                <w:color w:val="000000"/>
              </w:rPr>
              <w:t>D</w:t>
            </w:r>
            <w:r w:rsidRPr="00CA7218">
              <w:rPr>
                <w:rFonts w:cs="Arial"/>
                <w:color w:val="000000"/>
                <w:vertAlign w:val="subscript"/>
              </w:rPr>
              <w:t>3</w:t>
            </w:r>
            <w:r w:rsidRPr="00CA7218">
              <w:rPr>
                <w:rFonts w:cs="Arial"/>
                <w:color w:val="000000"/>
              </w:rPr>
              <w:t xml:space="preserve"> 3-Hydroxymepivacaine</w:t>
            </w:r>
          </w:p>
        </w:tc>
      </w:tr>
      <w:tr w:rsidR="00E0416F" w:rsidRPr="00CA7218" w14:paraId="5FCD51D6" w14:textId="77777777" w:rsidTr="00044B77">
        <w:trPr>
          <w:trHeight w:val="432"/>
          <w:jc w:val="center"/>
        </w:trPr>
        <w:tc>
          <w:tcPr>
            <w:tcW w:w="381" w:type="dxa"/>
            <w:tcBorders>
              <w:top w:val="single" w:sz="4" w:space="0" w:color="000000"/>
              <w:left w:val="single" w:sz="4" w:space="0" w:color="000000"/>
              <w:bottom w:val="single" w:sz="4" w:space="0" w:color="000000"/>
              <w:right w:val="single" w:sz="4" w:space="0" w:color="000000"/>
            </w:tcBorders>
            <w:vAlign w:val="center"/>
          </w:tcPr>
          <w:p w14:paraId="7E475799" w14:textId="77777777" w:rsidR="00A04FFE" w:rsidRPr="00CA7218" w:rsidRDefault="00044B77" w:rsidP="00044B77">
            <w:pPr>
              <w:pStyle w:val="NormalWeb"/>
              <w:widowControl/>
              <w:spacing w:before="0" w:after="0"/>
              <w:jc w:val="center"/>
              <w:rPr>
                <w:rFonts w:cs="Arial"/>
                <w:color w:val="000000"/>
              </w:rPr>
            </w:pPr>
            <w:r>
              <w:rPr>
                <w:rFonts w:cs="Arial"/>
                <w:color w:val="000000"/>
              </w:rPr>
              <w:t>23</w:t>
            </w:r>
          </w:p>
        </w:tc>
        <w:tc>
          <w:tcPr>
            <w:tcW w:w="1972" w:type="dxa"/>
            <w:tcBorders>
              <w:top w:val="single" w:sz="4" w:space="0" w:color="000000"/>
              <w:left w:val="single" w:sz="4" w:space="0" w:color="000000"/>
              <w:bottom w:val="single" w:sz="4" w:space="0" w:color="000000"/>
              <w:right w:val="single" w:sz="4" w:space="0" w:color="000000"/>
            </w:tcBorders>
            <w:vAlign w:val="center"/>
          </w:tcPr>
          <w:p w14:paraId="11F893A7" w14:textId="77777777" w:rsidR="00A04FFE" w:rsidRPr="00CA7218" w:rsidRDefault="00A04FFE" w:rsidP="00044B77">
            <w:pPr>
              <w:pStyle w:val="NormalWeb"/>
              <w:widowControl/>
              <w:spacing w:before="0" w:after="0"/>
              <w:jc w:val="center"/>
              <w:rPr>
                <w:rFonts w:cs="Arial"/>
                <w:color w:val="000000"/>
              </w:rPr>
            </w:pPr>
            <w:r w:rsidRPr="00CA7218">
              <w:rPr>
                <w:rFonts w:cs="Arial"/>
                <w:color w:val="000000"/>
              </w:rPr>
              <w:t>Mepivacaine (metabolite)</w:t>
            </w:r>
          </w:p>
        </w:tc>
        <w:tc>
          <w:tcPr>
            <w:tcW w:w="3647" w:type="dxa"/>
            <w:tcBorders>
              <w:top w:val="single" w:sz="4" w:space="0" w:color="000000"/>
              <w:left w:val="single" w:sz="4" w:space="0" w:color="000000"/>
              <w:bottom w:val="single" w:sz="4" w:space="0" w:color="000000"/>
              <w:right w:val="single" w:sz="4" w:space="0" w:color="000000"/>
            </w:tcBorders>
            <w:vAlign w:val="center"/>
          </w:tcPr>
          <w:p w14:paraId="084525F1" w14:textId="77777777" w:rsidR="00A04FFE" w:rsidRPr="00CA7218" w:rsidRDefault="00A04FFE" w:rsidP="00044B77">
            <w:pPr>
              <w:pStyle w:val="NormalWeb"/>
              <w:widowControl/>
              <w:spacing w:before="0" w:after="0"/>
              <w:jc w:val="center"/>
              <w:rPr>
                <w:rFonts w:cs="Arial"/>
                <w:color w:val="000000"/>
              </w:rPr>
            </w:pPr>
            <w:r w:rsidRPr="00CA7218">
              <w:rPr>
                <w:rFonts w:cs="Arial"/>
                <w:color w:val="000000"/>
              </w:rPr>
              <w:t>3-Hydroxymepivacaine</w:t>
            </w:r>
          </w:p>
        </w:tc>
      </w:tr>
      <w:tr w:rsidR="00E0416F" w:rsidRPr="00CA7218" w14:paraId="1EEA5EBF" w14:textId="77777777" w:rsidTr="00044B77">
        <w:trPr>
          <w:trHeight w:val="432"/>
          <w:jc w:val="center"/>
        </w:trPr>
        <w:tc>
          <w:tcPr>
            <w:tcW w:w="381" w:type="dxa"/>
            <w:tcBorders>
              <w:top w:val="single" w:sz="4" w:space="0" w:color="000000"/>
              <w:left w:val="single" w:sz="4" w:space="0" w:color="000000"/>
              <w:bottom w:val="single" w:sz="4" w:space="0" w:color="000000"/>
              <w:right w:val="single" w:sz="4" w:space="0" w:color="000000"/>
            </w:tcBorders>
            <w:vAlign w:val="center"/>
          </w:tcPr>
          <w:p w14:paraId="62C95CED" w14:textId="77777777" w:rsidR="00A04FFE" w:rsidRPr="00CA7218" w:rsidRDefault="00044B77" w:rsidP="00044B77">
            <w:pPr>
              <w:pStyle w:val="NormalWeb"/>
              <w:widowControl/>
              <w:spacing w:before="0" w:after="0"/>
              <w:jc w:val="center"/>
              <w:rPr>
                <w:rFonts w:cs="Arial"/>
                <w:color w:val="000000"/>
              </w:rPr>
            </w:pPr>
            <w:r>
              <w:rPr>
                <w:rFonts w:cs="Arial"/>
                <w:color w:val="000000"/>
              </w:rPr>
              <w:t>24</w:t>
            </w:r>
          </w:p>
        </w:tc>
        <w:tc>
          <w:tcPr>
            <w:tcW w:w="1972" w:type="dxa"/>
            <w:tcBorders>
              <w:top w:val="single" w:sz="4" w:space="0" w:color="000000"/>
              <w:left w:val="single" w:sz="4" w:space="0" w:color="000000"/>
              <w:bottom w:val="single" w:sz="4" w:space="0" w:color="000000"/>
              <w:right w:val="single" w:sz="4" w:space="0" w:color="000000"/>
            </w:tcBorders>
            <w:vAlign w:val="center"/>
          </w:tcPr>
          <w:p w14:paraId="61FED64C" w14:textId="77777777" w:rsidR="00A04FFE" w:rsidRPr="00CA7218" w:rsidRDefault="00A04FFE" w:rsidP="00044B77">
            <w:pPr>
              <w:pStyle w:val="NormalWeb"/>
              <w:widowControl/>
              <w:spacing w:before="0" w:after="0"/>
              <w:jc w:val="center"/>
              <w:rPr>
                <w:rFonts w:cs="Arial"/>
                <w:color w:val="000000"/>
              </w:rPr>
            </w:pPr>
            <w:r w:rsidRPr="00CA7218">
              <w:rPr>
                <w:rFonts w:cs="Arial"/>
                <w:color w:val="000000"/>
              </w:rPr>
              <w:t>Methocarbamol</w:t>
            </w:r>
          </w:p>
          <w:p w14:paraId="08701886" w14:textId="77777777" w:rsidR="00A04FFE" w:rsidRPr="00CA7218" w:rsidRDefault="00A04FFE" w:rsidP="00044B77">
            <w:pPr>
              <w:pStyle w:val="NormalWeb"/>
              <w:widowControl/>
              <w:spacing w:before="0" w:after="0"/>
              <w:jc w:val="center"/>
              <w:rPr>
                <w:rFonts w:cs="Arial"/>
                <w:color w:val="000000"/>
              </w:rPr>
            </w:pPr>
            <w:r w:rsidRPr="00CA7218">
              <w:rPr>
                <w:rFonts w:cs="Arial"/>
                <w:color w:val="000000"/>
              </w:rPr>
              <w:t>(deuterated metabolite)</w:t>
            </w:r>
          </w:p>
        </w:tc>
        <w:tc>
          <w:tcPr>
            <w:tcW w:w="3647" w:type="dxa"/>
            <w:tcBorders>
              <w:top w:val="single" w:sz="4" w:space="0" w:color="000000"/>
              <w:left w:val="single" w:sz="4" w:space="0" w:color="000000"/>
              <w:bottom w:val="single" w:sz="4" w:space="0" w:color="000000"/>
              <w:right w:val="single" w:sz="4" w:space="0" w:color="000000"/>
            </w:tcBorders>
            <w:vAlign w:val="center"/>
          </w:tcPr>
          <w:p w14:paraId="4F698A45" w14:textId="77777777" w:rsidR="00A04FFE" w:rsidRPr="00CA7218" w:rsidRDefault="00A04FFE" w:rsidP="00044B77">
            <w:pPr>
              <w:pStyle w:val="NormalWeb"/>
              <w:widowControl/>
              <w:spacing w:before="0" w:after="0"/>
              <w:jc w:val="center"/>
              <w:rPr>
                <w:rFonts w:cs="Arial"/>
                <w:color w:val="000000"/>
              </w:rPr>
            </w:pPr>
            <w:r w:rsidRPr="00CA7218">
              <w:rPr>
                <w:rFonts w:cs="Arial"/>
                <w:color w:val="000000"/>
              </w:rPr>
              <w:t>D</w:t>
            </w:r>
            <w:r w:rsidRPr="00CA7218">
              <w:rPr>
                <w:rFonts w:cs="Arial"/>
                <w:color w:val="000000"/>
                <w:vertAlign w:val="subscript"/>
              </w:rPr>
              <w:t>4</w:t>
            </w:r>
            <w:r w:rsidRPr="00CA7218">
              <w:rPr>
                <w:rFonts w:cs="Arial"/>
                <w:color w:val="000000"/>
              </w:rPr>
              <w:t xml:space="preserve"> Methocarbamol</w:t>
            </w:r>
          </w:p>
        </w:tc>
      </w:tr>
      <w:tr w:rsidR="00E0416F" w:rsidRPr="00CA7218" w14:paraId="01FA6102" w14:textId="77777777" w:rsidTr="00044B77">
        <w:trPr>
          <w:trHeight w:val="432"/>
          <w:jc w:val="center"/>
        </w:trPr>
        <w:tc>
          <w:tcPr>
            <w:tcW w:w="381" w:type="dxa"/>
            <w:tcBorders>
              <w:top w:val="single" w:sz="4" w:space="0" w:color="000000"/>
              <w:left w:val="single" w:sz="4" w:space="0" w:color="000000"/>
              <w:bottom w:val="single" w:sz="4" w:space="0" w:color="000000"/>
              <w:right w:val="single" w:sz="4" w:space="0" w:color="000000"/>
            </w:tcBorders>
            <w:vAlign w:val="center"/>
          </w:tcPr>
          <w:p w14:paraId="20418B86" w14:textId="77777777" w:rsidR="00A04FFE" w:rsidRPr="00CA7218" w:rsidRDefault="00044B77" w:rsidP="00044B77">
            <w:pPr>
              <w:pStyle w:val="NormalWeb"/>
              <w:widowControl/>
              <w:spacing w:before="0" w:after="0"/>
              <w:jc w:val="center"/>
              <w:rPr>
                <w:rFonts w:cs="Arial"/>
                <w:color w:val="000000"/>
              </w:rPr>
            </w:pPr>
            <w:r>
              <w:rPr>
                <w:rFonts w:cs="Arial"/>
                <w:color w:val="000000"/>
              </w:rPr>
              <w:t>25</w:t>
            </w:r>
          </w:p>
        </w:tc>
        <w:tc>
          <w:tcPr>
            <w:tcW w:w="1972" w:type="dxa"/>
            <w:tcBorders>
              <w:top w:val="single" w:sz="4" w:space="0" w:color="000000"/>
              <w:left w:val="single" w:sz="4" w:space="0" w:color="000000"/>
              <w:bottom w:val="single" w:sz="4" w:space="0" w:color="000000"/>
              <w:right w:val="single" w:sz="4" w:space="0" w:color="000000"/>
            </w:tcBorders>
            <w:vAlign w:val="center"/>
          </w:tcPr>
          <w:p w14:paraId="0D9247C2" w14:textId="77777777" w:rsidR="00A04FFE" w:rsidRPr="00CA7218" w:rsidRDefault="00A04FFE" w:rsidP="00044B77">
            <w:pPr>
              <w:pStyle w:val="NormalWeb"/>
              <w:widowControl/>
              <w:spacing w:before="0" w:after="0"/>
              <w:jc w:val="center"/>
              <w:rPr>
                <w:rFonts w:cs="Arial"/>
                <w:color w:val="000000"/>
              </w:rPr>
            </w:pPr>
            <w:r w:rsidRPr="00CA7218">
              <w:rPr>
                <w:rFonts w:cs="Arial"/>
                <w:color w:val="000000"/>
              </w:rPr>
              <w:t>Phenylbutazone</w:t>
            </w:r>
          </w:p>
          <w:p w14:paraId="3FD79A2B" w14:textId="77777777" w:rsidR="00A04FFE" w:rsidRPr="00CA7218" w:rsidRDefault="00A04FFE" w:rsidP="00044B77">
            <w:pPr>
              <w:pStyle w:val="NormalWeb"/>
              <w:widowControl/>
              <w:spacing w:before="0" w:after="0"/>
              <w:jc w:val="center"/>
              <w:rPr>
                <w:rFonts w:cs="Arial"/>
                <w:color w:val="000000"/>
              </w:rPr>
            </w:pPr>
            <w:r w:rsidRPr="00CA7218">
              <w:rPr>
                <w:rFonts w:cs="Arial"/>
                <w:color w:val="000000"/>
              </w:rPr>
              <w:t>(deuterated metabolite)</w:t>
            </w:r>
          </w:p>
        </w:tc>
        <w:tc>
          <w:tcPr>
            <w:tcW w:w="3647" w:type="dxa"/>
            <w:tcBorders>
              <w:top w:val="single" w:sz="4" w:space="0" w:color="000000"/>
              <w:left w:val="single" w:sz="4" w:space="0" w:color="000000"/>
              <w:bottom w:val="single" w:sz="4" w:space="0" w:color="000000"/>
              <w:right w:val="single" w:sz="4" w:space="0" w:color="000000"/>
            </w:tcBorders>
            <w:vAlign w:val="center"/>
          </w:tcPr>
          <w:p w14:paraId="4D424268" w14:textId="77777777" w:rsidR="00A04FFE" w:rsidRPr="00CA7218" w:rsidRDefault="00A04FFE" w:rsidP="00044B77">
            <w:pPr>
              <w:pStyle w:val="NormalWeb"/>
              <w:widowControl/>
              <w:spacing w:before="0" w:after="0"/>
              <w:jc w:val="center"/>
              <w:rPr>
                <w:rFonts w:cs="Arial"/>
                <w:color w:val="000000"/>
              </w:rPr>
            </w:pPr>
            <w:r w:rsidRPr="00CA7218">
              <w:rPr>
                <w:rFonts w:cs="Arial"/>
                <w:color w:val="000000"/>
              </w:rPr>
              <w:t>D</w:t>
            </w:r>
            <w:r w:rsidRPr="00CA7218">
              <w:rPr>
                <w:rFonts w:cs="Arial"/>
                <w:color w:val="000000"/>
                <w:vertAlign w:val="subscript"/>
              </w:rPr>
              <w:t>9</w:t>
            </w:r>
            <w:r w:rsidRPr="00CA7218">
              <w:rPr>
                <w:rFonts w:cs="Arial"/>
                <w:color w:val="000000"/>
              </w:rPr>
              <w:t xml:space="preserve"> Phenylbutazone</w:t>
            </w:r>
          </w:p>
        </w:tc>
      </w:tr>
      <w:tr w:rsidR="00E0416F" w:rsidRPr="00CA7218" w14:paraId="6799D949" w14:textId="77777777" w:rsidTr="00044B77">
        <w:trPr>
          <w:trHeight w:val="432"/>
          <w:jc w:val="center"/>
        </w:trPr>
        <w:tc>
          <w:tcPr>
            <w:tcW w:w="381" w:type="dxa"/>
            <w:tcBorders>
              <w:top w:val="single" w:sz="4" w:space="0" w:color="000000"/>
              <w:left w:val="single" w:sz="4" w:space="0" w:color="000000"/>
              <w:bottom w:val="single" w:sz="4" w:space="0" w:color="000000"/>
              <w:right w:val="single" w:sz="4" w:space="0" w:color="000000"/>
            </w:tcBorders>
            <w:vAlign w:val="center"/>
          </w:tcPr>
          <w:p w14:paraId="7D68394D" w14:textId="77777777" w:rsidR="00A04FFE" w:rsidRPr="00CA7218" w:rsidRDefault="00044B77" w:rsidP="00044B77">
            <w:pPr>
              <w:pStyle w:val="NormalWeb"/>
              <w:widowControl/>
              <w:spacing w:before="0" w:after="0"/>
              <w:jc w:val="center"/>
              <w:rPr>
                <w:rFonts w:cs="Arial"/>
                <w:color w:val="000000"/>
              </w:rPr>
            </w:pPr>
            <w:r>
              <w:rPr>
                <w:rFonts w:cs="Arial"/>
                <w:color w:val="000000"/>
              </w:rPr>
              <w:t>26</w:t>
            </w:r>
          </w:p>
        </w:tc>
        <w:tc>
          <w:tcPr>
            <w:tcW w:w="1972" w:type="dxa"/>
            <w:tcBorders>
              <w:top w:val="single" w:sz="4" w:space="0" w:color="000000"/>
              <w:left w:val="single" w:sz="4" w:space="0" w:color="000000"/>
              <w:bottom w:val="single" w:sz="4" w:space="0" w:color="000000"/>
              <w:right w:val="single" w:sz="4" w:space="0" w:color="000000"/>
            </w:tcBorders>
            <w:vAlign w:val="center"/>
          </w:tcPr>
          <w:p w14:paraId="226B4C4B" w14:textId="77777777" w:rsidR="00A04FFE" w:rsidRPr="00CA7218" w:rsidRDefault="00A04FFE" w:rsidP="00044B77">
            <w:pPr>
              <w:pStyle w:val="NormalWeb"/>
              <w:widowControl/>
              <w:spacing w:before="0" w:after="0"/>
              <w:jc w:val="center"/>
              <w:rPr>
                <w:rFonts w:cs="Arial"/>
                <w:color w:val="000000"/>
              </w:rPr>
            </w:pPr>
            <w:r w:rsidRPr="00CA7218">
              <w:rPr>
                <w:rFonts w:cs="Arial"/>
                <w:color w:val="000000"/>
              </w:rPr>
              <w:t>Procaine</w:t>
            </w:r>
          </w:p>
          <w:p w14:paraId="095A9378" w14:textId="77777777" w:rsidR="00A04FFE" w:rsidRPr="00CA7218" w:rsidRDefault="00A04FFE" w:rsidP="00044B77">
            <w:pPr>
              <w:pStyle w:val="NormalWeb"/>
              <w:widowControl/>
              <w:spacing w:before="0" w:after="0"/>
              <w:jc w:val="center"/>
              <w:rPr>
                <w:rFonts w:cs="Arial"/>
                <w:color w:val="000000"/>
              </w:rPr>
            </w:pPr>
            <w:r w:rsidRPr="00CA7218">
              <w:rPr>
                <w:rFonts w:cs="Arial"/>
                <w:color w:val="000000"/>
              </w:rPr>
              <w:t>(deuterated metabolite)</w:t>
            </w:r>
          </w:p>
        </w:tc>
        <w:tc>
          <w:tcPr>
            <w:tcW w:w="3647" w:type="dxa"/>
            <w:tcBorders>
              <w:top w:val="single" w:sz="4" w:space="0" w:color="000000"/>
              <w:left w:val="single" w:sz="4" w:space="0" w:color="000000"/>
              <w:bottom w:val="single" w:sz="4" w:space="0" w:color="000000"/>
              <w:right w:val="single" w:sz="4" w:space="0" w:color="000000"/>
            </w:tcBorders>
            <w:vAlign w:val="center"/>
          </w:tcPr>
          <w:p w14:paraId="72D81B3D" w14:textId="77777777" w:rsidR="00A04FFE" w:rsidRPr="00CA7218" w:rsidRDefault="00A04FFE" w:rsidP="00044B77">
            <w:pPr>
              <w:pStyle w:val="NormalWeb"/>
              <w:widowControl/>
              <w:spacing w:before="0" w:after="0"/>
              <w:jc w:val="center"/>
              <w:rPr>
                <w:rFonts w:cs="Arial"/>
                <w:color w:val="000000"/>
              </w:rPr>
            </w:pPr>
            <w:r w:rsidRPr="00CA7218">
              <w:rPr>
                <w:rFonts w:cs="Arial"/>
                <w:color w:val="000000"/>
              </w:rPr>
              <w:t>D</w:t>
            </w:r>
            <w:r w:rsidRPr="00CA7218">
              <w:rPr>
                <w:rFonts w:cs="Arial"/>
                <w:color w:val="000000"/>
                <w:vertAlign w:val="subscript"/>
              </w:rPr>
              <w:t>10</w:t>
            </w:r>
            <w:r w:rsidRPr="00CA7218">
              <w:rPr>
                <w:rFonts w:cs="Arial"/>
                <w:color w:val="000000"/>
              </w:rPr>
              <w:t xml:space="preserve"> Procaine</w:t>
            </w:r>
          </w:p>
        </w:tc>
      </w:tr>
      <w:tr w:rsidR="00E0416F" w:rsidRPr="00CA7218" w14:paraId="78B5F46A" w14:textId="77777777" w:rsidTr="00044B77">
        <w:trPr>
          <w:trHeight w:val="432"/>
          <w:jc w:val="center"/>
        </w:trPr>
        <w:tc>
          <w:tcPr>
            <w:tcW w:w="381" w:type="dxa"/>
            <w:tcBorders>
              <w:top w:val="single" w:sz="4" w:space="0" w:color="000000"/>
              <w:left w:val="single" w:sz="4" w:space="0" w:color="000000"/>
              <w:bottom w:val="single" w:sz="4" w:space="0" w:color="000000"/>
              <w:right w:val="single" w:sz="4" w:space="0" w:color="000000"/>
            </w:tcBorders>
            <w:vAlign w:val="center"/>
          </w:tcPr>
          <w:p w14:paraId="1431B58A" w14:textId="77777777" w:rsidR="00A04FFE" w:rsidRPr="00CA7218" w:rsidRDefault="00044B77" w:rsidP="00044B77">
            <w:pPr>
              <w:pStyle w:val="NormalWeb"/>
              <w:widowControl/>
              <w:spacing w:before="0" w:after="0"/>
              <w:jc w:val="center"/>
              <w:rPr>
                <w:rFonts w:cs="Arial"/>
                <w:color w:val="000000"/>
              </w:rPr>
            </w:pPr>
            <w:r>
              <w:rPr>
                <w:rFonts w:cs="Arial"/>
                <w:color w:val="000000"/>
              </w:rPr>
              <w:t>27</w:t>
            </w:r>
          </w:p>
        </w:tc>
        <w:tc>
          <w:tcPr>
            <w:tcW w:w="1972" w:type="dxa"/>
            <w:tcBorders>
              <w:top w:val="single" w:sz="4" w:space="0" w:color="000000"/>
              <w:left w:val="single" w:sz="4" w:space="0" w:color="000000"/>
              <w:bottom w:val="single" w:sz="4" w:space="0" w:color="000000"/>
              <w:right w:val="single" w:sz="4" w:space="0" w:color="000000"/>
            </w:tcBorders>
            <w:vAlign w:val="center"/>
          </w:tcPr>
          <w:p w14:paraId="520E37D0" w14:textId="77777777" w:rsidR="00A04FFE" w:rsidRPr="00CA7218" w:rsidRDefault="00A04FFE" w:rsidP="00044B77">
            <w:pPr>
              <w:pStyle w:val="NormalWeb"/>
              <w:widowControl/>
              <w:spacing w:before="0" w:after="0"/>
              <w:jc w:val="center"/>
              <w:rPr>
                <w:rFonts w:cs="Arial"/>
                <w:color w:val="000000"/>
              </w:rPr>
            </w:pPr>
            <w:r w:rsidRPr="00CA7218">
              <w:rPr>
                <w:rFonts w:cs="Arial"/>
                <w:color w:val="000000"/>
              </w:rPr>
              <w:t>Promazine (metabolite)</w:t>
            </w:r>
          </w:p>
        </w:tc>
        <w:tc>
          <w:tcPr>
            <w:tcW w:w="3647" w:type="dxa"/>
            <w:tcBorders>
              <w:top w:val="single" w:sz="4" w:space="0" w:color="000000"/>
              <w:left w:val="single" w:sz="4" w:space="0" w:color="000000"/>
              <w:bottom w:val="single" w:sz="4" w:space="0" w:color="000000"/>
              <w:right w:val="single" w:sz="4" w:space="0" w:color="000000"/>
            </w:tcBorders>
            <w:vAlign w:val="center"/>
          </w:tcPr>
          <w:p w14:paraId="068007C0" w14:textId="77777777" w:rsidR="00A04FFE" w:rsidRPr="00CA7218" w:rsidRDefault="00A04FFE" w:rsidP="00044B77">
            <w:pPr>
              <w:pStyle w:val="NormalWeb"/>
              <w:widowControl/>
              <w:spacing w:before="0" w:after="0"/>
              <w:jc w:val="center"/>
              <w:rPr>
                <w:rFonts w:cs="Arial"/>
                <w:color w:val="000000"/>
              </w:rPr>
            </w:pPr>
            <w:r w:rsidRPr="00CA7218">
              <w:rPr>
                <w:rFonts w:cs="Arial"/>
                <w:color w:val="000000"/>
              </w:rPr>
              <w:t>3-Hydroxypromazine</w:t>
            </w:r>
          </w:p>
        </w:tc>
      </w:tr>
      <w:tr w:rsidR="00E0416F" w:rsidRPr="00CA7218" w14:paraId="27AE0B89" w14:textId="77777777" w:rsidTr="00044B77">
        <w:trPr>
          <w:trHeight w:val="432"/>
          <w:jc w:val="center"/>
        </w:trPr>
        <w:tc>
          <w:tcPr>
            <w:tcW w:w="381" w:type="dxa"/>
            <w:tcBorders>
              <w:top w:val="single" w:sz="4" w:space="0" w:color="000000"/>
              <w:left w:val="single" w:sz="4" w:space="0" w:color="000000"/>
              <w:bottom w:val="single" w:sz="4" w:space="0" w:color="000000"/>
              <w:right w:val="single" w:sz="4" w:space="0" w:color="000000"/>
            </w:tcBorders>
            <w:vAlign w:val="center"/>
          </w:tcPr>
          <w:p w14:paraId="776E7207" w14:textId="77777777" w:rsidR="00A04FFE" w:rsidRPr="00CA7218" w:rsidRDefault="00044B77" w:rsidP="00044B77">
            <w:pPr>
              <w:pStyle w:val="NormalWeb"/>
              <w:widowControl/>
              <w:spacing w:before="0" w:after="0"/>
              <w:jc w:val="center"/>
              <w:rPr>
                <w:rFonts w:cs="Arial"/>
                <w:color w:val="000000"/>
              </w:rPr>
            </w:pPr>
            <w:r>
              <w:rPr>
                <w:rFonts w:cs="Arial"/>
                <w:color w:val="000000"/>
              </w:rPr>
              <w:t>28</w:t>
            </w:r>
          </w:p>
        </w:tc>
        <w:tc>
          <w:tcPr>
            <w:tcW w:w="1972" w:type="dxa"/>
            <w:tcBorders>
              <w:top w:val="single" w:sz="4" w:space="0" w:color="000000"/>
              <w:left w:val="single" w:sz="4" w:space="0" w:color="000000"/>
              <w:bottom w:val="single" w:sz="4" w:space="0" w:color="000000"/>
              <w:right w:val="single" w:sz="4" w:space="0" w:color="000000"/>
            </w:tcBorders>
            <w:vAlign w:val="center"/>
          </w:tcPr>
          <w:p w14:paraId="6319698E" w14:textId="77777777" w:rsidR="00A04FFE" w:rsidRPr="00CA7218" w:rsidRDefault="00A04FFE" w:rsidP="00044B77">
            <w:pPr>
              <w:pStyle w:val="NormalWeb"/>
              <w:widowControl/>
              <w:spacing w:before="0" w:after="0"/>
              <w:jc w:val="center"/>
              <w:rPr>
                <w:rFonts w:cs="Arial"/>
                <w:color w:val="000000"/>
              </w:rPr>
            </w:pPr>
            <w:r w:rsidRPr="00CA7218">
              <w:rPr>
                <w:rFonts w:cs="Arial"/>
                <w:color w:val="000000"/>
              </w:rPr>
              <w:t>Promethazine</w:t>
            </w:r>
          </w:p>
          <w:p w14:paraId="60F365E5" w14:textId="77777777" w:rsidR="00A04FFE" w:rsidRPr="00CA7218" w:rsidRDefault="00A04FFE" w:rsidP="00044B77">
            <w:pPr>
              <w:pStyle w:val="NormalWeb"/>
              <w:widowControl/>
              <w:spacing w:before="0" w:after="0"/>
              <w:jc w:val="center"/>
              <w:rPr>
                <w:rFonts w:cs="Arial"/>
                <w:color w:val="000000"/>
              </w:rPr>
            </w:pPr>
            <w:r w:rsidRPr="00CA7218">
              <w:rPr>
                <w:rFonts w:cs="Arial"/>
                <w:color w:val="000000"/>
              </w:rPr>
              <w:t>(metabolite)</w:t>
            </w:r>
          </w:p>
        </w:tc>
        <w:tc>
          <w:tcPr>
            <w:tcW w:w="3647" w:type="dxa"/>
            <w:tcBorders>
              <w:top w:val="single" w:sz="4" w:space="0" w:color="000000"/>
              <w:left w:val="single" w:sz="4" w:space="0" w:color="000000"/>
              <w:bottom w:val="single" w:sz="4" w:space="0" w:color="000000"/>
              <w:right w:val="single" w:sz="4" w:space="0" w:color="000000"/>
            </w:tcBorders>
            <w:vAlign w:val="center"/>
          </w:tcPr>
          <w:p w14:paraId="7498DEF3" w14:textId="77777777" w:rsidR="00A04FFE" w:rsidRPr="00CA7218" w:rsidRDefault="00A04FFE" w:rsidP="00044B77">
            <w:pPr>
              <w:pStyle w:val="NormalWeb"/>
              <w:widowControl/>
              <w:spacing w:before="0" w:after="0"/>
              <w:jc w:val="center"/>
              <w:rPr>
                <w:rFonts w:cs="Arial"/>
                <w:color w:val="000000"/>
              </w:rPr>
            </w:pPr>
            <w:r w:rsidRPr="00CA7218">
              <w:rPr>
                <w:rFonts w:cs="Arial"/>
                <w:color w:val="000000"/>
              </w:rPr>
              <w:t>Promethazine sulfoxide</w:t>
            </w:r>
          </w:p>
        </w:tc>
      </w:tr>
      <w:tr w:rsidR="00E0416F" w:rsidRPr="00CA7218" w14:paraId="30C609F7" w14:textId="77777777" w:rsidTr="00044B77">
        <w:trPr>
          <w:trHeight w:val="432"/>
          <w:jc w:val="center"/>
        </w:trPr>
        <w:tc>
          <w:tcPr>
            <w:tcW w:w="381" w:type="dxa"/>
            <w:tcBorders>
              <w:top w:val="single" w:sz="4" w:space="0" w:color="000000"/>
              <w:left w:val="single" w:sz="4" w:space="0" w:color="000000"/>
              <w:bottom w:val="single" w:sz="4" w:space="0" w:color="000000"/>
              <w:right w:val="single" w:sz="4" w:space="0" w:color="000000"/>
            </w:tcBorders>
            <w:vAlign w:val="center"/>
          </w:tcPr>
          <w:p w14:paraId="5AFD58F7" w14:textId="77777777" w:rsidR="00A04FFE" w:rsidRPr="00CA7218" w:rsidRDefault="00044B77" w:rsidP="00044B77">
            <w:pPr>
              <w:pStyle w:val="NormalWeb"/>
              <w:widowControl/>
              <w:spacing w:before="0" w:after="0"/>
              <w:jc w:val="center"/>
              <w:rPr>
                <w:rFonts w:cs="Arial"/>
                <w:color w:val="000000"/>
              </w:rPr>
            </w:pPr>
            <w:r>
              <w:rPr>
                <w:rFonts w:cs="Arial"/>
                <w:color w:val="000000"/>
              </w:rPr>
              <w:t>29</w:t>
            </w:r>
          </w:p>
        </w:tc>
        <w:tc>
          <w:tcPr>
            <w:tcW w:w="1972" w:type="dxa"/>
            <w:tcBorders>
              <w:top w:val="single" w:sz="4" w:space="0" w:color="000000"/>
              <w:left w:val="single" w:sz="4" w:space="0" w:color="000000"/>
              <w:bottom w:val="single" w:sz="4" w:space="0" w:color="000000"/>
              <w:right w:val="single" w:sz="4" w:space="0" w:color="000000"/>
            </w:tcBorders>
            <w:vAlign w:val="center"/>
          </w:tcPr>
          <w:p w14:paraId="444ADF89" w14:textId="77777777" w:rsidR="00A04FFE" w:rsidRPr="00CA7218" w:rsidRDefault="00A04FFE" w:rsidP="00044B77">
            <w:pPr>
              <w:pStyle w:val="NormalWeb"/>
              <w:widowControl/>
              <w:spacing w:before="0" w:after="0"/>
              <w:jc w:val="center"/>
              <w:rPr>
                <w:rFonts w:cs="Arial"/>
                <w:color w:val="000000"/>
              </w:rPr>
            </w:pPr>
            <w:r w:rsidRPr="00CA7218">
              <w:rPr>
                <w:rFonts w:cs="Arial"/>
                <w:color w:val="000000"/>
              </w:rPr>
              <w:t>Propanolol (metabolite)</w:t>
            </w:r>
          </w:p>
        </w:tc>
        <w:tc>
          <w:tcPr>
            <w:tcW w:w="3647" w:type="dxa"/>
            <w:tcBorders>
              <w:top w:val="single" w:sz="4" w:space="0" w:color="000000"/>
              <w:left w:val="single" w:sz="4" w:space="0" w:color="000000"/>
              <w:bottom w:val="single" w:sz="4" w:space="0" w:color="000000"/>
              <w:right w:val="single" w:sz="4" w:space="0" w:color="000000"/>
            </w:tcBorders>
            <w:vAlign w:val="center"/>
          </w:tcPr>
          <w:p w14:paraId="076E6284" w14:textId="77777777" w:rsidR="00A04FFE" w:rsidRPr="00CA7218" w:rsidRDefault="00A04FFE" w:rsidP="00044B77">
            <w:pPr>
              <w:pStyle w:val="NormalWeb"/>
              <w:widowControl/>
              <w:spacing w:before="0" w:after="0"/>
              <w:jc w:val="center"/>
              <w:rPr>
                <w:rFonts w:cs="Arial"/>
                <w:color w:val="000000"/>
              </w:rPr>
            </w:pPr>
            <w:r w:rsidRPr="00CA7218">
              <w:rPr>
                <w:rFonts w:cs="Arial"/>
                <w:color w:val="000000"/>
              </w:rPr>
              <w:t>4-Hydroxypropanolol</w:t>
            </w:r>
          </w:p>
        </w:tc>
      </w:tr>
      <w:tr w:rsidR="00E0416F" w:rsidRPr="00CA7218" w14:paraId="36209728" w14:textId="77777777" w:rsidTr="00044B77">
        <w:trPr>
          <w:trHeight w:val="432"/>
          <w:jc w:val="center"/>
        </w:trPr>
        <w:tc>
          <w:tcPr>
            <w:tcW w:w="381" w:type="dxa"/>
            <w:tcBorders>
              <w:top w:val="single" w:sz="4" w:space="0" w:color="000000"/>
              <w:left w:val="single" w:sz="4" w:space="0" w:color="000000"/>
              <w:bottom w:val="single" w:sz="4" w:space="0" w:color="000000"/>
              <w:right w:val="single" w:sz="4" w:space="0" w:color="000000"/>
            </w:tcBorders>
            <w:vAlign w:val="center"/>
          </w:tcPr>
          <w:p w14:paraId="3879226C" w14:textId="77777777" w:rsidR="00A04FFE" w:rsidRPr="00CA7218" w:rsidRDefault="00044B77" w:rsidP="00044B77">
            <w:pPr>
              <w:pStyle w:val="NormalWeb"/>
              <w:widowControl/>
              <w:spacing w:before="0" w:after="0"/>
              <w:jc w:val="center"/>
              <w:rPr>
                <w:rFonts w:cs="Arial"/>
                <w:color w:val="000000"/>
              </w:rPr>
            </w:pPr>
            <w:r>
              <w:rPr>
                <w:rFonts w:cs="Arial"/>
                <w:color w:val="000000"/>
              </w:rPr>
              <w:t>30</w:t>
            </w:r>
          </w:p>
        </w:tc>
        <w:tc>
          <w:tcPr>
            <w:tcW w:w="1972" w:type="dxa"/>
            <w:tcBorders>
              <w:top w:val="single" w:sz="4" w:space="0" w:color="000000"/>
              <w:left w:val="single" w:sz="4" w:space="0" w:color="000000"/>
              <w:bottom w:val="single" w:sz="4" w:space="0" w:color="000000"/>
              <w:right w:val="single" w:sz="4" w:space="0" w:color="000000"/>
            </w:tcBorders>
            <w:vAlign w:val="center"/>
          </w:tcPr>
          <w:p w14:paraId="1A2A4CF9" w14:textId="77777777" w:rsidR="00A04FFE" w:rsidRPr="00CA7218" w:rsidRDefault="00A04FFE" w:rsidP="00044B77">
            <w:pPr>
              <w:pStyle w:val="NormalWeb"/>
              <w:widowControl/>
              <w:spacing w:before="0" w:after="0"/>
              <w:jc w:val="center"/>
              <w:rPr>
                <w:rFonts w:cs="Arial"/>
                <w:color w:val="000000"/>
              </w:rPr>
            </w:pPr>
            <w:r w:rsidRPr="00CA7218">
              <w:rPr>
                <w:rFonts w:cs="Arial"/>
                <w:color w:val="000000"/>
              </w:rPr>
              <w:t>Propiomazine</w:t>
            </w:r>
          </w:p>
          <w:p w14:paraId="63D7A7B9" w14:textId="77777777" w:rsidR="00A04FFE" w:rsidRPr="00CA7218" w:rsidRDefault="00A04FFE" w:rsidP="00044B77">
            <w:pPr>
              <w:pStyle w:val="NormalWeb"/>
              <w:widowControl/>
              <w:spacing w:before="0" w:after="0"/>
              <w:jc w:val="center"/>
              <w:rPr>
                <w:rFonts w:cs="Arial"/>
                <w:color w:val="000000"/>
              </w:rPr>
            </w:pPr>
            <w:r w:rsidRPr="00CA7218">
              <w:rPr>
                <w:rFonts w:cs="Arial"/>
                <w:color w:val="000000"/>
              </w:rPr>
              <w:t>(metabolite)</w:t>
            </w:r>
          </w:p>
        </w:tc>
        <w:tc>
          <w:tcPr>
            <w:tcW w:w="3647" w:type="dxa"/>
            <w:tcBorders>
              <w:top w:val="single" w:sz="4" w:space="0" w:color="000000"/>
              <w:left w:val="single" w:sz="4" w:space="0" w:color="000000"/>
              <w:bottom w:val="single" w:sz="4" w:space="0" w:color="000000"/>
              <w:right w:val="single" w:sz="4" w:space="0" w:color="000000"/>
            </w:tcBorders>
            <w:vAlign w:val="center"/>
          </w:tcPr>
          <w:p w14:paraId="634A580B" w14:textId="77777777" w:rsidR="00A04FFE" w:rsidRPr="00CA7218" w:rsidRDefault="00A04FFE" w:rsidP="00044B77">
            <w:pPr>
              <w:pStyle w:val="NormalWeb"/>
              <w:widowControl/>
              <w:spacing w:before="0" w:after="0"/>
              <w:jc w:val="center"/>
              <w:rPr>
                <w:rFonts w:cs="Arial"/>
                <w:color w:val="000000"/>
              </w:rPr>
            </w:pPr>
            <w:r w:rsidRPr="00CA7218">
              <w:rPr>
                <w:rFonts w:cs="Arial"/>
                <w:color w:val="000000"/>
              </w:rPr>
              <w:t>2-(1-Hydroxypropyl) promethazine sulfoxide</w:t>
            </w:r>
          </w:p>
        </w:tc>
      </w:tr>
      <w:tr w:rsidR="00E0416F" w:rsidRPr="00CA7218" w14:paraId="51DF0CD4" w14:textId="77777777" w:rsidTr="00044B77">
        <w:trPr>
          <w:trHeight w:val="432"/>
          <w:jc w:val="center"/>
        </w:trPr>
        <w:tc>
          <w:tcPr>
            <w:tcW w:w="381" w:type="dxa"/>
            <w:tcBorders>
              <w:top w:val="single" w:sz="4" w:space="0" w:color="000000"/>
              <w:left w:val="single" w:sz="4" w:space="0" w:color="000000"/>
              <w:bottom w:val="single" w:sz="4" w:space="0" w:color="000000"/>
              <w:right w:val="single" w:sz="4" w:space="0" w:color="000000"/>
            </w:tcBorders>
            <w:vAlign w:val="center"/>
          </w:tcPr>
          <w:p w14:paraId="1B53A85C" w14:textId="77777777" w:rsidR="00A04FFE" w:rsidRPr="00CA7218" w:rsidRDefault="00044B77" w:rsidP="00044B77">
            <w:pPr>
              <w:pStyle w:val="NormalWeb"/>
              <w:widowControl/>
              <w:spacing w:before="0" w:after="0"/>
              <w:jc w:val="center"/>
              <w:rPr>
                <w:rFonts w:cs="Arial"/>
                <w:color w:val="000000"/>
              </w:rPr>
            </w:pPr>
            <w:r>
              <w:rPr>
                <w:rFonts w:cs="Arial"/>
                <w:color w:val="000000"/>
              </w:rPr>
              <w:t>31</w:t>
            </w:r>
          </w:p>
        </w:tc>
        <w:tc>
          <w:tcPr>
            <w:tcW w:w="1972" w:type="dxa"/>
            <w:tcBorders>
              <w:top w:val="single" w:sz="4" w:space="0" w:color="000000"/>
              <w:left w:val="single" w:sz="4" w:space="0" w:color="000000"/>
              <w:bottom w:val="single" w:sz="4" w:space="0" w:color="000000"/>
              <w:right w:val="single" w:sz="4" w:space="0" w:color="000000"/>
            </w:tcBorders>
            <w:vAlign w:val="center"/>
          </w:tcPr>
          <w:p w14:paraId="736E8831" w14:textId="77777777" w:rsidR="00A04FFE" w:rsidRPr="00CA7218" w:rsidRDefault="00A04FFE" w:rsidP="00044B77">
            <w:pPr>
              <w:pStyle w:val="NormalWeb"/>
              <w:widowControl/>
              <w:spacing w:before="0" w:after="0"/>
              <w:jc w:val="center"/>
              <w:rPr>
                <w:rFonts w:cs="Arial"/>
                <w:color w:val="000000"/>
              </w:rPr>
            </w:pPr>
            <w:r w:rsidRPr="00CA7218">
              <w:rPr>
                <w:rFonts w:cs="Arial"/>
                <w:color w:val="000000"/>
              </w:rPr>
              <w:t>Propionylpromazine</w:t>
            </w:r>
          </w:p>
          <w:p w14:paraId="726BB789" w14:textId="77777777" w:rsidR="00A04FFE" w:rsidRPr="00CA7218" w:rsidRDefault="00A04FFE" w:rsidP="00044B77">
            <w:pPr>
              <w:pStyle w:val="NormalWeb"/>
              <w:widowControl/>
              <w:spacing w:before="0" w:after="0"/>
              <w:jc w:val="center"/>
              <w:rPr>
                <w:rFonts w:cs="Arial"/>
                <w:color w:val="000000"/>
              </w:rPr>
            </w:pPr>
            <w:r w:rsidRPr="00CA7218">
              <w:rPr>
                <w:rFonts w:cs="Arial"/>
                <w:color w:val="000000"/>
              </w:rPr>
              <w:t>(metabolite)</w:t>
            </w:r>
          </w:p>
        </w:tc>
        <w:tc>
          <w:tcPr>
            <w:tcW w:w="3647" w:type="dxa"/>
            <w:tcBorders>
              <w:top w:val="single" w:sz="4" w:space="0" w:color="000000"/>
              <w:left w:val="single" w:sz="4" w:space="0" w:color="000000"/>
              <w:bottom w:val="single" w:sz="4" w:space="0" w:color="000000"/>
              <w:right w:val="single" w:sz="4" w:space="0" w:color="000000"/>
            </w:tcBorders>
            <w:vAlign w:val="center"/>
          </w:tcPr>
          <w:p w14:paraId="296CE6CD" w14:textId="77777777" w:rsidR="00A04FFE" w:rsidRPr="00CA7218" w:rsidRDefault="00A04FFE" w:rsidP="00044B77">
            <w:pPr>
              <w:pStyle w:val="NormalWeb"/>
              <w:widowControl/>
              <w:spacing w:before="0" w:after="0"/>
              <w:jc w:val="center"/>
              <w:rPr>
                <w:rFonts w:cs="Arial"/>
                <w:color w:val="000000"/>
              </w:rPr>
            </w:pPr>
            <w:r w:rsidRPr="00CA7218">
              <w:rPr>
                <w:rFonts w:cs="Arial"/>
                <w:color w:val="000000"/>
              </w:rPr>
              <w:t>2-(1-Hydroxypropyl) promazine sulfoxide</w:t>
            </w:r>
          </w:p>
        </w:tc>
      </w:tr>
      <w:tr w:rsidR="00E0416F" w:rsidRPr="00CA7218" w14:paraId="31721549" w14:textId="77777777" w:rsidTr="00044B77">
        <w:trPr>
          <w:trHeight w:val="432"/>
          <w:jc w:val="center"/>
        </w:trPr>
        <w:tc>
          <w:tcPr>
            <w:tcW w:w="381" w:type="dxa"/>
            <w:tcBorders>
              <w:top w:val="single" w:sz="4" w:space="0" w:color="000000"/>
              <w:left w:val="single" w:sz="4" w:space="0" w:color="000000"/>
              <w:bottom w:val="single" w:sz="4" w:space="0" w:color="000000"/>
              <w:right w:val="single" w:sz="4" w:space="0" w:color="000000"/>
            </w:tcBorders>
            <w:vAlign w:val="center"/>
          </w:tcPr>
          <w:p w14:paraId="74FC105B" w14:textId="77777777" w:rsidR="00A04FFE" w:rsidRPr="00CA7218" w:rsidRDefault="00044B77" w:rsidP="00044B77">
            <w:pPr>
              <w:pStyle w:val="NormalWeb"/>
              <w:widowControl/>
              <w:spacing w:before="0" w:after="0"/>
              <w:jc w:val="center"/>
              <w:rPr>
                <w:rFonts w:cs="Arial"/>
                <w:color w:val="000000"/>
              </w:rPr>
            </w:pPr>
            <w:r>
              <w:rPr>
                <w:rFonts w:cs="Arial"/>
                <w:color w:val="000000"/>
              </w:rPr>
              <w:t>32</w:t>
            </w:r>
          </w:p>
        </w:tc>
        <w:tc>
          <w:tcPr>
            <w:tcW w:w="1972" w:type="dxa"/>
            <w:tcBorders>
              <w:top w:val="single" w:sz="4" w:space="0" w:color="000000"/>
              <w:left w:val="single" w:sz="4" w:space="0" w:color="000000"/>
              <w:bottom w:val="single" w:sz="4" w:space="0" w:color="000000"/>
              <w:right w:val="single" w:sz="4" w:space="0" w:color="000000"/>
            </w:tcBorders>
            <w:vAlign w:val="center"/>
          </w:tcPr>
          <w:p w14:paraId="050C701E" w14:textId="77777777" w:rsidR="00A04FFE" w:rsidRPr="00CA7218" w:rsidRDefault="00A04FFE" w:rsidP="00044B77">
            <w:pPr>
              <w:pStyle w:val="NormalWeb"/>
              <w:widowControl/>
              <w:spacing w:before="0" w:after="0"/>
              <w:jc w:val="center"/>
              <w:rPr>
                <w:rFonts w:cs="Arial"/>
                <w:color w:val="000000"/>
              </w:rPr>
            </w:pPr>
            <w:r w:rsidRPr="00CA7218">
              <w:rPr>
                <w:rFonts w:cs="Arial"/>
                <w:color w:val="000000"/>
              </w:rPr>
              <w:t>Pyrilamine</w:t>
            </w:r>
          </w:p>
          <w:p w14:paraId="4935E885" w14:textId="77777777" w:rsidR="00A04FFE" w:rsidRPr="00CA7218" w:rsidRDefault="00A04FFE" w:rsidP="00044B77">
            <w:pPr>
              <w:pStyle w:val="NormalWeb"/>
              <w:widowControl/>
              <w:spacing w:before="0" w:after="0"/>
              <w:jc w:val="center"/>
              <w:rPr>
                <w:rFonts w:cs="Arial"/>
                <w:color w:val="000000"/>
              </w:rPr>
            </w:pPr>
            <w:r w:rsidRPr="00CA7218">
              <w:rPr>
                <w:rFonts w:cs="Arial"/>
                <w:color w:val="000000"/>
              </w:rPr>
              <w:t>(deuterated standard)</w:t>
            </w:r>
          </w:p>
        </w:tc>
        <w:tc>
          <w:tcPr>
            <w:tcW w:w="3647" w:type="dxa"/>
            <w:tcBorders>
              <w:top w:val="single" w:sz="4" w:space="0" w:color="000000"/>
              <w:left w:val="single" w:sz="4" w:space="0" w:color="000000"/>
              <w:bottom w:val="single" w:sz="4" w:space="0" w:color="000000"/>
              <w:right w:val="single" w:sz="4" w:space="0" w:color="000000"/>
            </w:tcBorders>
            <w:vAlign w:val="center"/>
          </w:tcPr>
          <w:p w14:paraId="342603F1" w14:textId="77777777" w:rsidR="00A04FFE" w:rsidRPr="00CA7218" w:rsidRDefault="00A04FFE" w:rsidP="00044B77">
            <w:pPr>
              <w:pStyle w:val="NormalWeb"/>
              <w:widowControl/>
              <w:spacing w:before="0" w:after="0"/>
              <w:jc w:val="center"/>
              <w:rPr>
                <w:rFonts w:cs="Arial"/>
                <w:color w:val="000000"/>
              </w:rPr>
            </w:pPr>
            <w:r w:rsidRPr="00CA7218">
              <w:rPr>
                <w:rFonts w:cs="Arial"/>
                <w:color w:val="000000"/>
              </w:rPr>
              <w:t>D</w:t>
            </w:r>
            <w:r w:rsidRPr="00CA7218">
              <w:rPr>
                <w:rFonts w:cs="Arial"/>
                <w:color w:val="000000"/>
                <w:vertAlign w:val="subscript"/>
              </w:rPr>
              <w:t>4</w:t>
            </w:r>
            <w:r w:rsidRPr="00CA7218">
              <w:rPr>
                <w:rFonts w:cs="Arial"/>
                <w:color w:val="000000"/>
              </w:rPr>
              <w:t xml:space="preserve"> Pyrilamine</w:t>
            </w:r>
          </w:p>
        </w:tc>
      </w:tr>
      <w:tr w:rsidR="00E0416F" w:rsidRPr="00CA7218" w14:paraId="2289BBCA" w14:textId="77777777" w:rsidTr="00044B77">
        <w:trPr>
          <w:trHeight w:val="432"/>
          <w:jc w:val="center"/>
        </w:trPr>
        <w:tc>
          <w:tcPr>
            <w:tcW w:w="381" w:type="dxa"/>
            <w:tcBorders>
              <w:top w:val="single" w:sz="4" w:space="0" w:color="000000"/>
              <w:left w:val="single" w:sz="4" w:space="0" w:color="000000"/>
              <w:bottom w:val="single" w:sz="4" w:space="0" w:color="000000"/>
              <w:right w:val="single" w:sz="4" w:space="0" w:color="000000"/>
            </w:tcBorders>
            <w:vAlign w:val="center"/>
          </w:tcPr>
          <w:p w14:paraId="00A7581B" w14:textId="77777777" w:rsidR="00A04FFE" w:rsidRPr="00CA7218" w:rsidRDefault="00044B77" w:rsidP="00044B77">
            <w:pPr>
              <w:pStyle w:val="NormalWeb"/>
              <w:widowControl/>
              <w:spacing w:before="0" w:after="0"/>
              <w:jc w:val="center"/>
              <w:rPr>
                <w:rFonts w:cs="Arial"/>
                <w:color w:val="000000"/>
              </w:rPr>
            </w:pPr>
            <w:r>
              <w:rPr>
                <w:rFonts w:cs="Arial"/>
                <w:color w:val="000000"/>
              </w:rPr>
              <w:t>33</w:t>
            </w:r>
          </w:p>
        </w:tc>
        <w:tc>
          <w:tcPr>
            <w:tcW w:w="1972" w:type="dxa"/>
            <w:tcBorders>
              <w:top w:val="single" w:sz="4" w:space="0" w:color="000000"/>
              <w:left w:val="single" w:sz="4" w:space="0" w:color="000000"/>
              <w:bottom w:val="single" w:sz="4" w:space="0" w:color="000000"/>
              <w:right w:val="single" w:sz="4" w:space="0" w:color="000000"/>
            </w:tcBorders>
            <w:vAlign w:val="center"/>
          </w:tcPr>
          <w:p w14:paraId="2EEBBB55" w14:textId="77777777" w:rsidR="00A04FFE" w:rsidRPr="00CA7218" w:rsidRDefault="00A04FFE" w:rsidP="00044B77">
            <w:pPr>
              <w:pStyle w:val="NormalWeb"/>
              <w:widowControl/>
              <w:spacing w:before="0" w:after="0"/>
              <w:jc w:val="center"/>
              <w:rPr>
                <w:rFonts w:cs="Arial"/>
                <w:color w:val="000000"/>
              </w:rPr>
            </w:pPr>
            <w:r w:rsidRPr="00CA7218">
              <w:rPr>
                <w:rFonts w:cs="Arial"/>
                <w:color w:val="000000"/>
              </w:rPr>
              <w:t>Pyrilamine (metabolite)</w:t>
            </w:r>
          </w:p>
        </w:tc>
        <w:tc>
          <w:tcPr>
            <w:tcW w:w="3647" w:type="dxa"/>
            <w:tcBorders>
              <w:top w:val="single" w:sz="4" w:space="0" w:color="000000"/>
              <w:left w:val="single" w:sz="4" w:space="0" w:color="000000"/>
              <w:bottom w:val="single" w:sz="4" w:space="0" w:color="000000"/>
              <w:right w:val="single" w:sz="4" w:space="0" w:color="000000"/>
            </w:tcBorders>
            <w:vAlign w:val="center"/>
          </w:tcPr>
          <w:p w14:paraId="247E7636" w14:textId="77777777" w:rsidR="00A04FFE" w:rsidRPr="00CA7218" w:rsidRDefault="00A04FFE" w:rsidP="00044B77">
            <w:pPr>
              <w:pStyle w:val="NormalWeb"/>
              <w:widowControl/>
              <w:spacing w:before="0" w:after="0"/>
              <w:jc w:val="center"/>
              <w:rPr>
                <w:rFonts w:cs="Arial"/>
                <w:color w:val="000000"/>
              </w:rPr>
            </w:pPr>
            <w:r w:rsidRPr="00CA7218">
              <w:rPr>
                <w:rFonts w:cs="Arial"/>
                <w:color w:val="000000"/>
              </w:rPr>
              <w:t>O-desmethylpyrilamine</w:t>
            </w:r>
          </w:p>
        </w:tc>
      </w:tr>
      <w:tr w:rsidR="00E0416F" w:rsidRPr="00CA7218" w14:paraId="1A81E9DC" w14:textId="77777777" w:rsidTr="00044B77">
        <w:trPr>
          <w:trHeight w:val="432"/>
          <w:jc w:val="center"/>
        </w:trPr>
        <w:tc>
          <w:tcPr>
            <w:tcW w:w="381" w:type="dxa"/>
            <w:tcBorders>
              <w:top w:val="single" w:sz="4" w:space="0" w:color="000000"/>
              <w:left w:val="single" w:sz="4" w:space="0" w:color="000000"/>
              <w:bottom w:val="single" w:sz="4" w:space="0" w:color="000000"/>
              <w:right w:val="single" w:sz="4" w:space="0" w:color="000000"/>
            </w:tcBorders>
            <w:vAlign w:val="center"/>
          </w:tcPr>
          <w:p w14:paraId="18F5FF20" w14:textId="77777777" w:rsidR="00A04FFE" w:rsidRPr="00CA7218" w:rsidRDefault="00044B77" w:rsidP="00044B77">
            <w:pPr>
              <w:pStyle w:val="NormalWeb"/>
              <w:widowControl/>
              <w:spacing w:before="0" w:after="0"/>
              <w:jc w:val="center"/>
              <w:rPr>
                <w:rFonts w:cs="Arial"/>
                <w:color w:val="000000"/>
              </w:rPr>
            </w:pPr>
            <w:r>
              <w:rPr>
                <w:rFonts w:cs="Arial"/>
                <w:color w:val="000000"/>
              </w:rPr>
              <w:t>34</w:t>
            </w:r>
          </w:p>
        </w:tc>
        <w:tc>
          <w:tcPr>
            <w:tcW w:w="1972" w:type="dxa"/>
            <w:tcBorders>
              <w:top w:val="single" w:sz="4" w:space="0" w:color="000000"/>
              <w:left w:val="single" w:sz="4" w:space="0" w:color="000000"/>
              <w:bottom w:val="single" w:sz="4" w:space="0" w:color="000000"/>
              <w:right w:val="single" w:sz="4" w:space="0" w:color="000000"/>
            </w:tcBorders>
            <w:vAlign w:val="center"/>
          </w:tcPr>
          <w:p w14:paraId="30493C70" w14:textId="77777777" w:rsidR="00A04FFE" w:rsidRPr="00CA7218" w:rsidRDefault="00A04FFE" w:rsidP="00044B77">
            <w:pPr>
              <w:pStyle w:val="NormalWeb"/>
              <w:widowControl/>
              <w:spacing w:before="0" w:after="0"/>
              <w:jc w:val="center"/>
              <w:rPr>
                <w:rFonts w:cs="Arial"/>
                <w:color w:val="000000"/>
              </w:rPr>
            </w:pPr>
            <w:r w:rsidRPr="00CA7218">
              <w:rPr>
                <w:rFonts w:cs="Arial"/>
                <w:color w:val="000000"/>
              </w:rPr>
              <w:t>Ropivacaine (metabolite)</w:t>
            </w:r>
          </w:p>
        </w:tc>
        <w:tc>
          <w:tcPr>
            <w:tcW w:w="3647" w:type="dxa"/>
            <w:tcBorders>
              <w:top w:val="single" w:sz="4" w:space="0" w:color="000000"/>
              <w:left w:val="single" w:sz="4" w:space="0" w:color="000000"/>
              <w:bottom w:val="single" w:sz="4" w:space="0" w:color="000000"/>
              <w:right w:val="single" w:sz="4" w:space="0" w:color="000000"/>
            </w:tcBorders>
            <w:vAlign w:val="center"/>
          </w:tcPr>
          <w:p w14:paraId="04A073AA" w14:textId="77777777" w:rsidR="00A04FFE" w:rsidRPr="00CA7218" w:rsidRDefault="00A04FFE" w:rsidP="00044B77">
            <w:pPr>
              <w:pStyle w:val="NormalWeb"/>
              <w:widowControl/>
              <w:spacing w:before="0" w:after="0"/>
              <w:jc w:val="center"/>
              <w:rPr>
                <w:rFonts w:cs="Arial"/>
                <w:color w:val="000000"/>
              </w:rPr>
            </w:pPr>
            <w:r w:rsidRPr="00CA7218">
              <w:rPr>
                <w:rFonts w:cs="Arial"/>
                <w:color w:val="000000"/>
              </w:rPr>
              <w:t>3-Hydroxyropivacaine</w:t>
            </w:r>
          </w:p>
        </w:tc>
      </w:tr>
      <w:tr w:rsidR="00E0416F" w:rsidRPr="00CA7218" w14:paraId="3D2C530A" w14:textId="77777777" w:rsidTr="00044B77">
        <w:trPr>
          <w:trHeight w:val="432"/>
          <w:jc w:val="center"/>
        </w:trPr>
        <w:tc>
          <w:tcPr>
            <w:tcW w:w="381" w:type="dxa"/>
            <w:tcBorders>
              <w:top w:val="single" w:sz="4" w:space="0" w:color="000000"/>
              <w:left w:val="single" w:sz="4" w:space="0" w:color="000000"/>
              <w:bottom w:val="single" w:sz="4" w:space="0" w:color="000000"/>
              <w:right w:val="single" w:sz="4" w:space="0" w:color="000000"/>
            </w:tcBorders>
            <w:vAlign w:val="center"/>
          </w:tcPr>
          <w:p w14:paraId="04F55562" w14:textId="77777777" w:rsidR="00A04FFE" w:rsidRPr="00CA7218" w:rsidRDefault="00044B77" w:rsidP="00044B77">
            <w:pPr>
              <w:pStyle w:val="NormalWeb"/>
              <w:widowControl/>
              <w:spacing w:before="0" w:after="0"/>
              <w:jc w:val="center"/>
              <w:rPr>
                <w:rFonts w:cs="Arial"/>
                <w:color w:val="000000"/>
              </w:rPr>
            </w:pPr>
            <w:r>
              <w:rPr>
                <w:rFonts w:cs="Arial"/>
                <w:color w:val="000000"/>
              </w:rPr>
              <w:t>35</w:t>
            </w:r>
          </w:p>
        </w:tc>
        <w:tc>
          <w:tcPr>
            <w:tcW w:w="1972" w:type="dxa"/>
            <w:tcBorders>
              <w:top w:val="single" w:sz="4" w:space="0" w:color="000000"/>
              <w:left w:val="single" w:sz="4" w:space="0" w:color="000000"/>
              <w:bottom w:val="single" w:sz="4" w:space="0" w:color="000000"/>
              <w:right w:val="single" w:sz="4" w:space="0" w:color="000000"/>
            </w:tcBorders>
            <w:vAlign w:val="center"/>
          </w:tcPr>
          <w:p w14:paraId="52D95220" w14:textId="77777777" w:rsidR="00A04FFE" w:rsidRPr="00CA7218" w:rsidRDefault="00A04FFE" w:rsidP="00044B77">
            <w:pPr>
              <w:pStyle w:val="NormalWeb"/>
              <w:widowControl/>
              <w:spacing w:before="0" w:after="0"/>
              <w:jc w:val="center"/>
              <w:rPr>
                <w:rFonts w:cs="Arial"/>
                <w:color w:val="000000"/>
              </w:rPr>
            </w:pPr>
            <w:r w:rsidRPr="00CA7218">
              <w:rPr>
                <w:rFonts w:cs="Arial"/>
                <w:color w:val="000000"/>
              </w:rPr>
              <w:t>Ropivacaine (metabolite)</w:t>
            </w:r>
          </w:p>
        </w:tc>
        <w:tc>
          <w:tcPr>
            <w:tcW w:w="3647" w:type="dxa"/>
            <w:tcBorders>
              <w:top w:val="single" w:sz="4" w:space="0" w:color="000000"/>
              <w:left w:val="single" w:sz="4" w:space="0" w:color="000000"/>
              <w:bottom w:val="single" w:sz="4" w:space="0" w:color="000000"/>
              <w:right w:val="single" w:sz="4" w:space="0" w:color="000000"/>
            </w:tcBorders>
            <w:vAlign w:val="center"/>
          </w:tcPr>
          <w:p w14:paraId="76307CB0" w14:textId="77777777" w:rsidR="00A04FFE" w:rsidRPr="00CA7218" w:rsidRDefault="00A04FFE" w:rsidP="00044B77">
            <w:pPr>
              <w:pStyle w:val="NormalWeb"/>
              <w:widowControl/>
              <w:spacing w:before="0" w:after="0"/>
              <w:jc w:val="center"/>
              <w:rPr>
                <w:rFonts w:cs="Arial"/>
                <w:color w:val="000000"/>
              </w:rPr>
            </w:pPr>
            <w:r w:rsidRPr="00CA7218">
              <w:rPr>
                <w:rFonts w:cs="Arial"/>
                <w:color w:val="000000"/>
              </w:rPr>
              <w:t>4-Hydroxyropivacaine</w:t>
            </w:r>
          </w:p>
        </w:tc>
      </w:tr>
      <w:tr w:rsidR="00E0416F" w:rsidRPr="00CA7218" w14:paraId="3B213F7A" w14:textId="77777777" w:rsidTr="00044B77">
        <w:trPr>
          <w:trHeight w:val="432"/>
          <w:jc w:val="center"/>
        </w:trPr>
        <w:tc>
          <w:tcPr>
            <w:tcW w:w="381" w:type="dxa"/>
            <w:tcBorders>
              <w:top w:val="single" w:sz="4" w:space="0" w:color="000000"/>
              <w:left w:val="single" w:sz="4" w:space="0" w:color="000000"/>
              <w:bottom w:val="single" w:sz="4" w:space="0" w:color="000000"/>
              <w:right w:val="single" w:sz="4" w:space="0" w:color="000000"/>
            </w:tcBorders>
            <w:vAlign w:val="center"/>
          </w:tcPr>
          <w:p w14:paraId="687A7E12" w14:textId="77777777" w:rsidR="00A04FFE" w:rsidRPr="00CA7218" w:rsidRDefault="00044B77" w:rsidP="00044B77">
            <w:pPr>
              <w:pStyle w:val="NormalWeb"/>
              <w:widowControl/>
              <w:spacing w:before="0" w:after="0"/>
              <w:jc w:val="center"/>
              <w:rPr>
                <w:rFonts w:cs="Arial"/>
                <w:color w:val="000000"/>
              </w:rPr>
            </w:pPr>
            <w:r>
              <w:rPr>
                <w:rFonts w:cs="Arial"/>
                <w:color w:val="000000"/>
              </w:rPr>
              <w:t>36</w:t>
            </w:r>
          </w:p>
        </w:tc>
        <w:tc>
          <w:tcPr>
            <w:tcW w:w="1972" w:type="dxa"/>
            <w:tcBorders>
              <w:top w:val="single" w:sz="4" w:space="0" w:color="000000"/>
              <w:left w:val="single" w:sz="4" w:space="0" w:color="000000"/>
              <w:bottom w:val="single" w:sz="4" w:space="0" w:color="000000"/>
              <w:right w:val="single" w:sz="4" w:space="0" w:color="000000"/>
            </w:tcBorders>
            <w:vAlign w:val="center"/>
          </w:tcPr>
          <w:p w14:paraId="3E4377C5" w14:textId="77777777" w:rsidR="00A04FFE" w:rsidRPr="00CA7218" w:rsidRDefault="00A04FFE" w:rsidP="00044B77">
            <w:pPr>
              <w:pStyle w:val="NormalWeb"/>
              <w:widowControl/>
              <w:spacing w:before="0" w:after="0"/>
              <w:jc w:val="center"/>
              <w:rPr>
                <w:rFonts w:cs="Arial"/>
                <w:color w:val="000000"/>
              </w:rPr>
            </w:pPr>
            <w:r w:rsidRPr="00CA7218">
              <w:rPr>
                <w:rFonts w:cs="Arial"/>
                <w:color w:val="000000"/>
              </w:rPr>
              <w:t>Selegiline (metabolite)</w:t>
            </w:r>
          </w:p>
        </w:tc>
        <w:tc>
          <w:tcPr>
            <w:tcW w:w="3647" w:type="dxa"/>
            <w:tcBorders>
              <w:top w:val="single" w:sz="4" w:space="0" w:color="000000"/>
              <w:left w:val="single" w:sz="4" w:space="0" w:color="000000"/>
              <w:bottom w:val="single" w:sz="4" w:space="0" w:color="000000"/>
              <w:right w:val="single" w:sz="4" w:space="0" w:color="000000"/>
            </w:tcBorders>
            <w:vAlign w:val="center"/>
          </w:tcPr>
          <w:p w14:paraId="3D568461" w14:textId="77777777" w:rsidR="00A04FFE" w:rsidRPr="00CA7218" w:rsidRDefault="00A04FFE" w:rsidP="00044B77">
            <w:pPr>
              <w:pStyle w:val="NormalWeb"/>
              <w:widowControl/>
              <w:spacing w:before="0" w:after="0"/>
              <w:jc w:val="center"/>
              <w:rPr>
                <w:rFonts w:cs="Arial"/>
                <w:color w:val="000000"/>
              </w:rPr>
            </w:pPr>
            <w:r w:rsidRPr="00CA7218">
              <w:rPr>
                <w:rFonts w:cs="Arial"/>
                <w:color w:val="000000"/>
              </w:rPr>
              <w:t>Desmethylselegiline</w:t>
            </w:r>
          </w:p>
        </w:tc>
      </w:tr>
      <w:tr w:rsidR="00E0416F" w:rsidRPr="00CA7218" w14:paraId="752C70CA" w14:textId="77777777" w:rsidTr="00044B77">
        <w:trPr>
          <w:trHeight w:val="432"/>
          <w:jc w:val="center"/>
        </w:trPr>
        <w:tc>
          <w:tcPr>
            <w:tcW w:w="381" w:type="dxa"/>
            <w:tcBorders>
              <w:top w:val="single" w:sz="4" w:space="0" w:color="000000"/>
              <w:left w:val="single" w:sz="4" w:space="0" w:color="000000"/>
              <w:bottom w:val="single" w:sz="4" w:space="0" w:color="000000"/>
              <w:right w:val="single" w:sz="4" w:space="0" w:color="000000"/>
            </w:tcBorders>
            <w:vAlign w:val="center"/>
          </w:tcPr>
          <w:p w14:paraId="058CF4AE" w14:textId="77777777" w:rsidR="00A04FFE" w:rsidRPr="00CA7218" w:rsidRDefault="00044B77" w:rsidP="00044B77">
            <w:pPr>
              <w:pStyle w:val="NormalWeb"/>
              <w:widowControl/>
              <w:spacing w:before="0" w:after="0"/>
              <w:jc w:val="center"/>
              <w:rPr>
                <w:rFonts w:cs="Arial"/>
                <w:color w:val="000000"/>
              </w:rPr>
            </w:pPr>
            <w:r>
              <w:rPr>
                <w:rFonts w:cs="Arial"/>
                <w:color w:val="000000"/>
              </w:rPr>
              <w:t>37</w:t>
            </w:r>
          </w:p>
        </w:tc>
        <w:tc>
          <w:tcPr>
            <w:tcW w:w="1972" w:type="dxa"/>
            <w:tcBorders>
              <w:top w:val="single" w:sz="4" w:space="0" w:color="000000"/>
              <w:left w:val="single" w:sz="4" w:space="0" w:color="000000"/>
              <w:bottom w:val="single" w:sz="4" w:space="0" w:color="000000"/>
              <w:right w:val="single" w:sz="4" w:space="0" w:color="000000"/>
            </w:tcBorders>
            <w:vAlign w:val="center"/>
          </w:tcPr>
          <w:p w14:paraId="0B936406" w14:textId="77777777" w:rsidR="00A04FFE" w:rsidRPr="00CA7218" w:rsidRDefault="00A04FFE" w:rsidP="00044B77">
            <w:pPr>
              <w:pStyle w:val="NormalWeb"/>
              <w:widowControl/>
              <w:spacing w:before="0" w:after="0"/>
              <w:jc w:val="center"/>
              <w:rPr>
                <w:rFonts w:cs="Arial"/>
                <w:color w:val="000000"/>
              </w:rPr>
            </w:pPr>
            <w:r w:rsidRPr="00CA7218">
              <w:rPr>
                <w:rFonts w:cs="Arial"/>
                <w:color w:val="000000"/>
              </w:rPr>
              <w:t>Tramadol (metabolite)</w:t>
            </w:r>
          </w:p>
        </w:tc>
        <w:tc>
          <w:tcPr>
            <w:tcW w:w="3647" w:type="dxa"/>
            <w:tcBorders>
              <w:top w:val="single" w:sz="4" w:space="0" w:color="000000"/>
              <w:left w:val="single" w:sz="4" w:space="0" w:color="000000"/>
              <w:bottom w:val="single" w:sz="4" w:space="0" w:color="000000"/>
              <w:right w:val="single" w:sz="4" w:space="0" w:color="000000"/>
            </w:tcBorders>
            <w:vAlign w:val="center"/>
          </w:tcPr>
          <w:p w14:paraId="3070DF1F" w14:textId="77777777" w:rsidR="00A04FFE" w:rsidRPr="00CA7218" w:rsidRDefault="00A04FFE" w:rsidP="00044B77">
            <w:pPr>
              <w:pStyle w:val="NormalWeb"/>
              <w:widowControl/>
              <w:spacing w:before="0" w:after="0"/>
              <w:jc w:val="center"/>
              <w:rPr>
                <w:rFonts w:cs="Arial"/>
                <w:color w:val="000000"/>
              </w:rPr>
            </w:pPr>
            <w:r w:rsidRPr="00CA7218">
              <w:rPr>
                <w:rFonts w:cs="Arial"/>
                <w:color w:val="000000"/>
              </w:rPr>
              <w:t>Desmethyltramadol</w:t>
            </w:r>
          </w:p>
        </w:tc>
      </w:tr>
      <w:tr w:rsidR="00E0416F" w:rsidRPr="00CA7218" w14:paraId="3DCD6FE4" w14:textId="77777777" w:rsidTr="00044B77">
        <w:trPr>
          <w:trHeight w:val="432"/>
          <w:jc w:val="center"/>
        </w:trPr>
        <w:tc>
          <w:tcPr>
            <w:tcW w:w="381" w:type="dxa"/>
            <w:tcBorders>
              <w:top w:val="single" w:sz="4" w:space="0" w:color="000000"/>
              <w:left w:val="single" w:sz="4" w:space="0" w:color="000000"/>
              <w:bottom w:val="single" w:sz="4" w:space="0" w:color="000000"/>
              <w:right w:val="single" w:sz="4" w:space="0" w:color="000000"/>
            </w:tcBorders>
            <w:vAlign w:val="center"/>
          </w:tcPr>
          <w:p w14:paraId="44EFEEFE" w14:textId="77777777" w:rsidR="00A04FFE" w:rsidRPr="00CA7218" w:rsidRDefault="00044B77" w:rsidP="00044B77">
            <w:pPr>
              <w:pStyle w:val="NormalWeb"/>
              <w:widowControl/>
              <w:spacing w:before="0" w:after="0"/>
              <w:jc w:val="center"/>
              <w:rPr>
                <w:rFonts w:cs="Arial"/>
                <w:color w:val="000000"/>
              </w:rPr>
            </w:pPr>
            <w:r>
              <w:rPr>
                <w:rFonts w:cs="Arial"/>
                <w:color w:val="000000"/>
              </w:rPr>
              <w:t>38</w:t>
            </w:r>
          </w:p>
        </w:tc>
        <w:tc>
          <w:tcPr>
            <w:tcW w:w="1972" w:type="dxa"/>
            <w:tcBorders>
              <w:top w:val="single" w:sz="4" w:space="0" w:color="000000"/>
              <w:left w:val="single" w:sz="4" w:space="0" w:color="000000"/>
              <w:bottom w:val="single" w:sz="4" w:space="0" w:color="000000"/>
              <w:right w:val="single" w:sz="4" w:space="0" w:color="000000"/>
            </w:tcBorders>
            <w:vAlign w:val="center"/>
          </w:tcPr>
          <w:p w14:paraId="43B0589F" w14:textId="77777777" w:rsidR="00A04FFE" w:rsidRPr="00CA7218" w:rsidRDefault="00A04FFE" w:rsidP="00044B77">
            <w:pPr>
              <w:pStyle w:val="NormalWeb"/>
              <w:widowControl/>
              <w:spacing w:before="0" w:after="0"/>
              <w:jc w:val="center"/>
              <w:rPr>
                <w:rFonts w:cs="Arial"/>
                <w:color w:val="000000"/>
              </w:rPr>
            </w:pPr>
            <w:r w:rsidRPr="00CA7218">
              <w:rPr>
                <w:rFonts w:cs="Arial"/>
                <w:color w:val="000000"/>
              </w:rPr>
              <w:t>Tripelennamine</w:t>
            </w:r>
          </w:p>
          <w:p w14:paraId="5F449723" w14:textId="77777777" w:rsidR="00A04FFE" w:rsidRPr="00CA7218" w:rsidRDefault="00A04FFE" w:rsidP="00044B77">
            <w:pPr>
              <w:pStyle w:val="NormalWeb"/>
              <w:widowControl/>
              <w:spacing w:before="0" w:after="0"/>
              <w:jc w:val="center"/>
              <w:rPr>
                <w:rFonts w:cs="Arial"/>
                <w:color w:val="000000"/>
              </w:rPr>
            </w:pPr>
            <w:r w:rsidRPr="00CA7218">
              <w:rPr>
                <w:rFonts w:cs="Arial"/>
                <w:color w:val="000000"/>
              </w:rPr>
              <w:t>(metabolite)</w:t>
            </w:r>
          </w:p>
        </w:tc>
        <w:tc>
          <w:tcPr>
            <w:tcW w:w="3647" w:type="dxa"/>
            <w:tcBorders>
              <w:top w:val="single" w:sz="4" w:space="0" w:color="000000"/>
              <w:left w:val="single" w:sz="4" w:space="0" w:color="000000"/>
              <w:bottom w:val="single" w:sz="4" w:space="0" w:color="000000"/>
              <w:right w:val="single" w:sz="4" w:space="0" w:color="000000"/>
            </w:tcBorders>
            <w:vAlign w:val="center"/>
          </w:tcPr>
          <w:p w14:paraId="65670F93" w14:textId="77777777" w:rsidR="00A04FFE" w:rsidRPr="00CA7218" w:rsidRDefault="00A04FFE" w:rsidP="00044B77">
            <w:pPr>
              <w:pStyle w:val="NormalWeb"/>
              <w:widowControl/>
              <w:spacing w:before="0" w:after="0"/>
              <w:jc w:val="center"/>
              <w:rPr>
                <w:rFonts w:cs="Arial"/>
                <w:color w:val="000000"/>
              </w:rPr>
            </w:pPr>
            <w:r w:rsidRPr="00CA7218">
              <w:rPr>
                <w:rFonts w:cs="Arial"/>
                <w:color w:val="000000"/>
              </w:rPr>
              <w:t>3-OH-tripelennamine</w:t>
            </w:r>
          </w:p>
        </w:tc>
      </w:tr>
      <w:tr w:rsidR="00E0416F" w:rsidRPr="00CA7218" w14:paraId="3671768D" w14:textId="77777777" w:rsidTr="00044B77">
        <w:trPr>
          <w:trHeight w:val="432"/>
          <w:jc w:val="center"/>
        </w:trPr>
        <w:tc>
          <w:tcPr>
            <w:tcW w:w="381" w:type="dxa"/>
            <w:tcBorders>
              <w:top w:val="single" w:sz="4" w:space="0" w:color="000000"/>
              <w:left w:val="single" w:sz="4" w:space="0" w:color="000000"/>
              <w:bottom w:val="single" w:sz="4" w:space="0" w:color="000000"/>
              <w:right w:val="single" w:sz="4" w:space="0" w:color="000000"/>
            </w:tcBorders>
            <w:vAlign w:val="center"/>
          </w:tcPr>
          <w:p w14:paraId="0D4A507A" w14:textId="77777777" w:rsidR="00A04FFE" w:rsidRPr="00CA7218" w:rsidRDefault="00044B77" w:rsidP="00044B77">
            <w:pPr>
              <w:pStyle w:val="NormalWeb"/>
              <w:widowControl/>
              <w:spacing w:before="0" w:after="0"/>
              <w:jc w:val="center"/>
              <w:rPr>
                <w:rFonts w:cs="Arial"/>
                <w:color w:val="000000"/>
              </w:rPr>
            </w:pPr>
            <w:r>
              <w:rPr>
                <w:rFonts w:cs="Arial"/>
                <w:color w:val="000000"/>
              </w:rPr>
              <w:t>39</w:t>
            </w:r>
          </w:p>
        </w:tc>
        <w:tc>
          <w:tcPr>
            <w:tcW w:w="1972" w:type="dxa"/>
            <w:tcBorders>
              <w:top w:val="single" w:sz="4" w:space="0" w:color="000000"/>
              <w:left w:val="single" w:sz="4" w:space="0" w:color="000000"/>
              <w:bottom w:val="single" w:sz="4" w:space="0" w:color="000000"/>
              <w:right w:val="single" w:sz="4" w:space="0" w:color="000000"/>
            </w:tcBorders>
            <w:vAlign w:val="center"/>
          </w:tcPr>
          <w:p w14:paraId="76FE1935" w14:textId="77777777" w:rsidR="00A04FFE" w:rsidRPr="00CA7218" w:rsidRDefault="00A04FFE" w:rsidP="00044B77">
            <w:pPr>
              <w:pStyle w:val="NormalWeb"/>
              <w:widowControl/>
              <w:spacing w:before="0" w:after="0"/>
              <w:jc w:val="center"/>
              <w:rPr>
                <w:rFonts w:cs="Arial"/>
                <w:color w:val="000000"/>
              </w:rPr>
            </w:pPr>
            <w:r w:rsidRPr="00044B77">
              <w:rPr>
                <w:rFonts w:cs="Arial"/>
                <w:color w:val="000000"/>
              </w:rPr>
              <w:t>Nandrolone</w:t>
            </w:r>
          </w:p>
        </w:tc>
        <w:tc>
          <w:tcPr>
            <w:tcW w:w="3647" w:type="dxa"/>
            <w:tcBorders>
              <w:top w:val="single" w:sz="4" w:space="0" w:color="000000"/>
              <w:left w:val="single" w:sz="4" w:space="0" w:color="000000"/>
              <w:bottom w:val="single" w:sz="4" w:space="0" w:color="000000"/>
              <w:right w:val="single" w:sz="4" w:space="0" w:color="000000"/>
            </w:tcBorders>
            <w:vAlign w:val="center"/>
          </w:tcPr>
          <w:p w14:paraId="0D19EBA3" w14:textId="77777777" w:rsidR="00A04FFE" w:rsidRPr="00CA7218" w:rsidRDefault="00A04FFE" w:rsidP="00044B77">
            <w:pPr>
              <w:pStyle w:val="NormalWeb"/>
              <w:widowControl/>
              <w:spacing w:before="0" w:after="0"/>
              <w:jc w:val="center"/>
              <w:rPr>
                <w:rFonts w:cs="Arial"/>
                <w:color w:val="000000"/>
              </w:rPr>
            </w:pPr>
            <w:r w:rsidRPr="00044B77">
              <w:rPr>
                <w:rFonts w:cs="Arial"/>
                <w:color w:val="000000"/>
              </w:rPr>
              <w:t>D3 Nandrolone</w:t>
            </w:r>
          </w:p>
        </w:tc>
      </w:tr>
      <w:tr w:rsidR="00E0416F" w:rsidRPr="00CA7218" w14:paraId="2E04C4E9" w14:textId="77777777" w:rsidTr="00044B77">
        <w:trPr>
          <w:trHeight w:val="432"/>
          <w:jc w:val="center"/>
        </w:trPr>
        <w:tc>
          <w:tcPr>
            <w:tcW w:w="381" w:type="dxa"/>
            <w:tcBorders>
              <w:top w:val="single" w:sz="4" w:space="0" w:color="000000"/>
              <w:left w:val="single" w:sz="4" w:space="0" w:color="000000"/>
              <w:bottom w:val="single" w:sz="4" w:space="0" w:color="000000"/>
              <w:right w:val="single" w:sz="4" w:space="0" w:color="000000"/>
            </w:tcBorders>
            <w:vAlign w:val="center"/>
          </w:tcPr>
          <w:p w14:paraId="31115AA4" w14:textId="1A4767C4" w:rsidR="00646320" w:rsidRDefault="00646320" w:rsidP="00044B77">
            <w:pPr>
              <w:pStyle w:val="NormalWeb"/>
              <w:widowControl/>
              <w:spacing w:before="0" w:after="0"/>
              <w:jc w:val="center"/>
              <w:rPr>
                <w:rFonts w:cs="Arial"/>
                <w:color w:val="000000"/>
              </w:rPr>
            </w:pPr>
            <w:r>
              <w:rPr>
                <w:rFonts w:cs="Arial"/>
                <w:color w:val="000000"/>
              </w:rPr>
              <w:t xml:space="preserve">40 </w:t>
            </w:r>
          </w:p>
        </w:tc>
        <w:tc>
          <w:tcPr>
            <w:tcW w:w="1972" w:type="dxa"/>
            <w:tcBorders>
              <w:top w:val="single" w:sz="4" w:space="0" w:color="000000"/>
              <w:left w:val="single" w:sz="4" w:space="0" w:color="000000"/>
              <w:bottom w:val="single" w:sz="4" w:space="0" w:color="000000"/>
              <w:right w:val="single" w:sz="4" w:space="0" w:color="000000"/>
            </w:tcBorders>
            <w:vAlign w:val="center"/>
          </w:tcPr>
          <w:p w14:paraId="01CF0D97" w14:textId="15EBA744" w:rsidR="00646320" w:rsidRPr="00044B77" w:rsidRDefault="00646320" w:rsidP="00044B77">
            <w:pPr>
              <w:pStyle w:val="NormalWeb"/>
              <w:widowControl/>
              <w:spacing w:before="0" w:after="0"/>
              <w:jc w:val="center"/>
              <w:rPr>
                <w:rFonts w:cs="Arial"/>
                <w:color w:val="000000"/>
              </w:rPr>
            </w:pPr>
            <w:r>
              <w:rPr>
                <w:rFonts w:cs="Arial"/>
                <w:color w:val="000000"/>
              </w:rPr>
              <w:t xml:space="preserve">Ketoprofen </w:t>
            </w:r>
          </w:p>
        </w:tc>
        <w:tc>
          <w:tcPr>
            <w:tcW w:w="3647" w:type="dxa"/>
            <w:tcBorders>
              <w:top w:val="single" w:sz="4" w:space="0" w:color="000000"/>
              <w:left w:val="single" w:sz="4" w:space="0" w:color="000000"/>
              <w:bottom w:val="single" w:sz="4" w:space="0" w:color="000000"/>
              <w:right w:val="single" w:sz="4" w:space="0" w:color="000000"/>
            </w:tcBorders>
            <w:vAlign w:val="center"/>
          </w:tcPr>
          <w:p w14:paraId="7F48FC52" w14:textId="478B7906" w:rsidR="00646320" w:rsidRPr="00044B77" w:rsidRDefault="00646320" w:rsidP="00044B77">
            <w:pPr>
              <w:pStyle w:val="NormalWeb"/>
              <w:widowControl/>
              <w:spacing w:before="0" w:after="0"/>
              <w:jc w:val="center"/>
              <w:rPr>
                <w:rFonts w:cs="Arial"/>
                <w:color w:val="000000"/>
              </w:rPr>
            </w:pPr>
            <w:r w:rsidRPr="00044B77">
              <w:rPr>
                <w:rFonts w:cs="Arial"/>
                <w:color w:val="000000"/>
              </w:rPr>
              <w:t>D3</w:t>
            </w:r>
            <w:r>
              <w:rPr>
                <w:rFonts w:cs="Arial"/>
                <w:color w:val="000000"/>
              </w:rPr>
              <w:t xml:space="preserve"> Ketoprofen </w:t>
            </w:r>
          </w:p>
        </w:tc>
      </w:tr>
      <w:tr w:rsidR="00E0416F" w:rsidRPr="00CA7218" w14:paraId="7D771757" w14:textId="77777777" w:rsidTr="00044B77">
        <w:trPr>
          <w:trHeight w:val="432"/>
          <w:jc w:val="center"/>
        </w:trPr>
        <w:tc>
          <w:tcPr>
            <w:tcW w:w="381" w:type="dxa"/>
            <w:tcBorders>
              <w:top w:val="single" w:sz="4" w:space="0" w:color="000000"/>
              <w:left w:val="single" w:sz="4" w:space="0" w:color="000000"/>
              <w:bottom w:val="single" w:sz="4" w:space="0" w:color="000000"/>
              <w:right w:val="single" w:sz="4" w:space="0" w:color="000000"/>
            </w:tcBorders>
            <w:vAlign w:val="center"/>
          </w:tcPr>
          <w:p w14:paraId="6D029B4E" w14:textId="45B39126" w:rsidR="0012343B" w:rsidRDefault="00967215" w:rsidP="00044B77">
            <w:pPr>
              <w:pStyle w:val="NormalWeb"/>
              <w:widowControl/>
              <w:spacing w:before="0" w:after="0"/>
              <w:jc w:val="center"/>
              <w:rPr>
                <w:rFonts w:cs="Arial"/>
                <w:color w:val="000000"/>
              </w:rPr>
            </w:pPr>
            <w:r>
              <w:rPr>
                <w:rFonts w:cs="Arial"/>
                <w:color w:val="000000"/>
              </w:rPr>
              <w:t>41</w:t>
            </w:r>
          </w:p>
        </w:tc>
        <w:tc>
          <w:tcPr>
            <w:tcW w:w="1972" w:type="dxa"/>
            <w:tcBorders>
              <w:top w:val="single" w:sz="4" w:space="0" w:color="000000"/>
              <w:left w:val="single" w:sz="4" w:space="0" w:color="000000"/>
              <w:bottom w:val="single" w:sz="4" w:space="0" w:color="000000"/>
              <w:right w:val="single" w:sz="4" w:space="0" w:color="000000"/>
            </w:tcBorders>
            <w:vAlign w:val="center"/>
          </w:tcPr>
          <w:p w14:paraId="180CFBF2" w14:textId="2EAF07EE" w:rsidR="0012343B" w:rsidRDefault="00040CF4" w:rsidP="00044B77">
            <w:pPr>
              <w:pStyle w:val="NormalWeb"/>
              <w:widowControl/>
              <w:spacing w:before="0" w:after="0"/>
              <w:jc w:val="center"/>
              <w:rPr>
                <w:rFonts w:cs="Arial"/>
                <w:color w:val="000000"/>
              </w:rPr>
            </w:pPr>
            <w:r>
              <w:rPr>
                <w:rFonts w:cs="Arial"/>
                <w:color w:val="000000"/>
              </w:rPr>
              <w:t xml:space="preserve">Ropivacaine </w:t>
            </w:r>
          </w:p>
        </w:tc>
        <w:tc>
          <w:tcPr>
            <w:tcW w:w="3647" w:type="dxa"/>
            <w:tcBorders>
              <w:top w:val="single" w:sz="4" w:space="0" w:color="000000"/>
              <w:left w:val="single" w:sz="4" w:space="0" w:color="000000"/>
              <w:bottom w:val="single" w:sz="4" w:space="0" w:color="000000"/>
              <w:right w:val="single" w:sz="4" w:space="0" w:color="000000"/>
            </w:tcBorders>
            <w:vAlign w:val="center"/>
          </w:tcPr>
          <w:p w14:paraId="452A2916" w14:textId="1F547CCD" w:rsidR="0012343B" w:rsidRPr="00044B77" w:rsidRDefault="00040CF4" w:rsidP="00044B77">
            <w:pPr>
              <w:pStyle w:val="NormalWeb"/>
              <w:widowControl/>
              <w:spacing w:before="0" w:after="0"/>
              <w:jc w:val="center"/>
              <w:rPr>
                <w:rFonts w:cs="Arial"/>
                <w:color w:val="000000"/>
              </w:rPr>
            </w:pPr>
            <w:r>
              <w:t>Ropivacaine-d7</w:t>
            </w:r>
          </w:p>
        </w:tc>
      </w:tr>
      <w:tr w:rsidR="00040CF4" w:rsidRPr="00CA7218" w14:paraId="272CD1A7" w14:textId="77777777" w:rsidTr="00044B77">
        <w:trPr>
          <w:trHeight w:val="432"/>
          <w:jc w:val="center"/>
        </w:trPr>
        <w:tc>
          <w:tcPr>
            <w:tcW w:w="381" w:type="dxa"/>
            <w:tcBorders>
              <w:top w:val="single" w:sz="4" w:space="0" w:color="000000"/>
              <w:left w:val="single" w:sz="4" w:space="0" w:color="000000"/>
              <w:bottom w:val="single" w:sz="4" w:space="0" w:color="000000"/>
              <w:right w:val="single" w:sz="4" w:space="0" w:color="000000"/>
            </w:tcBorders>
            <w:vAlign w:val="center"/>
          </w:tcPr>
          <w:p w14:paraId="595302F0" w14:textId="2D629A0B" w:rsidR="00040CF4" w:rsidRDefault="00967215" w:rsidP="00044B77">
            <w:pPr>
              <w:pStyle w:val="NormalWeb"/>
              <w:widowControl/>
              <w:spacing w:before="0" w:after="0"/>
              <w:jc w:val="center"/>
              <w:rPr>
                <w:rFonts w:cs="Arial"/>
                <w:color w:val="000000"/>
              </w:rPr>
            </w:pPr>
            <w:r>
              <w:rPr>
                <w:rFonts w:cs="Arial"/>
                <w:color w:val="000000"/>
              </w:rPr>
              <w:lastRenderedPageBreak/>
              <w:t>42</w:t>
            </w:r>
          </w:p>
          <w:p w14:paraId="1EBF805D" w14:textId="77777777" w:rsidR="00967215" w:rsidRPr="00040CF4" w:rsidRDefault="00967215" w:rsidP="00040CF4"/>
        </w:tc>
        <w:tc>
          <w:tcPr>
            <w:tcW w:w="1972" w:type="dxa"/>
            <w:tcBorders>
              <w:top w:val="single" w:sz="4" w:space="0" w:color="000000"/>
              <w:left w:val="single" w:sz="4" w:space="0" w:color="000000"/>
              <w:bottom w:val="single" w:sz="4" w:space="0" w:color="000000"/>
              <w:right w:val="single" w:sz="4" w:space="0" w:color="000000"/>
            </w:tcBorders>
            <w:vAlign w:val="center"/>
          </w:tcPr>
          <w:p w14:paraId="33AC3D30" w14:textId="10D46259" w:rsidR="00040CF4" w:rsidRDefault="00040CF4" w:rsidP="00044B77">
            <w:pPr>
              <w:pStyle w:val="NormalWeb"/>
              <w:widowControl/>
              <w:spacing w:before="0" w:after="0"/>
              <w:jc w:val="center"/>
              <w:rPr>
                <w:rFonts w:cs="Arial"/>
                <w:color w:val="000000"/>
              </w:rPr>
            </w:pPr>
            <w:r>
              <w:rPr>
                <w:rFonts w:cs="Arial"/>
                <w:color w:val="000000"/>
              </w:rPr>
              <w:t>Ropivacaine</w:t>
            </w:r>
          </w:p>
        </w:tc>
        <w:tc>
          <w:tcPr>
            <w:tcW w:w="3647" w:type="dxa"/>
            <w:tcBorders>
              <w:top w:val="single" w:sz="4" w:space="0" w:color="000000"/>
              <w:left w:val="single" w:sz="4" w:space="0" w:color="000000"/>
              <w:bottom w:val="single" w:sz="4" w:space="0" w:color="000000"/>
              <w:right w:val="single" w:sz="4" w:space="0" w:color="000000"/>
            </w:tcBorders>
            <w:vAlign w:val="center"/>
          </w:tcPr>
          <w:p w14:paraId="6FFAF56B" w14:textId="1243F388" w:rsidR="00040CF4" w:rsidRDefault="00040CF4" w:rsidP="00044B77">
            <w:pPr>
              <w:pStyle w:val="NormalWeb"/>
              <w:widowControl/>
              <w:spacing w:before="0" w:after="0"/>
              <w:jc w:val="center"/>
            </w:pPr>
            <w:r>
              <w:t>3-OH-</w:t>
            </w:r>
            <w:r w:rsidR="004A42EC">
              <w:t>R</w:t>
            </w:r>
            <w:r>
              <w:t>opivacaine-d7</w:t>
            </w:r>
          </w:p>
          <w:p w14:paraId="71B42643" w14:textId="0EC7DF0A" w:rsidR="00967215" w:rsidRPr="00967215" w:rsidRDefault="00967215" w:rsidP="00967215"/>
        </w:tc>
      </w:tr>
      <w:tr w:rsidR="00967215" w:rsidRPr="00CA7218" w14:paraId="4A69488D" w14:textId="77777777" w:rsidTr="00044B77">
        <w:trPr>
          <w:trHeight w:val="432"/>
          <w:jc w:val="center"/>
        </w:trPr>
        <w:tc>
          <w:tcPr>
            <w:tcW w:w="381" w:type="dxa"/>
            <w:tcBorders>
              <w:top w:val="single" w:sz="4" w:space="0" w:color="000000"/>
              <w:left w:val="single" w:sz="4" w:space="0" w:color="000000"/>
              <w:bottom w:val="single" w:sz="4" w:space="0" w:color="000000"/>
              <w:right w:val="single" w:sz="4" w:space="0" w:color="000000"/>
            </w:tcBorders>
            <w:vAlign w:val="center"/>
          </w:tcPr>
          <w:p w14:paraId="6201DCE5" w14:textId="7EDBBA3F" w:rsidR="00967215" w:rsidRDefault="00967215" w:rsidP="00044B77">
            <w:pPr>
              <w:pStyle w:val="NormalWeb"/>
              <w:widowControl/>
              <w:spacing w:before="0" w:after="0"/>
              <w:jc w:val="center"/>
              <w:rPr>
                <w:rFonts w:cs="Arial"/>
                <w:color w:val="000000"/>
              </w:rPr>
            </w:pPr>
            <w:r>
              <w:rPr>
                <w:rFonts w:cs="Arial"/>
                <w:color w:val="000000"/>
              </w:rPr>
              <w:t>43</w:t>
            </w:r>
          </w:p>
          <w:p w14:paraId="0F26E83F" w14:textId="77777777" w:rsidR="00967215" w:rsidRPr="00967215" w:rsidRDefault="00967215" w:rsidP="00967215"/>
        </w:tc>
        <w:tc>
          <w:tcPr>
            <w:tcW w:w="1972" w:type="dxa"/>
            <w:tcBorders>
              <w:top w:val="single" w:sz="4" w:space="0" w:color="000000"/>
              <w:left w:val="single" w:sz="4" w:space="0" w:color="000000"/>
              <w:bottom w:val="single" w:sz="4" w:space="0" w:color="000000"/>
              <w:right w:val="single" w:sz="4" w:space="0" w:color="000000"/>
            </w:tcBorders>
            <w:vAlign w:val="center"/>
          </w:tcPr>
          <w:p w14:paraId="62A870B5" w14:textId="33FAD784" w:rsidR="00967215" w:rsidRDefault="00967215" w:rsidP="00044B77">
            <w:pPr>
              <w:pStyle w:val="NormalWeb"/>
              <w:widowControl/>
              <w:spacing w:before="0" w:after="0"/>
              <w:jc w:val="center"/>
              <w:rPr>
                <w:rFonts w:cs="Arial"/>
                <w:color w:val="000000"/>
              </w:rPr>
            </w:pPr>
            <w:r>
              <w:rPr>
                <w:rFonts w:cs="Arial"/>
                <w:color w:val="000000"/>
              </w:rPr>
              <w:t>Ropivacaine</w:t>
            </w:r>
          </w:p>
        </w:tc>
        <w:tc>
          <w:tcPr>
            <w:tcW w:w="3647" w:type="dxa"/>
            <w:tcBorders>
              <w:top w:val="single" w:sz="4" w:space="0" w:color="000000"/>
              <w:left w:val="single" w:sz="4" w:space="0" w:color="000000"/>
              <w:bottom w:val="single" w:sz="4" w:space="0" w:color="000000"/>
              <w:right w:val="single" w:sz="4" w:space="0" w:color="000000"/>
            </w:tcBorders>
            <w:vAlign w:val="center"/>
          </w:tcPr>
          <w:p w14:paraId="72F8B5F4" w14:textId="3121D9CA" w:rsidR="00967215" w:rsidRDefault="00967215" w:rsidP="00044B77">
            <w:pPr>
              <w:pStyle w:val="NormalWeb"/>
              <w:widowControl/>
              <w:spacing w:before="0" w:after="0"/>
              <w:jc w:val="center"/>
            </w:pPr>
            <w:r>
              <w:t>3-OH-</w:t>
            </w:r>
            <w:r w:rsidR="004A42EC">
              <w:t>R</w:t>
            </w:r>
            <w:r>
              <w:t>opivacaine-HCl</w:t>
            </w:r>
          </w:p>
        </w:tc>
      </w:tr>
      <w:tr w:rsidR="00967215" w:rsidRPr="00CA7218" w14:paraId="0D51D524" w14:textId="77777777" w:rsidTr="00044B77">
        <w:trPr>
          <w:trHeight w:val="432"/>
          <w:jc w:val="center"/>
        </w:trPr>
        <w:tc>
          <w:tcPr>
            <w:tcW w:w="381" w:type="dxa"/>
            <w:tcBorders>
              <w:top w:val="single" w:sz="4" w:space="0" w:color="000000"/>
              <w:left w:val="single" w:sz="4" w:space="0" w:color="000000"/>
              <w:bottom w:val="single" w:sz="4" w:space="0" w:color="000000"/>
              <w:right w:val="single" w:sz="4" w:space="0" w:color="000000"/>
            </w:tcBorders>
            <w:vAlign w:val="center"/>
          </w:tcPr>
          <w:p w14:paraId="65DD5D91" w14:textId="3AD0605E" w:rsidR="00967215" w:rsidRDefault="004A42EC" w:rsidP="00044B77">
            <w:pPr>
              <w:pStyle w:val="NormalWeb"/>
              <w:widowControl/>
              <w:spacing w:before="0" w:after="0"/>
              <w:jc w:val="center"/>
              <w:rPr>
                <w:rFonts w:cs="Arial"/>
                <w:color w:val="000000"/>
              </w:rPr>
            </w:pPr>
            <w:r>
              <w:rPr>
                <w:rFonts w:cs="Arial"/>
                <w:color w:val="000000"/>
              </w:rPr>
              <w:t>44</w:t>
            </w:r>
          </w:p>
        </w:tc>
        <w:tc>
          <w:tcPr>
            <w:tcW w:w="1972" w:type="dxa"/>
            <w:tcBorders>
              <w:top w:val="single" w:sz="4" w:space="0" w:color="000000"/>
              <w:left w:val="single" w:sz="4" w:space="0" w:color="000000"/>
              <w:bottom w:val="single" w:sz="4" w:space="0" w:color="000000"/>
              <w:right w:val="single" w:sz="4" w:space="0" w:color="000000"/>
            </w:tcBorders>
            <w:vAlign w:val="center"/>
          </w:tcPr>
          <w:p w14:paraId="785B61EF" w14:textId="7A14F472" w:rsidR="00967215" w:rsidRDefault="004A42EC" w:rsidP="00044B77">
            <w:pPr>
              <w:pStyle w:val="NormalWeb"/>
              <w:widowControl/>
              <w:spacing w:before="0" w:after="0"/>
              <w:jc w:val="center"/>
              <w:rPr>
                <w:rFonts w:cs="Arial"/>
                <w:color w:val="000000"/>
              </w:rPr>
            </w:pPr>
            <w:r>
              <w:t>Bupivacaine</w:t>
            </w:r>
          </w:p>
        </w:tc>
        <w:tc>
          <w:tcPr>
            <w:tcW w:w="3647" w:type="dxa"/>
            <w:tcBorders>
              <w:top w:val="single" w:sz="4" w:space="0" w:color="000000"/>
              <w:left w:val="single" w:sz="4" w:space="0" w:color="000000"/>
              <w:bottom w:val="single" w:sz="4" w:space="0" w:color="000000"/>
              <w:right w:val="single" w:sz="4" w:space="0" w:color="000000"/>
            </w:tcBorders>
            <w:vAlign w:val="center"/>
          </w:tcPr>
          <w:p w14:paraId="64C8FAFE" w14:textId="4BB0A0AC" w:rsidR="00967215" w:rsidRDefault="004A42EC" w:rsidP="00044B77">
            <w:pPr>
              <w:pStyle w:val="NormalWeb"/>
              <w:widowControl/>
              <w:spacing w:before="0" w:after="0"/>
              <w:jc w:val="center"/>
            </w:pPr>
            <w:r>
              <w:t>Bupivacaine-d9</w:t>
            </w:r>
          </w:p>
        </w:tc>
      </w:tr>
      <w:tr w:rsidR="004A42EC" w:rsidRPr="00CA7218" w14:paraId="14F2EAFA" w14:textId="77777777" w:rsidTr="00044B77">
        <w:trPr>
          <w:trHeight w:val="432"/>
          <w:jc w:val="center"/>
        </w:trPr>
        <w:tc>
          <w:tcPr>
            <w:tcW w:w="381" w:type="dxa"/>
            <w:tcBorders>
              <w:top w:val="single" w:sz="4" w:space="0" w:color="000000"/>
              <w:left w:val="single" w:sz="4" w:space="0" w:color="000000"/>
              <w:bottom w:val="single" w:sz="4" w:space="0" w:color="000000"/>
              <w:right w:val="single" w:sz="4" w:space="0" w:color="000000"/>
            </w:tcBorders>
            <w:vAlign w:val="center"/>
          </w:tcPr>
          <w:p w14:paraId="77A41D59" w14:textId="189A86F4" w:rsidR="004A42EC" w:rsidRDefault="004A42EC" w:rsidP="00044B77">
            <w:pPr>
              <w:pStyle w:val="NormalWeb"/>
              <w:widowControl/>
              <w:spacing w:before="0" w:after="0"/>
              <w:jc w:val="center"/>
              <w:rPr>
                <w:rFonts w:cs="Arial"/>
                <w:color w:val="000000"/>
              </w:rPr>
            </w:pPr>
            <w:r>
              <w:rPr>
                <w:rFonts w:cs="Arial"/>
                <w:color w:val="000000"/>
              </w:rPr>
              <w:t>45</w:t>
            </w:r>
          </w:p>
        </w:tc>
        <w:tc>
          <w:tcPr>
            <w:tcW w:w="1972" w:type="dxa"/>
            <w:tcBorders>
              <w:top w:val="single" w:sz="4" w:space="0" w:color="000000"/>
              <w:left w:val="single" w:sz="4" w:space="0" w:color="000000"/>
              <w:bottom w:val="single" w:sz="4" w:space="0" w:color="000000"/>
              <w:right w:val="single" w:sz="4" w:space="0" w:color="000000"/>
            </w:tcBorders>
            <w:vAlign w:val="center"/>
          </w:tcPr>
          <w:p w14:paraId="6E06D45F" w14:textId="5749FFA1" w:rsidR="004A42EC" w:rsidRDefault="004A42EC" w:rsidP="00044B77">
            <w:pPr>
              <w:pStyle w:val="NormalWeb"/>
              <w:widowControl/>
              <w:spacing w:before="0" w:after="0"/>
              <w:jc w:val="center"/>
            </w:pPr>
            <w:r>
              <w:t>Bupivacaine</w:t>
            </w:r>
          </w:p>
        </w:tc>
        <w:tc>
          <w:tcPr>
            <w:tcW w:w="3647" w:type="dxa"/>
            <w:tcBorders>
              <w:top w:val="single" w:sz="4" w:space="0" w:color="000000"/>
              <w:left w:val="single" w:sz="4" w:space="0" w:color="000000"/>
              <w:bottom w:val="single" w:sz="4" w:space="0" w:color="000000"/>
              <w:right w:val="single" w:sz="4" w:space="0" w:color="000000"/>
            </w:tcBorders>
            <w:vAlign w:val="center"/>
          </w:tcPr>
          <w:p w14:paraId="170E26CB" w14:textId="53E93101" w:rsidR="004A42EC" w:rsidRDefault="004A42EC" w:rsidP="00044B77">
            <w:pPr>
              <w:pStyle w:val="NormalWeb"/>
              <w:widowControl/>
              <w:spacing w:before="0" w:after="0"/>
              <w:jc w:val="center"/>
            </w:pPr>
            <w:r>
              <w:t>3-OH-Bupivacaine-HCl</w:t>
            </w:r>
          </w:p>
        </w:tc>
      </w:tr>
      <w:tr w:rsidR="004A42EC" w:rsidRPr="00CA7218" w14:paraId="5C85BBF3" w14:textId="77777777" w:rsidTr="00044B77">
        <w:trPr>
          <w:trHeight w:val="432"/>
          <w:jc w:val="center"/>
        </w:trPr>
        <w:tc>
          <w:tcPr>
            <w:tcW w:w="381" w:type="dxa"/>
            <w:tcBorders>
              <w:top w:val="single" w:sz="4" w:space="0" w:color="000000"/>
              <w:left w:val="single" w:sz="4" w:space="0" w:color="000000"/>
              <w:bottom w:val="single" w:sz="4" w:space="0" w:color="000000"/>
              <w:right w:val="single" w:sz="4" w:space="0" w:color="000000"/>
            </w:tcBorders>
            <w:vAlign w:val="center"/>
          </w:tcPr>
          <w:p w14:paraId="350105E0" w14:textId="44AE6190" w:rsidR="004A42EC" w:rsidRDefault="004A42EC" w:rsidP="00044B77">
            <w:pPr>
              <w:pStyle w:val="NormalWeb"/>
              <w:widowControl/>
              <w:spacing w:before="0" w:after="0"/>
              <w:jc w:val="center"/>
              <w:rPr>
                <w:rFonts w:cs="Arial"/>
                <w:color w:val="000000"/>
              </w:rPr>
            </w:pPr>
            <w:r>
              <w:t>46</w:t>
            </w:r>
          </w:p>
        </w:tc>
        <w:tc>
          <w:tcPr>
            <w:tcW w:w="1972" w:type="dxa"/>
            <w:tcBorders>
              <w:top w:val="single" w:sz="4" w:space="0" w:color="000000"/>
              <w:left w:val="single" w:sz="4" w:space="0" w:color="000000"/>
              <w:bottom w:val="single" w:sz="4" w:space="0" w:color="000000"/>
              <w:right w:val="single" w:sz="4" w:space="0" w:color="000000"/>
            </w:tcBorders>
            <w:vAlign w:val="center"/>
          </w:tcPr>
          <w:p w14:paraId="034B2032" w14:textId="7B380B10" w:rsidR="004A42EC" w:rsidRDefault="004A42EC" w:rsidP="00044B77">
            <w:pPr>
              <w:pStyle w:val="NormalWeb"/>
              <w:widowControl/>
              <w:spacing w:before="0" w:after="0"/>
              <w:jc w:val="center"/>
            </w:pPr>
            <w:r>
              <w:t>Bupivacaine</w:t>
            </w:r>
          </w:p>
        </w:tc>
        <w:tc>
          <w:tcPr>
            <w:tcW w:w="3647" w:type="dxa"/>
            <w:tcBorders>
              <w:top w:val="single" w:sz="4" w:space="0" w:color="000000"/>
              <w:left w:val="single" w:sz="4" w:space="0" w:color="000000"/>
              <w:bottom w:val="single" w:sz="4" w:space="0" w:color="000000"/>
              <w:right w:val="single" w:sz="4" w:space="0" w:color="000000"/>
            </w:tcBorders>
            <w:vAlign w:val="center"/>
          </w:tcPr>
          <w:p w14:paraId="741ECC04" w14:textId="7BF4EB38" w:rsidR="004A42EC" w:rsidRDefault="008C470D" w:rsidP="00044B77">
            <w:pPr>
              <w:pStyle w:val="NormalWeb"/>
              <w:widowControl/>
              <w:spacing w:before="0" w:after="0"/>
              <w:jc w:val="center"/>
            </w:pPr>
            <w:r>
              <w:t>3-OH-Bupivacaine-d9</w:t>
            </w:r>
          </w:p>
        </w:tc>
      </w:tr>
    </w:tbl>
    <w:p w14:paraId="39DDCAC0" w14:textId="77777777" w:rsidR="00083E1F" w:rsidRPr="00CA7218" w:rsidRDefault="00083E1F" w:rsidP="00A04FFE">
      <w:pPr>
        <w:pStyle w:val="List3"/>
        <w:tabs>
          <w:tab w:val="left" w:pos="-1170"/>
          <w:tab w:val="left" w:pos="1065"/>
        </w:tabs>
        <w:spacing w:before="240" w:after="120"/>
        <w:ind w:left="0" w:firstLine="0"/>
        <w:rPr>
          <w:rFonts w:ascii="Arial" w:hAnsi="Arial" w:cs="Arial"/>
          <w:b/>
          <w:szCs w:val="24"/>
          <w:u w:val="single"/>
        </w:rPr>
      </w:pPr>
    </w:p>
    <w:p w14:paraId="0CB80530" w14:textId="183A273B" w:rsidR="0078049B" w:rsidRPr="00CA7218" w:rsidRDefault="00D23CC6" w:rsidP="0057055B">
      <w:pPr>
        <w:tabs>
          <w:tab w:val="left" w:pos="2520"/>
        </w:tabs>
        <w:ind w:left="720"/>
        <w:jc w:val="left"/>
        <w:rPr>
          <w:rFonts w:ascii="Arial" w:hAnsi="Arial" w:cs="Arial"/>
          <w:szCs w:val="24"/>
        </w:rPr>
      </w:pPr>
      <w:r>
        <w:rPr>
          <w:rFonts w:ascii="Arial" w:hAnsi="Arial" w:cs="Arial"/>
          <w:b/>
          <w:szCs w:val="24"/>
        </w:rPr>
        <w:t>1</w:t>
      </w:r>
      <w:r w:rsidR="00A10DE7">
        <w:rPr>
          <w:rFonts w:ascii="Arial" w:hAnsi="Arial" w:cs="Arial"/>
          <w:b/>
          <w:szCs w:val="24"/>
        </w:rPr>
        <w:t>3</w:t>
      </w:r>
      <w:r w:rsidR="00A34741">
        <w:rPr>
          <w:rFonts w:ascii="Arial" w:hAnsi="Arial" w:cs="Arial"/>
          <w:b/>
          <w:szCs w:val="24"/>
        </w:rPr>
        <w:t>)</w:t>
      </w:r>
      <w:r w:rsidR="00C31356" w:rsidRPr="00CA7218">
        <w:rPr>
          <w:rFonts w:ascii="Arial" w:hAnsi="Arial" w:cs="Arial"/>
          <w:b/>
          <w:szCs w:val="24"/>
        </w:rPr>
        <w:t xml:space="preserve"> 2012</w:t>
      </w:r>
      <w:r w:rsidR="008C470D">
        <w:rPr>
          <w:rFonts w:ascii="Arial" w:hAnsi="Arial" w:cs="Arial"/>
          <w:b/>
          <w:szCs w:val="24"/>
        </w:rPr>
        <w:t xml:space="preserve"> </w:t>
      </w:r>
      <w:r w:rsidR="00C31356" w:rsidRPr="00CA7218">
        <w:rPr>
          <w:rFonts w:ascii="Arial" w:hAnsi="Arial" w:cs="Arial"/>
          <w:b/>
          <w:szCs w:val="24"/>
        </w:rPr>
        <w:t>-</w:t>
      </w:r>
      <w:bookmarkEnd w:id="12"/>
      <w:r w:rsidR="00C31356" w:rsidRPr="00CA7218">
        <w:rPr>
          <w:rFonts w:ascii="Arial" w:hAnsi="Arial" w:cs="Arial"/>
          <w:b/>
          <w:szCs w:val="24"/>
        </w:rPr>
        <w:t xml:space="preserve">2014: </w:t>
      </w:r>
      <w:r w:rsidR="00C31356" w:rsidRPr="00CA7218">
        <w:rPr>
          <w:rFonts w:ascii="Arial" w:hAnsi="Arial" w:cs="Arial"/>
          <w:szCs w:val="24"/>
        </w:rPr>
        <w:t>University of Kentucky Intellectual Property involving novel therapeutic approaches to parasitic disease licensed for patenting and commercialization to VC Equine Research, Inc., September 24</w:t>
      </w:r>
      <w:r w:rsidR="00C31356" w:rsidRPr="00CA7218">
        <w:rPr>
          <w:rFonts w:ascii="Arial" w:hAnsi="Arial" w:cs="Arial"/>
          <w:szCs w:val="24"/>
          <w:vertAlign w:val="superscript"/>
        </w:rPr>
        <w:t>th</w:t>
      </w:r>
      <w:r w:rsidR="00C31356" w:rsidRPr="00CA7218">
        <w:rPr>
          <w:rFonts w:ascii="Arial" w:hAnsi="Arial" w:cs="Arial"/>
          <w:szCs w:val="24"/>
        </w:rPr>
        <w:t>, 2012. A provisional patent was filed by VC equine and a utility patent made possible by this Intellectual Property disclosure was filed on August 4</w:t>
      </w:r>
      <w:r w:rsidR="00C31356" w:rsidRPr="00CA7218">
        <w:rPr>
          <w:rFonts w:ascii="Arial" w:hAnsi="Arial" w:cs="Arial"/>
          <w:szCs w:val="24"/>
          <w:vertAlign w:val="superscript"/>
        </w:rPr>
        <w:t>th</w:t>
      </w:r>
      <w:r w:rsidR="00C31356" w:rsidRPr="00CA7218">
        <w:rPr>
          <w:rFonts w:ascii="Arial" w:hAnsi="Arial" w:cs="Arial"/>
          <w:szCs w:val="24"/>
        </w:rPr>
        <w:t xml:space="preserve">, </w:t>
      </w:r>
      <w:r w:rsidR="00243AD3" w:rsidRPr="00CA7218">
        <w:rPr>
          <w:rFonts w:ascii="Arial" w:hAnsi="Arial" w:cs="Arial"/>
          <w:szCs w:val="24"/>
        </w:rPr>
        <w:t>2014,</w:t>
      </w:r>
      <w:r w:rsidR="00C31356" w:rsidRPr="00CA7218">
        <w:rPr>
          <w:rFonts w:ascii="Arial" w:hAnsi="Arial" w:cs="Arial"/>
          <w:szCs w:val="24"/>
        </w:rPr>
        <w:t xml:space="preserve"> as follows</w:t>
      </w:r>
      <w:r w:rsidR="00736F4C" w:rsidRPr="00CA7218">
        <w:rPr>
          <w:rFonts w:ascii="Arial" w:hAnsi="Arial" w:cs="Arial"/>
          <w:szCs w:val="24"/>
        </w:rPr>
        <w:t>; US</w:t>
      </w:r>
      <w:r w:rsidR="00C31356" w:rsidRPr="00CA7218">
        <w:rPr>
          <w:rFonts w:ascii="Arial" w:hAnsi="Arial" w:cs="Arial"/>
          <w:szCs w:val="24"/>
        </w:rPr>
        <w:t xml:space="preserve"> Utility Patent E-filing, Filing, Oz, H and </w:t>
      </w:r>
      <w:r w:rsidR="00C31356" w:rsidRPr="00CA7218">
        <w:rPr>
          <w:rFonts w:ascii="Arial" w:hAnsi="Arial" w:cs="Arial"/>
          <w:b/>
          <w:szCs w:val="24"/>
        </w:rPr>
        <w:t>Tobin T</w:t>
      </w:r>
      <w:r w:rsidR="00C31356" w:rsidRPr="00CA7218">
        <w:rPr>
          <w:rFonts w:ascii="Arial" w:hAnsi="Arial" w:cs="Arial"/>
          <w:szCs w:val="24"/>
        </w:rPr>
        <w:t xml:space="preserve"> “Novel Compositions &amp; Methods for Preventing &amp; Treating Apicomplexan Related Disease” utility patent application E-filed August 4</w:t>
      </w:r>
      <w:r w:rsidR="00C31356" w:rsidRPr="00CA7218">
        <w:rPr>
          <w:rFonts w:ascii="Arial" w:hAnsi="Arial" w:cs="Arial"/>
          <w:szCs w:val="24"/>
          <w:vertAlign w:val="superscript"/>
        </w:rPr>
        <w:t>th</w:t>
      </w:r>
      <w:r w:rsidR="00C31356" w:rsidRPr="00CA7218">
        <w:rPr>
          <w:rFonts w:ascii="Arial" w:hAnsi="Arial" w:cs="Arial"/>
          <w:szCs w:val="24"/>
        </w:rPr>
        <w:t xml:space="preserve">, 2014, </w:t>
      </w:r>
      <w:r w:rsidR="00C31356" w:rsidRPr="00CA7218">
        <w:rPr>
          <w:rFonts w:ascii="Arial" w:hAnsi="Arial" w:cs="Arial"/>
          <w:bCs/>
          <w:szCs w:val="24"/>
        </w:rPr>
        <w:t xml:space="preserve">EFS ID: </w:t>
      </w:r>
      <w:r w:rsidR="00C31356" w:rsidRPr="00CA7218">
        <w:rPr>
          <w:rFonts w:ascii="Arial" w:hAnsi="Arial" w:cs="Arial"/>
          <w:szCs w:val="24"/>
        </w:rPr>
        <w:t xml:space="preserve">19771622, </w:t>
      </w:r>
      <w:r w:rsidR="00C31356" w:rsidRPr="00CA7218">
        <w:rPr>
          <w:rFonts w:ascii="Arial" w:hAnsi="Arial" w:cs="Arial"/>
          <w:bCs/>
          <w:szCs w:val="24"/>
        </w:rPr>
        <w:t xml:space="preserve">Application Number: </w:t>
      </w:r>
      <w:r w:rsidR="00C31356" w:rsidRPr="00CA7218">
        <w:rPr>
          <w:rFonts w:ascii="Arial" w:hAnsi="Arial" w:cs="Arial"/>
          <w:szCs w:val="24"/>
        </w:rPr>
        <w:t xml:space="preserve">14451337 </w:t>
      </w:r>
      <w:r w:rsidR="00C31356" w:rsidRPr="00CA7218">
        <w:rPr>
          <w:rFonts w:ascii="Arial" w:hAnsi="Arial" w:cs="Arial"/>
          <w:bCs/>
          <w:szCs w:val="24"/>
        </w:rPr>
        <w:t xml:space="preserve">International Application Number: n/a Confirmation Number: </w:t>
      </w:r>
      <w:r w:rsidR="00C31356" w:rsidRPr="00CA7218">
        <w:rPr>
          <w:rFonts w:ascii="Arial" w:hAnsi="Arial" w:cs="Arial"/>
          <w:szCs w:val="24"/>
        </w:rPr>
        <w:t>496.</w:t>
      </w:r>
      <w:r w:rsidR="00A04FFE" w:rsidRPr="00CA7218">
        <w:rPr>
          <w:rFonts w:ascii="Arial" w:hAnsi="Arial" w:cs="Arial"/>
          <w:szCs w:val="24"/>
        </w:rPr>
        <w:t xml:space="preserve">   </w:t>
      </w:r>
    </w:p>
    <w:p w14:paraId="0AABC953" w14:textId="77777777" w:rsidR="0078049B" w:rsidRPr="00CA7218" w:rsidRDefault="0078049B" w:rsidP="0057055B">
      <w:pPr>
        <w:tabs>
          <w:tab w:val="left" w:pos="0"/>
          <w:tab w:val="left" w:pos="2520"/>
        </w:tabs>
        <w:ind w:left="2520" w:hanging="2520"/>
        <w:jc w:val="left"/>
        <w:rPr>
          <w:rFonts w:ascii="Arial" w:hAnsi="Arial" w:cs="Arial"/>
          <w:b/>
          <w:szCs w:val="24"/>
        </w:rPr>
      </w:pPr>
    </w:p>
    <w:p w14:paraId="7B57222E" w14:textId="77777777" w:rsidR="0078049B" w:rsidRDefault="0078049B" w:rsidP="0057055B">
      <w:pPr>
        <w:tabs>
          <w:tab w:val="left" w:pos="0"/>
          <w:tab w:val="left" w:pos="2520"/>
        </w:tabs>
        <w:ind w:left="2520" w:hanging="1800"/>
        <w:jc w:val="left"/>
        <w:rPr>
          <w:rFonts w:ascii="Arial" w:hAnsi="Arial" w:cs="Arial"/>
          <w:b/>
          <w:szCs w:val="24"/>
        </w:rPr>
      </w:pPr>
      <w:r w:rsidRPr="00CA7218">
        <w:rPr>
          <w:rFonts w:ascii="Arial" w:hAnsi="Arial" w:cs="Arial"/>
          <w:b/>
          <w:szCs w:val="24"/>
        </w:rPr>
        <w:t>1</w:t>
      </w:r>
      <w:r w:rsidR="00A10DE7">
        <w:rPr>
          <w:rFonts w:ascii="Arial" w:hAnsi="Arial" w:cs="Arial"/>
          <w:b/>
          <w:szCs w:val="24"/>
        </w:rPr>
        <w:t>4</w:t>
      </w:r>
      <w:r w:rsidRPr="00CA7218">
        <w:rPr>
          <w:rFonts w:ascii="Arial" w:hAnsi="Arial" w:cs="Arial"/>
          <w:b/>
          <w:szCs w:val="24"/>
        </w:rPr>
        <w:t xml:space="preserve"> VALIDATED ANALYTICAL METHODS:</w:t>
      </w:r>
    </w:p>
    <w:p w14:paraId="58C74548" w14:textId="77777777" w:rsidR="002310AE" w:rsidRPr="00CA7218" w:rsidRDefault="002310AE" w:rsidP="0057055B">
      <w:pPr>
        <w:tabs>
          <w:tab w:val="left" w:pos="0"/>
          <w:tab w:val="left" w:pos="2520"/>
        </w:tabs>
        <w:ind w:left="2520" w:hanging="1800"/>
        <w:jc w:val="left"/>
        <w:rPr>
          <w:rFonts w:ascii="Arial" w:hAnsi="Arial" w:cs="Arial"/>
          <w:b/>
          <w:szCs w:val="24"/>
        </w:rPr>
      </w:pPr>
    </w:p>
    <w:p w14:paraId="6FB9BDAF" w14:textId="423A7847" w:rsidR="00231D22" w:rsidRPr="00CA7218" w:rsidRDefault="00D23CC6" w:rsidP="0057055B">
      <w:pPr>
        <w:tabs>
          <w:tab w:val="left" w:pos="0"/>
          <w:tab w:val="left" w:pos="720"/>
        </w:tabs>
        <w:ind w:left="720"/>
        <w:jc w:val="left"/>
        <w:rPr>
          <w:rFonts w:ascii="Arial" w:hAnsi="Arial" w:cs="Arial"/>
          <w:szCs w:val="24"/>
        </w:rPr>
      </w:pPr>
      <w:r>
        <w:rPr>
          <w:rFonts w:ascii="Arial" w:hAnsi="Arial" w:cs="Arial"/>
          <w:b/>
          <w:szCs w:val="24"/>
        </w:rPr>
        <w:t>1</w:t>
      </w:r>
      <w:r w:rsidR="00A10DE7">
        <w:rPr>
          <w:rFonts w:ascii="Arial" w:hAnsi="Arial" w:cs="Arial"/>
          <w:b/>
          <w:szCs w:val="24"/>
        </w:rPr>
        <w:t>4</w:t>
      </w:r>
      <w:r>
        <w:rPr>
          <w:rFonts w:ascii="Arial" w:hAnsi="Arial" w:cs="Arial"/>
          <w:b/>
          <w:szCs w:val="24"/>
        </w:rPr>
        <w:t>.</w:t>
      </w:r>
      <w:r w:rsidR="0078049B" w:rsidRPr="00CA7218">
        <w:rPr>
          <w:rFonts w:ascii="Arial" w:hAnsi="Arial" w:cs="Arial"/>
          <w:b/>
          <w:szCs w:val="24"/>
        </w:rPr>
        <w:t xml:space="preserve">1/ </w:t>
      </w:r>
      <w:r w:rsidR="00231D22" w:rsidRPr="00CA7218">
        <w:rPr>
          <w:rFonts w:ascii="Arial" w:hAnsi="Arial" w:cs="Arial"/>
          <w:szCs w:val="24"/>
        </w:rPr>
        <w:t xml:space="preserve">“Confirmation and Quantitation of Furosemide in </w:t>
      </w:r>
      <w:r w:rsidR="00B17478" w:rsidRPr="00CA7218">
        <w:rPr>
          <w:rFonts w:ascii="Arial" w:hAnsi="Arial" w:cs="Arial"/>
          <w:szCs w:val="24"/>
        </w:rPr>
        <w:t>Equine</w:t>
      </w:r>
      <w:r w:rsidR="00231D22" w:rsidRPr="00CA7218">
        <w:rPr>
          <w:rFonts w:ascii="Arial" w:hAnsi="Arial" w:cs="Arial"/>
          <w:szCs w:val="24"/>
        </w:rPr>
        <w:t xml:space="preserve"> Serum:” TIP Verified SOP, September 11</w:t>
      </w:r>
      <w:r w:rsidR="00231D22" w:rsidRPr="00CA7218">
        <w:rPr>
          <w:rFonts w:ascii="Arial" w:hAnsi="Arial" w:cs="Arial"/>
          <w:szCs w:val="24"/>
          <w:vertAlign w:val="superscript"/>
        </w:rPr>
        <w:t>th</w:t>
      </w:r>
      <w:r w:rsidR="00894A06" w:rsidRPr="00CA7218">
        <w:rPr>
          <w:rFonts w:ascii="Arial" w:hAnsi="Arial" w:cs="Arial"/>
          <w:szCs w:val="24"/>
        </w:rPr>
        <w:t xml:space="preserve">, </w:t>
      </w:r>
      <w:r w:rsidR="0001195F" w:rsidRPr="00CA7218">
        <w:rPr>
          <w:rFonts w:ascii="Arial" w:hAnsi="Arial" w:cs="Arial"/>
          <w:szCs w:val="24"/>
        </w:rPr>
        <w:t>2003,</w:t>
      </w:r>
      <w:r w:rsidR="00231D22" w:rsidRPr="00CA7218">
        <w:rPr>
          <w:rFonts w:ascii="Arial" w:hAnsi="Arial" w:cs="Arial"/>
          <w:szCs w:val="24"/>
        </w:rPr>
        <w:t xml:space="preserve"> Developed for the Testing Integrity Program by the Equine Pharmacology Laboratory, Gluck Equi</w:t>
      </w:r>
      <w:r w:rsidR="00A84B3D">
        <w:rPr>
          <w:rFonts w:ascii="Arial" w:hAnsi="Arial" w:cs="Arial"/>
          <w:szCs w:val="24"/>
        </w:rPr>
        <w:t>ne</w:t>
      </w:r>
      <w:r w:rsidR="00231D22" w:rsidRPr="00CA7218">
        <w:rPr>
          <w:rFonts w:ascii="Arial" w:hAnsi="Arial" w:cs="Arial"/>
          <w:szCs w:val="24"/>
        </w:rPr>
        <w:t xml:space="preserve"> Research Center, University of  Kentucky.</w:t>
      </w:r>
    </w:p>
    <w:p w14:paraId="43AEDD4F" w14:textId="77777777" w:rsidR="00231D22" w:rsidRPr="00CA7218" w:rsidRDefault="00231D22" w:rsidP="0078049B">
      <w:pPr>
        <w:tabs>
          <w:tab w:val="left" w:pos="0"/>
          <w:tab w:val="left" w:pos="2520"/>
        </w:tabs>
        <w:ind w:left="2520" w:hanging="2520"/>
        <w:rPr>
          <w:rFonts w:ascii="Arial" w:hAnsi="Arial" w:cs="Arial"/>
          <w:b/>
          <w:szCs w:val="24"/>
        </w:rPr>
      </w:pPr>
    </w:p>
    <w:p w14:paraId="266CE78F" w14:textId="77777777" w:rsidR="00AF7956" w:rsidRPr="00CA7218" w:rsidRDefault="00AF7956" w:rsidP="0078049B">
      <w:pPr>
        <w:tabs>
          <w:tab w:val="left" w:pos="0"/>
          <w:tab w:val="left" w:pos="2520"/>
        </w:tabs>
        <w:ind w:left="2520" w:hanging="2520"/>
        <w:rPr>
          <w:rFonts w:ascii="Arial" w:hAnsi="Arial" w:cs="Arial"/>
          <w:b/>
          <w:szCs w:val="24"/>
          <w:u w:val="single"/>
        </w:rPr>
      </w:pPr>
      <w:r w:rsidRPr="00CA7218">
        <w:rPr>
          <w:rFonts w:ascii="Arial" w:hAnsi="Arial" w:cs="Arial"/>
          <w:b/>
          <w:szCs w:val="24"/>
          <w:u w:val="single"/>
        </w:rPr>
        <w:t>ADVISORY BOARDS</w:t>
      </w:r>
      <w:r w:rsidR="003A2F07" w:rsidRPr="00CA7218">
        <w:rPr>
          <w:rFonts w:ascii="Arial" w:hAnsi="Arial" w:cs="Arial"/>
          <w:b/>
          <w:szCs w:val="24"/>
          <w:u w:val="single"/>
        </w:rPr>
        <w:t>/ACTIVITIES</w:t>
      </w:r>
    </w:p>
    <w:p w14:paraId="3AFC13D8" w14:textId="77777777" w:rsidR="00A52889" w:rsidRPr="00CA7218" w:rsidRDefault="00A52889" w:rsidP="001B320C">
      <w:pPr>
        <w:pStyle w:val="List3"/>
        <w:ind w:left="720" w:firstLine="0"/>
        <w:rPr>
          <w:rFonts w:ascii="Arial" w:hAnsi="Arial" w:cs="Arial"/>
          <w:szCs w:val="24"/>
        </w:rPr>
      </w:pPr>
    </w:p>
    <w:p w14:paraId="73921677" w14:textId="77777777" w:rsidR="00222837" w:rsidRPr="00CA7218" w:rsidRDefault="00222837" w:rsidP="001B320C">
      <w:pPr>
        <w:pStyle w:val="List3"/>
        <w:ind w:left="720" w:firstLine="0"/>
        <w:rPr>
          <w:rFonts w:ascii="Arial" w:hAnsi="Arial" w:cs="Arial"/>
          <w:szCs w:val="24"/>
        </w:rPr>
      </w:pPr>
      <w:r w:rsidRPr="00CA7218">
        <w:rPr>
          <w:rFonts w:ascii="Arial" w:hAnsi="Arial" w:cs="Arial"/>
          <w:szCs w:val="24"/>
        </w:rPr>
        <w:t>The Irish Equine Center, Johnstown</w:t>
      </w:r>
      <w:r w:rsidR="009C1A8D" w:rsidRPr="00CA7218">
        <w:rPr>
          <w:rFonts w:ascii="Arial" w:hAnsi="Arial" w:cs="Arial"/>
          <w:szCs w:val="24"/>
        </w:rPr>
        <w:t xml:space="preserve">, </w:t>
      </w:r>
      <w:r w:rsidRPr="00CA7218">
        <w:rPr>
          <w:rFonts w:ascii="Arial" w:hAnsi="Arial" w:cs="Arial"/>
          <w:szCs w:val="24"/>
        </w:rPr>
        <w:t>County Kildare, Ireland</w:t>
      </w:r>
    </w:p>
    <w:p w14:paraId="4674BAA2" w14:textId="77777777" w:rsidR="00AF7956" w:rsidRPr="00CA7218" w:rsidRDefault="00AF7956">
      <w:pPr>
        <w:pStyle w:val="List3"/>
        <w:rPr>
          <w:rFonts w:ascii="Arial" w:hAnsi="Arial" w:cs="Arial"/>
          <w:szCs w:val="24"/>
        </w:rPr>
      </w:pPr>
      <w:r w:rsidRPr="00CA7218">
        <w:rPr>
          <w:rFonts w:ascii="Arial" w:hAnsi="Arial" w:cs="Arial"/>
          <w:szCs w:val="24"/>
        </w:rPr>
        <w:t>Thoroughbred Owners of California</w:t>
      </w:r>
    </w:p>
    <w:p w14:paraId="0728A5CF" w14:textId="77777777" w:rsidR="00AF7956" w:rsidRPr="00CA7218" w:rsidRDefault="00AF7956">
      <w:pPr>
        <w:ind w:left="1080" w:hanging="360"/>
        <w:rPr>
          <w:rFonts w:ascii="Arial" w:hAnsi="Arial" w:cs="Arial"/>
          <w:szCs w:val="24"/>
        </w:rPr>
      </w:pPr>
      <w:r w:rsidRPr="00CA7218">
        <w:rPr>
          <w:rFonts w:ascii="Arial" w:hAnsi="Arial" w:cs="Arial"/>
          <w:szCs w:val="24"/>
        </w:rPr>
        <w:t>Equine Testing Program, University of Auckland, New Zealand</w:t>
      </w:r>
    </w:p>
    <w:p w14:paraId="3D6D9838" w14:textId="77777777" w:rsidR="00AF7956" w:rsidRPr="00CA7218" w:rsidRDefault="00AF7956">
      <w:pPr>
        <w:ind w:firstLine="720"/>
        <w:rPr>
          <w:rFonts w:ascii="Arial" w:hAnsi="Arial" w:cs="Arial"/>
          <w:szCs w:val="24"/>
        </w:rPr>
      </w:pPr>
      <w:r w:rsidRPr="00CA7218">
        <w:rPr>
          <w:rFonts w:ascii="Arial" w:hAnsi="Arial" w:cs="Arial"/>
          <w:szCs w:val="24"/>
        </w:rPr>
        <w:t>Neogen Corp., Lansing, Michigan</w:t>
      </w:r>
    </w:p>
    <w:p w14:paraId="307561A7" w14:textId="77777777" w:rsidR="00AF7956" w:rsidRPr="00CA7218" w:rsidRDefault="00222837" w:rsidP="00A34741">
      <w:pPr>
        <w:autoSpaceDE w:val="0"/>
        <w:autoSpaceDN w:val="0"/>
        <w:adjustRightInd w:val="0"/>
        <w:ind w:left="1080" w:hanging="360"/>
        <w:jc w:val="left"/>
        <w:rPr>
          <w:rFonts w:ascii="Arial" w:eastAsia="Batang" w:hAnsi="Arial" w:cs="Arial"/>
          <w:color w:val="231F20"/>
          <w:szCs w:val="24"/>
          <w:lang w:eastAsia="ko-KR"/>
        </w:rPr>
      </w:pPr>
      <w:r w:rsidRPr="00CA7218">
        <w:rPr>
          <w:rFonts w:ascii="Arial" w:hAnsi="Arial" w:cs="Arial"/>
          <w:szCs w:val="24"/>
        </w:rPr>
        <w:t xml:space="preserve">The </w:t>
      </w:r>
      <w:r w:rsidRPr="00CA7218">
        <w:rPr>
          <w:rFonts w:ascii="Arial" w:eastAsia="Batang" w:hAnsi="Arial" w:cs="Arial"/>
          <w:color w:val="231F20"/>
          <w:szCs w:val="24"/>
          <w:lang w:eastAsia="ko-KR"/>
        </w:rPr>
        <w:t xml:space="preserve">Alabama; Arizona; Arkansas; Canada; Charles Town, WV; Florida; Iowa; </w:t>
      </w:r>
      <w:r w:rsidR="00A77455">
        <w:rPr>
          <w:rFonts w:ascii="Arial" w:eastAsia="Batang" w:hAnsi="Arial" w:cs="Arial"/>
          <w:color w:val="231F20"/>
          <w:szCs w:val="24"/>
          <w:lang w:eastAsia="ko-KR"/>
        </w:rPr>
        <w:t xml:space="preserve">Indiana, </w:t>
      </w:r>
      <w:r w:rsidRPr="00CA7218">
        <w:rPr>
          <w:rFonts w:ascii="Arial" w:eastAsia="Batang" w:hAnsi="Arial" w:cs="Arial"/>
          <w:color w:val="231F20"/>
          <w:szCs w:val="24"/>
          <w:lang w:eastAsia="ko-KR"/>
        </w:rPr>
        <w:t>Kentucky;</w:t>
      </w:r>
      <w:r w:rsidR="00A34741">
        <w:rPr>
          <w:rFonts w:ascii="Arial" w:eastAsia="Batang" w:hAnsi="Arial" w:cs="Arial"/>
          <w:color w:val="231F20"/>
          <w:szCs w:val="24"/>
          <w:lang w:eastAsia="ko-KR"/>
        </w:rPr>
        <w:t xml:space="preserve"> </w:t>
      </w:r>
      <w:r w:rsidRPr="00CA7218">
        <w:rPr>
          <w:rFonts w:ascii="Arial" w:eastAsia="Batang" w:hAnsi="Arial" w:cs="Arial"/>
          <w:color w:val="231F20"/>
          <w:szCs w:val="24"/>
          <w:lang w:eastAsia="ko-KR"/>
        </w:rPr>
        <w:t>Louisiana; Michigan; Minnesota; National, Nebraska, Ohio, Oklahoma, Ontario Canada, Oregon, Pennsylvania, Tampa B</w:t>
      </w:r>
      <w:r w:rsidR="00A34741">
        <w:rPr>
          <w:rFonts w:ascii="Arial" w:eastAsia="Batang" w:hAnsi="Arial" w:cs="Arial"/>
          <w:color w:val="231F20"/>
          <w:szCs w:val="24"/>
          <w:lang w:eastAsia="ko-KR"/>
        </w:rPr>
        <w:t xml:space="preserve">ay Downs, FL; Texas; Washington </w:t>
      </w:r>
      <w:r w:rsidRPr="00CA7218">
        <w:rPr>
          <w:rFonts w:ascii="Arial" w:eastAsia="Batang" w:hAnsi="Arial" w:cs="Arial"/>
          <w:color w:val="231F20"/>
          <w:szCs w:val="24"/>
          <w:lang w:eastAsia="ko-KR"/>
        </w:rPr>
        <w:t>State; West Virginia</w:t>
      </w:r>
      <w:r w:rsidR="009C1A8D" w:rsidRPr="00CA7218">
        <w:rPr>
          <w:rFonts w:ascii="Arial" w:eastAsia="Batang" w:hAnsi="Arial" w:cs="Arial"/>
          <w:color w:val="231F20"/>
          <w:szCs w:val="24"/>
          <w:lang w:eastAsia="ko-KR"/>
        </w:rPr>
        <w:t xml:space="preserve"> </w:t>
      </w:r>
      <w:r w:rsidR="00AF7956" w:rsidRPr="00CA7218">
        <w:rPr>
          <w:rFonts w:ascii="Arial" w:hAnsi="Arial" w:cs="Arial"/>
          <w:szCs w:val="24"/>
        </w:rPr>
        <w:t>and Canadian Divisions of The Horsemen’s Benevolent and Protective Association</w:t>
      </w:r>
      <w:r w:rsidR="00A77455">
        <w:rPr>
          <w:rFonts w:ascii="Arial" w:hAnsi="Arial" w:cs="Arial"/>
          <w:szCs w:val="24"/>
        </w:rPr>
        <w:t>.</w:t>
      </w:r>
    </w:p>
    <w:p w14:paraId="22301E2F" w14:textId="77777777" w:rsidR="00AF7956" w:rsidRPr="00CA7218" w:rsidRDefault="00AF7956" w:rsidP="00A34741">
      <w:pPr>
        <w:ind w:left="1080" w:hanging="360"/>
        <w:rPr>
          <w:rFonts w:ascii="Arial" w:hAnsi="Arial" w:cs="Arial"/>
          <w:szCs w:val="24"/>
        </w:rPr>
      </w:pPr>
      <w:r w:rsidRPr="00CA7218">
        <w:rPr>
          <w:rFonts w:ascii="Arial" w:hAnsi="Arial" w:cs="Arial"/>
          <w:szCs w:val="24"/>
        </w:rPr>
        <w:t>The Keeneland Association, Lexington, Kentucky</w:t>
      </w:r>
    </w:p>
    <w:p w14:paraId="2B02B4BC" w14:textId="77777777" w:rsidR="00AF7956" w:rsidRPr="00CA7218" w:rsidRDefault="00AF7956" w:rsidP="00A34741">
      <w:pPr>
        <w:ind w:left="1080" w:hanging="360"/>
        <w:rPr>
          <w:rFonts w:ascii="Arial" w:hAnsi="Arial" w:cs="Arial"/>
          <w:szCs w:val="24"/>
        </w:rPr>
      </w:pPr>
      <w:r w:rsidRPr="00CA7218">
        <w:rPr>
          <w:rFonts w:ascii="Arial" w:hAnsi="Arial" w:cs="Arial"/>
          <w:szCs w:val="24"/>
        </w:rPr>
        <w:t>The Fasig-Tipton Company, Lexington, Kentucky</w:t>
      </w:r>
    </w:p>
    <w:p w14:paraId="21DC6AF6" w14:textId="77777777" w:rsidR="00957F9B" w:rsidRPr="00CA7218" w:rsidRDefault="00A82366" w:rsidP="00A34741">
      <w:pPr>
        <w:ind w:left="1080" w:hanging="360"/>
        <w:rPr>
          <w:rFonts w:ascii="Arial" w:hAnsi="Arial" w:cs="Arial"/>
          <w:szCs w:val="24"/>
        </w:rPr>
      </w:pPr>
      <w:r w:rsidRPr="00CA7218">
        <w:rPr>
          <w:rFonts w:ascii="Arial" w:hAnsi="Arial" w:cs="Arial"/>
          <w:szCs w:val="24"/>
        </w:rPr>
        <w:t>FrontierBioPharm</w:t>
      </w:r>
      <w:r w:rsidR="00122BCC" w:rsidRPr="00CA7218">
        <w:rPr>
          <w:rFonts w:ascii="Arial" w:hAnsi="Arial" w:cs="Arial"/>
          <w:szCs w:val="24"/>
        </w:rPr>
        <w:t>, Richmond, Kentucky</w:t>
      </w:r>
    </w:p>
    <w:p w14:paraId="200030F7" w14:textId="77777777" w:rsidR="00160BDD" w:rsidRPr="00CA7218" w:rsidRDefault="00160BDD" w:rsidP="00A34741">
      <w:pPr>
        <w:ind w:left="1080" w:hanging="360"/>
        <w:rPr>
          <w:rFonts w:ascii="Arial" w:hAnsi="Arial" w:cs="Arial"/>
          <w:szCs w:val="24"/>
        </w:rPr>
      </w:pPr>
      <w:r w:rsidRPr="00CA7218">
        <w:rPr>
          <w:rFonts w:ascii="Arial" w:hAnsi="Arial" w:cs="Arial"/>
          <w:szCs w:val="24"/>
        </w:rPr>
        <w:t xml:space="preserve">New Ace Corp, Lexington KY </w:t>
      </w:r>
    </w:p>
    <w:p w14:paraId="42634627" w14:textId="77777777" w:rsidR="00160BDD" w:rsidRPr="00CA7218" w:rsidRDefault="00160BDD" w:rsidP="00A34741">
      <w:pPr>
        <w:ind w:left="1080" w:hanging="360"/>
        <w:rPr>
          <w:rFonts w:ascii="Arial" w:hAnsi="Arial" w:cs="Arial"/>
          <w:szCs w:val="24"/>
        </w:rPr>
      </w:pPr>
      <w:r w:rsidRPr="00CA7218">
        <w:rPr>
          <w:rFonts w:ascii="Arial" w:hAnsi="Arial" w:cs="Arial"/>
          <w:szCs w:val="24"/>
        </w:rPr>
        <w:t xml:space="preserve">Equine Molecular Diagnostics, Lexington, KY. </w:t>
      </w:r>
    </w:p>
    <w:p w14:paraId="75871883" w14:textId="77777777" w:rsidR="003A2F07" w:rsidRPr="00CA7218" w:rsidRDefault="003A2F07" w:rsidP="00A34741">
      <w:pPr>
        <w:ind w:left="1080" w:hanging="360"/>
        <w:rPr>
          <w:rFonts w:ascii="Arial" w:hAnsi="Arial" w:cs="Arial"/>
          <w:szCs w:val="24"/>
        </w:rPr>
      </w:pPr>
      <w:r w:rsidRPr="00CA7218">
        <w:rPr>
          <w:rFonts w:ascii="Arial" w:hAnsi="Arial" w:cs="Arial"/>
          <w:szCs w:val="24"/>
        </w:rPr>
        <w:t>Bio</w:t>
      </w:r>
      <w:r w:rsidR="0073406A" w:rsidRPr="00CA7218">
        <w:rPr>
          <w:rFonts w:ascii="Arial" w:hAnsi="Arial" w:cs="Arial"/>
          <w:szCs w:val="24"/>
        </w:rPr>
        <w:t>Q</w:t>
      </w:r>
      <w:r w:rsidRPr="00CA7218">
        <w:rPr>
          <w:rFonts w:ascii="Arial" w:hAnsi="Arial" w:cs="Arial"/>
          <w:szCs w:val="24"/>
        </w:rPr>
        <w:t xml:space="preserve">uine </w:t>
      </w:r>
      <w:r w:rsidR="00A82366" w:rsidRPr="00CA7218">
        <w:rPr>
          <w:rFonts w:ascii="Arial" w:hAnsi="Arial" w:cs="Arial"/>
          <w:szCs w:val="24"/>
        </w:rPr>
        <w:t>Inc.</w:t>
      </w:r>
    </w:p>
    <w:p w14:paraId="5AC44B54" w14:textId="77777777" w:rsidR="003A2F07" w:rsidRDefault="003A2F07">
      <w:pPr>
        <w:ind w:left="720"/>
        <w:rPr>
          <w:rFonts w:ascii="Arial" w:hAnsi="Arial" w:cs="Arial"/>
          <w:szCs w:val="24"/>
        </w:rPr>
      </w:pPr>
      <w:r w:rsidRPr="00CA7218">
        <w:rPr>
          <w:rFonts w:ascii="Arial" w:hAnsi="Arial" w:cs="Arial"/>
          <w:szCs w:val="24"/>
        </w:rPr>
        <w:t>Wyclifffe Pharmacy</w:t>
      </w:r>
    </w:p>
    <w:p w14:paraId="378ACB87" w14:textId="77777777" w:rsidR="0094553D" w:rsidRPr="00CA7218" w:rsidRDefault="0094553D" w:rsidP="0094553D">
      <w:pPr>
        <w:tabs>
          <w:tab w:val="left" w:pos="2520"/>
        </w:tabs>
        <w:ind w:left="2520" w:hanging="1800"/>
        <w:jc w:val="left"/>
        <w:rPr>
          <w:rFonts w:ascii="Arial" w:hAnsi="Arial" w:cs="Arial"/>
          <w:szCs w:val="24"/>
        </w:rPr>
      </w:pPr>
      <w:bookmarkStart w:id="13" w:name="_Hlk171494987"/>
      <w:r>
        <w:rPr>
          <w:rFonts w:ascii="Arial" w:hAnsi="Arial" w:cs="Arial"/>
          <w:szCs w:val="24"/>
        </w:rPr>
        <w:t>Scientific advisor,</w:t>
      </w:r>
      <w:r w:rsidRPr="00CA7218">
        <w:rPr>
          <w:rFonts w:ascii="Arial" w:hAnsi="Arial" w:cs="Arial"/>
          <w:szCs w:val="24"/>
        </w:rPr>
        <w:t xml:space="preserve"> </w:t>
      </w:r>
      <w:r>
        <w:rPr>
          <w:rFonts w:ascii="Arial" w:hAnsi="Arial" w:cs="Arial"/>
          <w:szCs w:val="24"/>
        </w:rPr>
        <w:t xml:space="preserve">Buhoot </w:t>
      </w:r>
      <w:r w:rsidRPr="00CA7218">
        <w:rPr>
          <w:rFonts w:ascii="Arial" w:hAnsi="Arial" w:cs="Arial"/>
          <w:szCs w:val="24"/>
        </w:rPr>
        <w:t>Equine Research Center</w:t>
      </w:r>
      <w:r>
        <w:rPr>
          <w:rFonts w:ascii="Arial" w:hAnsi="Arial" w:cs="Arial"/>
          <w:szCs w:val="24"/>
        </w:rPr>
        <w:t>, Marmoom, Dubai, United Arab Emirates.</w:t>
      </w:r>
    </w:p>
    <w:bookmarkEnd w:id="13"/>
    <w:p w14:paraId="62AED71A" w14:textId="77777777" w:rsidR="005D289C" w:rsidRDefault="005D289C">
      <w:pPr>
        <w:rPr>
          <w:rFonts w:ascii="Arial" w:hAnsi="Arial" w:cs="Arial"/>
          <w:b/>
          <w:smallCaps/>
          <w:szCs w:val="24"/>
          <w:u w:val="single"/>
        </w:rPr>
      </w:pPr>
    </w:p>
    <w:p w14:paraId="687EF136" w14:textId="77777777" w:rsidR="00AF7956" w:rsidRPr="00CA7218" w:rsidRDefault="00AF7956">
      <w:pPr>
        <w:rPr>
          <w:rFonts w:ascii="Arial" w:hAnsi="Arial" w:cs="Arial"/>
          <w:szCs w:val="24"/>
        </w:rPr>
      </w:pPr>
      <w:r w:rsidRPr="00CA7218">
        <w:rPr>
          <w:rFonts w:ascii="Arial" w:hAnsi="Arial" w:cs="Arial"/>
          <w:b/>
          <w:smallCaps/>
          <w:szCs w:val="24"/>
          <w:u w:val="single"/>
        </w:rPr>
        <w:t>Selected University Committee Assignments</w:t>
      </w:r>
    </w:p>
    <w:p w14:paraId="68F88C9E" w14:textId="77777777" w:rsidR="00AF7956" w:rsidRPr="00CA7218" w:rsidRDefault="00AF7956">
      <w:pPr>
        <w:spacing w:line="240" w:lineRule="exact"/>
        <w:ind w:left="1080" w:hanging="360"/>
        <w:rPr>
          <w:rFonts w:ascii="Arial" w:hAnsi="Arial" w:cs="Arial"/>
          <w:szCs w:val="24"/>
        </w:rPr>
      </w:pPr>
    </w:p>
    <w:p w14:paraId="223767BC" w14:textId="77777777" w:rsidR="00AF7956" w:rsidRPr="00CA7218" w:rsidRDefault="00AF7956">
      <w:pPr>
        <w:ind w:firstLine="720"/>
        <w:rPr>
          <w:rFonts w:ascii="Arial" w:hAnsi="Arial" w:cs="Arial"/>
          <w:szCs w:val="24"/>
        </w:rPr>
      </w:pPr>
      <w:r w:rsidRPr="00CA7218">
        <w:rPr>
          <w:rFonts w:ascii="Arial" w:hAnsi="Arial" w:cs="Arial"/>
          <w:szCs w:val="24"/>
        </w:rPr>
        <w:t>Patents Committee, University of Kentucky, 1985-1988</w:t>
      </w:r>
    </w:p>
    <w:p w14:paraId="42936513" w14:textId="77777777" w:rsidR="00AF7956" w:rsidRPr="00CA7218" w:rsidRDefault="00AF7956">
      <w:pPr>
        <w:ind w:firstLine="720"/>
        <w:rPr>
          <w:rFonts w:ascii="Arial" w:hAnsi="Arial" w:cs="Arial"/>
          <w:szCs w:val="24"/>
        </w:rPr>
      </w:pPr>
      <w:r w:rsidRPr="00CA7218">
        <w:rPr>
          <w:rFonts w:ascii="Arial" w:hAnsi="Arial" w:cs="Arial"/>
          <w:szCs w:val="24"/>
        </w:rPr>
        <w:t xml:space="preserve">Director of GCT, </w:t>
      </w:r>
      <w:r w:rsidRPr="00CA7218">
        <w:rPr>
          <w:rFonts w:ascii="Arial" w:hAnsi="Arial" w:cs="Arial"/>
          <w:i/>
          <w:szCs w:val="24"/>
        </w:rPr>
        <w:t xml:space="preserve">ex officio </w:t>
      </w:r>
      <w:r w:rsidRPr="00CA7218">
        <w:rPr>
          <w:rFonts w:ascii="Arial" w:hAnsi="Arial" w:cs="Arial"/>
          <w:szCs w:val="24"/>
        </w:rPr>
        <w:t>member of five plus GCT standing committees, 1988-1993</w:t>
      </w:r>
    </w:p>
    <w:p w14:paraId="2B995236" w14:textId="77777777" w:rsidR="00AF7956" w:rsidRPr="00CA7218" w:rsidRDefault="00AF7956">
      <w:pPr>
        <w:ind w:left="1080" w:hanging="360"/>
        <w:rPr>
          <w:rFonts w:ascii="Arial" w:hAnsi="Arial" w:cs="Arial"/>
          <w:szCs w:val="24"/>
        </w:rPr>
      </w:pPr>
      <w:r w:rsidRPr="00CA7218">
        <w:rPr>
          <w:rFonts w:ascii="Arial" w:hAnsi="Arial" w:cs="Arial"/>
          <w:szCs w:val="24"/>
        </w:rPr>
        <w:t>Safety Committee Chair, Gluck Equine Research Center, 1996</w:t>
      </w:r>
    </w:p>
    <w:p w14:paraId="33F39FF5" w14:textId="77777777" w:rsidR="00AF7956" w:rsidRPr="00CA7218" w:rsidRDefault="00A82366">
      <w:pPr>
        <w:ind w:left="1080" w:hanging="360"/>
        <w:rPr>
          <w:rFonts w:ascii="Arial" w:hAnsi="Arial" w:cs="Arial"/>
          <w:szCs w:val="24"/>
        </w:rPr>
      </w:pPr>
      <w:r w:rsidRPr="00CA7218">
        <w:rPr>
          <w:rFonts w:ascii="Arial" w:hAnsi="Arial" w:cs="Arial"/>
          <w:szCs w:val="24"/>
        </w:rPr>
        <w:t>Self-Study</w:t>
      </w:r>
      <w:r w:rsidR="00AF7956" w:rsidRPr="00CA7218">
        <w:rPr>
          <w:rFonts w:ascii="Arial" w:hAnsi="Arial" w:cs="Arial"/>
          <w:szCs w:val="24"/>
        </w:rPr>
        <w:t xml:space="preserve"> Committee Chair, Department of Veterinary Science, 1999</w:t>
      </w:r>
    </w:p>
    <w:p w14:paraId="244C58A4" w14:textId="77777777" w:rsidR="00AF7956" w:rsidRPr="00CA7218" w:rsidRDefault="00AF7956">
      <w:pPr>
        <w:ind w:left="1080" w:hanging="360"/>
        <w:rPr>
          <w:rFonts w:ascii="Arial" w:hAnsi="Arial" w:cs="Arial"/>
          <w:szCs w:val="24"/>
        </w:rPr>
      </w:pPr>
      <w:r w:rsidRPr="00CA7218">
        <w:rPr>
          <w:rFonts w:ascii="Arial" w:hAnsi="Arial" w:cs="Arial"/>
          <w:szCs w:val="24"/>
        </w:rPr>
        <w:t>Building Committee, Gluck Equine Research Center, 2001</w:t>
      </w:r>
    </w:p>
    <w:p w14:paraId="1FF14EDE" w14:textId="77777777" w:rsidR="00AF7956" w:rsidRPr="00CA7218" w:rsidRDefault="00AF7956">
      <w:pPr>
        <w:ind w:left="1080" w:hanging="360"/>
        <w:rPr>
          <w:rFonts w:ascii="Arial" w:hAnsi="Arial" w:cs="Arial"/>
          <w:szCs w:val="24"/>
        </w:rPr>
      </w:pPr>
      <w:r w:rsidRPr="00CA7218">
        <w:rPr>
          <w:rFonts w:ascii="Arial" w:hAnsi="Arial" w:cs="Arial"/>
          <w:szCs w:val="24"/>
        </w:rPr>
        <w:t>Toxicology Working Group on Mare R</w:t>
      </w:r>
      <w:r w:rsidR="00A34741">
        <w:rPr>
          <w:rFonts w:ascii="Arial" w:hAnsi="Arial" w:cs="Arial"/>
          <w:szCs w:val="24"/>
        </w:rPr>
        <w:t>eproductive Loss Syndrome, 2001</w:t>
      </w:r>
    </w:p>
    <w:p w14:paraId="076B5279" w14:textId="77777777" w:rsidR="001B320C" w:rsidRPr="00CA7218" w:rsidRDefault="001B320C">
      <w:pPr>
        <w:ind w:left="1080" w:hanging="360"/>
        <w:rPr>
          <w:rFonts w:ascii="Arial" w:hAnsi="Arial" w:cs="Arial"/>
          <w:szCs w:val="24"/>
        </w:rPr>
      </w:pPr>
      <w:r w:rsidRPr="00CA7218">
        <w:rPr>
          <w:rFonts w:ascii="Arial" w:hAnsi="Arial" w:cs="Arial"/>
          <w:szCs w:val="24"/>
        </w:rPr>
        <w:t>Graduate Committee, Dept. of Veterinary Science</w:t>
      </w:r>
      <w:r w:rsidR="00E232A8" w:rsidRPr="00CA7218">
        <w:rPr>
          <w:rFonts w:ascii="Arial" w:hAnsi="Arial" w:cs="Arial"/>
          <w:szCs w:val="24"/>
        </w:rPr>
        <w:t xml:space="preserve"> 2009</w:t>
      </w:r>
    </w:p>
    <w:p w14:paraId="3B47ABCC" w14:textId="77777777" w:rsidR="001B320C" w:rsidRDefault="001B320C">
      <w:pPr>
        <w:ind w:left="1080" w:hanging="360"/>
        <w:rPr>
          <w:rFonts w:ascii="Arial" w:hAnsi="Arial" w:cs="Arial"/>
          <w:szCs w:val="24"/>
        </w:rPr>
      </w:pPr>
      <w:r w:rsidRPr="00CA7218">
        <w:rPr>
          <w:rFonts w:ascii="Arial" w:hAnsi="Arial" w:cs="Arial"/>
          <w:szCs w:val="24"/>
        </w:rPr>
        <w:t xml:space="preserve">Faculty Evaluation Committee, Dept. of Veterinary Science </w:t>
      </w:r>
      <w:r w:rsidR="00E232A8" w:rsidRPr="00CA7218">
        <w:rPr>
          <w:rFonts w:ascii="Arial" w:hAnsi="Arial" w:cs="Arial"/>
          <w:szCs w:val="24"/>
        </w:rPr>
        <w:t>2009</w:t>
      </w:r>
    </w:p>
    <w:p w14:paraId="479681A8" w14:textId="2B1D20FC" w:rsidR="00BA7D6C" w:rsidRDefault="00BA7D6C">
      <w:pPr>
        <w:ind w:left="1080" w:hanging="360"/>
        <w:rPr>
          <w:rFonts w:ascii="Arial" w:hAnsi="Arial" w:cs="Arial"/>
          <w:szCs w:val="24"/>
        </w:rPr>
      </w:pPr>
      <w:r>
        <w:rPr>
          <w:rFonts w:ascii="Arial" w:hAnsi="Arial" w:cs="Arial"/>
          <w:szCs w:val="24"/>
        </w:rPr>
        <w:t xml:space="preserve">Diversity Advisory Council, College of Agriculture </w:t>
      </w:r>
      <w:r w:rsidR="00F11D3A">
        <w:rPr>
          <w:rFonts w:ascii="Arial" w:hAnsi="Arial" w:cs="Arial"/>
          <w:szCs w:val="24"/>
        </w:rPr>
        <w:t>Food,</w:t>
      </w:r>
      <w:r>
        <w:rPr>
          <w:rFonts w:ascii="Arial" w:hAnsi="Arial" w:cs="Arial"/>
          <w:szCs w:val="24"/>
        </w:rPr>
        <w:t xml:space="preserve"> and the Environment, Departmental representative, 2021 to 2024</w:t>
      </w:r>
      <w:r w:rsidR="00177271">
        <w:rPr>
          <w:rFonts w:ascii="Arial" w:hAnsi="Arial" w:cs="Arial"/>
          <w:szCs w:val="24"/>
        </w:rPr>
        <w:t xml:space="preserve"> and to date</w:t>
      </w:r>
      <w:r>
        <w:rPr>
          <w:rFonts w:ascii="Arial" w:hAnsi="Arial" w:cs="Arial"/>
          <w:szCs w:val="24"/>
        </w:rPr>
        <w:t xml:space="preserve">. </w:t>
      </w:r>
    </w:p>
    <w:p w14:paraId="03164A08" w14:textId="328E8B0C" w:rsidR="00177271" w:rsidRPr="00CA7218" w:rsidRDefault="00177271">
      <w:pPr>
        <w:ind w:left="1080" w:hanging="360"/>
        <w:rPr>
          <w:rFonts w:ascii="Arial" w:hAnsi="Arial" w:cs="Arial"/>
          <w:szCs w:val="24"/>
        </w:rPr>
      </w:pPr>
      <w:r>
        <w:rPr>
          <w:rFonts w:ascii="Arial" w:hAnsi="Arial" w:cs="Arial"/>
          <w:szCs w:val="24"/>
        </w:rPr>
        <w:t xml:space="preserve">Communications Committee, Department of Veterinary Science, 2024 to date.   </w:t>
      </w:r>
    </w:p>
    <w:p w14:paraId="73F8EDFC" w14:textId="77777777" w:rsidR="00AF7956" w:rsidRPr="00CA7218" w:rsidRDefault="00AF7956">
      <w:pPr>
        <w:tabs>
          <w:tab w:val="left" w:pos="720"/>
        </w:tabs>
        <w:rPr>
          <w:rFonts w:ascii="Arial" w:hAnsi="Arial" w:cs="Arial"/>
          <w:szCs w:val="24"/>
        </w:rPr>
      </w:pPr>
    </w:p>
    <w:p w14:paraId="2FCEC23A" w14:textId="77777777" w:rsidR="00AF7956" w:rsidRPr="00CA7218" w:rsidRDefault="00AF7956">
      <w:pPr>
        <w:jc w:val="left"/>
        <w:rPr>
          <w:rFonts w:ascii="Arial" w:hAnsi="Arial" w:cs="Arial"/>
          <w:b/>
          <w:smallCaps/>
          <w:szCs w:val="24"/>
          <w:u w:val="single"/>
        </w:rPr>
      </w:pPr>
      <w:r w:rsidRPr="00CA7218">
        <w:rPr>
          <w:rFonts w:ascii="Arial" w:hAnsi="Arial" w:cs="Arial"/>
          <w:b/>
          <w:smallCaps/>
          <w:szCs w:val="24"/>
          <w:u w:val="single"/>
        </w:rPr>
        <w:t>Selected Committees, National and International</w:t>
      </w:r>
    </w:p>
    <w:p w14:paraId="29FDF148" w14:textId="77777777" w:rsidR="00AF7956" w:rsidRPr="00CA7218" w:rsidRDefault="00AF7956">
      <w:pPr>
        <w:spacing w:before="240"/>
        <w:ind w:left="1080" w:hanging="360"/>
        <w:rPr>
          <w:rFonts w:ascii="Arial" w:hAnsi="Arial" w:cs="Arial"/>
          <w:szCs w:val="24"/>
        </w:rPr>
      </w:pPr>
      <w:r w:rsidRPr="00CA7218">
        <w:rPr>
          <w:rFonts w:ascii="Arial" w:hAnsi="Arial" w:cs="Arial"/>
          <w:szCs w:val="24"/>
        </w:rPr>
        <w:t xml:space="preserve">Chairman, Executive, Social and Organizing Committees, Third International Symposium on Equine Medication Control, Lexington, KY, 1979.  Raised $50,000 to support program and organized scientific and social programs for Third International Symposium on Equine Medication Control, June 12, 13, 14, 1979, Lexington, KY. Approximately 120 registrants, 15 countries represented, 50 papers presented; proceedings </w:t>
      </w:r>
      <w:r w:rsidR="00D227C9">
        <w:rPr>
          <w:rFonts w:ascii="Arial" w:hAnsi="Arial" w:cs="Arial"/>
          <w:szCs w:val="24"/>
        </w:rPr>
        <w:t xml:space="preserve">edited and </w:t>
      </w:r>
      <w:r w:rsidRPr="00CA7218">
        <w:rPr>
          <w:rFonts w:ascii="Arial" w:hAnsi="Arial" w:cs="Arial"/>
          <w:szCs w:val="24"/>
        </w:rPr>
        <w:t>published 1980.</w:t>
      </w:r>
    </w:p>
    <w:p w14:paraId="0E1E1234" w14:textId="77777777" w:rsidR="00AF7956" w:rsidRPr="00CA7218" w:rsidRDefault="00AF7956">
      <w:pPr>
        <w:spacing w:before="240"/>
        <w:ind w:left="1080" w:hanging="360"/>
        <w:rPr>
          <w:rFonts w:ascii="Arial" w:hAnsi="Arial" w:cs="Arial"/>
          <w:szCs w:val="24"/>
        </w:rPr>
      </w:pPr>
      <w:r w:rsidRPr="00CA7218">
        <w:rPr>
          <w:rFonts w:ascii="Arial" w:hAnsi="Arial" w:cs="Arial"/>
          <w:szCs w:val="24"/>
        </w:rPr>
        <w:t>Chairman, Executive, Social and Organizing Committees, Seventh International Conference of Racing Analysts and Veterinarians, Louisville, KY, 1988.  Raised approximately $85,000 to support program and organized scientific and social programs for Seventh International Conference of Racing Analysts and Veterinarians, April 10-14, 1988, Louisville, KY. Approximately 285 registrants, 23 countries represented, 70 papers presented, proceedings edited and published, 1990.</w:t>
      </w:r>
    </w:p>
    <w:p w14:paraId="32AD0D76" w14:textId="31E2B91E" w:rsidR="00AF7956" w:rsidRPr="00CA7218" w:rsidRDefault="00AF7956">
      <w:pPr>
        <w:spacing w:before="240"/>
        <w:ind w:left="1080" w:hanging="360"/>
        <w:rPr>
          <w:rFonts w:ascii="Arial" w:hAnsi="Arial" w:cs="Arial"/>
          <w:szCs w:val="24"/>
        </w:rPr>
      </w:pPr>
      <w:r w:rsidRPr="00CA7218">
        <w:rPr>
          <w:rFonts w:ascii="Arial" w:hAnsi="Arial" w:cs="Arial"/>
          <w:szCs w:val="24"/>
        </w:rPr>
        <w:t xml:space="preserve">Chairman, Executive, Social and Organizing Committees, Workshop on “Testing for Therapeutic Medications, Environmental and Dietary Substances in Racing Horses,” August 18-19, 1994, Lexington, KY. In six weeks raised $33,000, brought in 70 scientists, veterinarians and industry leaders from around the world to review the problem of limiting the sensitivity of testing for the above substances.  </w:t>
      </w:r>
      <w:r w:rsidR="00FF2325" w:rsidRPr="00CA7218">
        <w:rPr>
          <w:rFonts w:ascii="Arial" w:hAnsi="Arial" w:cs="Arial"/>
          <w:szCs w:val="24"/>
        </w:rPr>
        <w:t>The workshop</w:t>
      </w:r>
      <w:r w:rsidRPr="00CA7218">
        <w:rPr>
          <w:rFonts w:ascii="Arial" w:hAnsi="Arial" w:cs="Arial"/>
          <w:szCs w:val="24"/>
        </w:rPr>
        <w:t xml:space="preserve"> involved 35 presentations, </w:t>
      </w:r>
      <w:r w:rsidR="00352390" w:rsidRPr="00CA7218">
        <w:rPr>
          <w:rFonts w:ascii="Arial" w:hAnsi="Arial" w:cs="Arial"/>
          <w:szCs w:val="24"/>
        </w:rPr>
        <w:t>a final</w:t>
      </w:r>
      <w:r w:rsidRPr="00CA7218">
        <w:rPr>
          <w:rFonts w:ascii="Arial" w:hAnsi="Arial" w:cs="Arial"/>
          <w:szCs w:val="24"/>
        </w:rPr>
        <w:t xml:space="preserve"> report </w:t>
      </w:r>
      <w:r w:rsidR="00894A06" w:rsidRPr="00CA7218">
        <w:rPr>
          <w:rFonts w:ascii="Arial" w:hAnsi="Arial" w:cs="Arial"/>
          <w:szCs w:val="24"/>
        </w:rPr>
        <w:t>presented,</w:t>
      </w:r>
      <w:r w:rsidRPr="00CA7218">
        <w:rPr>
          <w:rFonts w:ascii="Arial" w:hAnsi="Arial" w:cs="Arial"/>
          <w:szCs w:val="24"/>
        </w:rPr>
        <w:t xml:space="preserve"> and workshop proceedings edited and published, </w:t>
      </w:r>
      <w:r w:rsidR="00894A06" w:rsidRPr="00CA7218">
        <w:rPr>
          <w:rFonts w:ascii="Arial" w:hAnsi="Arial" w:cs="Arial"/>
          <w:szCs w:val="24"/>
        </w:rPr>
        <w:t>April</w:t>
      </w:r>
      <w:r w:rsidRPr="00CA7218">
        <w:rPr>
          <w:rFonts w:ascii="Arial" w:hAnsi="Arial" w:cs="Arial"/>
          <w:szCs w:val="24"/>
        </w:rPr>
        <w:t xml:space="preserve"> 1995.</w:t>
      </w:r>
    </w:p>
    <w:p w14:paraId="33EA4707" w14:textId="77777777" w:rsidR="00AF7956" w:rsidRPr="00CA7218" w:rsidRDefault="00AF7956">
      <w:pPr>
        <w:spacing w:before="240"/>
        <w:ind w:left="1080" w:hanging="360"/>
        <w:rPr>
          <w:rFonts w:ascii="Arial" w:hAnsi="Arial" w:cs="Arial"/>
          <w:szCs w:val="24"/>
        </w:rPr>
      </w:pPr>
      <w:r w:rsidRPr="00CA7218">
        <w:rPr>
          <w:rFonts w:ascii="Arial" w:hAnsi="Arial" w:cs="Arial"/>
          <w:szCs w:val="24"/>
        </w:rPr>
        <w:t xml:space="preserve">Chairman, Executive Committee of the International Short Course entitled "The Commission Veterinarian/Equine Medical Director:  A Short Course".  In association with Drs. George Mundy, Scott Stanley, and Rick Sams organized a 3 day short course for commission veterinarians, </w:t>
      </w:r>
      <w:r w:rsidR="00894A06" w:rsidRPr="00CA7218">
        <w:rPr>
          <w:rFonts w:ascii="Arial" w:hAnsi="Arial" w:cs="Arial"/>
          <w:szCs w:val="24"/>
        </w:rPr>
        <w:t>November</w:t>
      </w:r>
      <w:r w:rsidRPr="00CA7218">
        <w:rPr>
          <w:rFonts w:ascii="Arial" w:hAnsi="Arial" w:cs="Arial"/>
          <w:szCs w:val="24"/>
        </w:rPr>
        <w:t xml:space="preserve"> 1995.  85 registrants attended from 20 countries.  Two days of lectures, one day field trip to Ohio State and Turfway Park.  Raised approximately $45K</w:t>
      </w:r>
      <w:r w:rsidR="00613B2D" w:rsidRPr="00CA7218">
        <w:rPr>
          <w:rFonts w:ascii="Arial" w:hAnsi="Arial" w:cs="Arial"/>
          <w:szCs w:val="24"/>
        </w:rPr>
        <w:t>, s</w:t>
      </w:r>
      <w:r w:rsidRPr="00CA7218">
        <w:rPr>
          <w:rFonts w:ascii="Arial" w:hAnsi="Arial" w:cs="Arial"/>
          <w:szCs w:val="24"/>
        </w:rPr>
        <w:t>hort course</w:t>
      </w:r>
      <w:r w:rsidR="00D227C9">
        <w:rPr>
          <w:rFonts w:ascii="Arial" w:hAnsi="Arial" w:cs="Arial"/>
          <w:szCs w:val="24"/>
        </w:rPr>
        <w:t>,</w:t>
      </w:r>
      <w:r w:rsidRPr="00CA7218">
        <w:rPr>
          <w:rFonts w:ascii="Arial" w:hAnsi="Arial" w:cs="Arial"/>
          <w:szCs w:val="24"/>
        </w:rPr>
        <w:t xml:space="preserve"> proceedings to be published</w:t>
      </w:r>
      <w:r w:rsidR="00751148" w:rsidRPr="00CA7218">
        <w:rPr>
          <w:rFonts w:ascii="Arial" w:hAnsi="Arial" w:cs="Arial"/>
          <w:szCs w:val="24"/>
        </w:rPr>
        <w:t xml:space="preserve">, precipitated suit against Illinois Hooved Animals Humane Society. </w:t>
      </w:r>
    </w:p>
    <w:p w14:paraId="3DB3A53E" w14:textId="320E75B5" w:rsidR="0082148C" w:rsidRPr="00CA7218" w:rsidRDefault="00AF7956" w:rsidP="0082148C">
      <w:pPr>
        <w:spacing w:before="240"/>
        <w:ind w:left="1080" w:hanging="360"/>
        <w:rPr>
          <w:rFonts w:ascii="Arial" w:hAnsi="Arial" w:cs="Arial"/>
          <w:szCs w:val="24"/>
        </w:rPr>
      </w:pPr>
      <w:r w:rsidRPr="00CA7218">
        <w:rPr>
          <w:rFonts w:ascii="Arial" w:hAnsi="Arial" w:cs="Arial"/>
          <w:szCs w:val="24"/>
        </w:rPr>
        <w:t>Chairman, Executive Committee of the International Short Course entitled "The Commission Veterinarian/Equine Medical Director:  A Short Course".  In association with Drs. Mitzi Fisher, Scott Stanley, and Rick Sams organized a 2 day short course for Commission Veterinarians, at Churchill Downs, April 30</w:t>
      </w:r>
      <w:r w:rsidRPr="00CA7218">
        <w:rPr>
          <w:rFonts w:ascii="Arial" w:hAnsi="Arial" w:cs="Arial"/>
          <w:szCs w:val="24"/>
          <w:vertAlign w:val="superscript"/>
        </w:rPr>
        <w:t>th</w:t>
      </w:r>
      <w:r w:rsidRPr="00CA7218">
        <w:rPr>
          <w:rFonts w:ascii="Arial" w:hAnsi="Arial" w:cs="Arial"/>
          <w:szCs w:val="24"/>
        </w:rPr>
        <w:t xml:space="preserve"> and May 1</w:t>
      </w:r>
      <w:r w:rsidRPr="00CA7218">
        <w:rPr>
          <w:rFonts w:ascii="Arial" w:hAnsi="Arial" w:cs="Arial"/>
          <w:szCs w:val="24"/>
          <w:vertAlign w:val="superscript"/>
        </w:rPr>
        <w:t xml:space="preserve">st </w:t>
      </w:r>
      <w:r w:rsidRPr="00CA7218">
        <w:rPr>
          <w:rFonts w:ascii="Arial" w:hAnsi="Arial" w:cs="Arial"/>
          <w:szCs w:val="24"/>
        </w:rPr>
        <w:t>&amp; 2</w:t>
      </w:r>
      <w:r w:rsidRPr="00CA7218">
        <w:rPr>
          <w:rFonts w:ascii="Arial" w:hAnsi="Arial" w:cs="Arial"/>
          <w:szCs w:val="24"/>
          <w:vertAlign w:val="superscript"/>
        </w:rPr>
        <w:t>nd</w:t>
      </w:r>
      <w:r w:rsidRPr="00CA7218">
        <w:rPr>
          <w:rFonts w:ascii="Arial" w:hAnsi="Arial" w:cs="Arial"/>
          <w:szCs w:val="24"/>
        </w:rPr>
        <w:t>, 2001.  65 registrants attended from 15 countrie</w:t>
      </w:r>
      <w:r w:rsidR="001B320C" w:rsidRPr="00CA7218">
        <w:rPr>
          <w:rFonts w:ascii="Arial" w:hAnsi="Arial" w:cs="Arial"/>
          <w:szCs w:val="24"/>
        </w:rPr>
        <w:t xml:space="preserve">s.  Raised approximately $30K. </w:t>
      </w:r>
      <w:r w:rsidR="00E33693" w:rsidRPr="00CA7218">
        <w:rPr>
          <w:rFonts w:ascii="Arial" w:hAnsi="Arial" w:cs="Arial"/>
          <w:szCs w:val="24"/>
        </w:rPr>
        <w:t>Publication of proceedings</w:t>
      </w:r>
      <w:r w:rsidR="001212F9" w:rsidRPr="00CA7218">
        <w:rPr>
          <w:rFonts w:ascii="Arial" w:hAnsi="Arial" w:cs="Arial"/>
          <w:szCs w:val="24"/>
        </w:rPr>
        <w:t xml:space="preserve"> </w:t>
      </w:r>
      <w:r w:rsidR="001212F9" w:rsidRPr="00CA7218">
        <w:rPr>
          <w:rFonts w:ascii="Arial" w:hAnsi="Arial" w:cs="Arial"/>
          <w:szCs w:val="24"/>
        </w:rPr>
        <w:lastRenderedPageBreak/>
        <w:t xml:space="preserve">interfered </w:t>
      </w:r>
      <w:r w:rsidR="00751148" w:rsidRPr="00CA7218">
        <w:rPr>
          <w:rFonts w:ascii="Arial" w:hAnsi="Arial" w:cs="Arial"/>
          <w:szCs w:val="24"/>
        </w:rPr>
        <w:t xml:space="preserve">with </w:t>
      </w:r>
      <w:r w:rsidR="001212F9" w:rsidRPr="00CA7218">
        <w:rPr>
          <w:rFonts w:ascii="Arial" w:hAnsi="Arial" w:cs="Arial"/>
          <w:szCs w:val="24"/>
        </w:rPr>
        <w:t xml:space="preserve">by </w:t>
      </w:r>
      <w:r w:rsidR="001B320C" w:rsidRPr="00CA7218">
        <w:rPr>
          <w:rFonts w:ascii="Arial" w:hAnsi="Arial" w:cs="Arial"/>
          <w:szCs w:val="24"/>
        </w:rPr>
        <w:t xml:space="preserve">arrival </w:t>
      </w:r>
      <w:r w:rsidR="00B25435" w:rsidRPr="00CA7218">
        <w:rPr>
          <w:rFonts w:ascii="Arial" w:hAnsi="Arial" w:cs="Arial"/>
          <w:szCs w:val="24"/>
        </w:rPr>
        <w:t>on May 5</w:t>
      </w:r>
      <w:r w:rsidR="00B25435" w:rsidRPr="00CA7218">
        <w:rPr>
          <w:rFonts w:ascii="Arial" w:hAnsi="Arial" w:cs="Arial"/>
          <w:szCs w:val="24"/>
          <w:vertAlign w:val="superscript"/>
        </w:rPr>
        <w:t>th</w:t>
      </w:r>
      <w:r w:rsidR="00894A06" w:rsidRPr="00CA7218">
        <w:rPr>
          <w:rFonts w:ascii="Arial" w:hAnsi="Arial" w:cs="Arial"/>
          <w:szCs w:val="24"/>
        </w:rPr>
        <w:t xml:space="preserve">, </w:t>
      </w:r>
      <w:r w:rsidR="0001195F" w:rsidRPr="00CA7218">
        <w:rPr>
          <w:rFonts w:ascii="Arial" w:hAnsi="Arial" w:cs="Arial"/>
          <w:szCs w:val="24"/>
        </w:rPr>
        <w:t>2011,</w:t>
      </w:r>
      <w:r w:rsidR="00D227C9">
        <w:rPr>
          <w:rFonts w:ascii="Arial" w:hAnsi="Arial" w:cs="Arial"/>
          <w:szCs w:val="24"/>
        </w:rPr>
        <w:t xml:space="preserve"> </w:t>
      </w:r>
      <w:r w:rsidR="001B320C" w:rsidRPr="00CA7218">
        <w:rPr>
          <w:rFonts w:ascii="Arial" w:hAnsi="Arial" w:cs="Arial"/>
          <w:szCs w:val="24"/>
        </w:rPr>
        <w:t xml:space="preserve">of </w:t>
      </w:r>
      <w:r w:rsidR="00E232A8" w:rsidRPr="00CA7218">
        <w:rPr>
          <w:rFonts w:ascii="Arial" w:hAnsi="Arial" w:cs="Arial"/>
          <w:szCs w:val="24"/>
        </w:rPr>
        <w:t>the Mare Repro</w:t>
      </w:r>
      <w:r w:rsidR="009F0A66" w:rsidRPr="00CA7218">
        <w:rPr>
          <w:rFonts w:ascii="Arial" w:hAnsi="Arial" w:cs="Arial"/>
          <w:szCs w:val="24"/>
        </w:rPr>
        <w:t xml:space="preserve">ductive Loss </w:t>
      </w:r>
      <w:r w:rsidR="00A82366" w:rsidRPr="00CA7218">
        <w:rPr>
          <w:rFonts w:ascii="Arial" w:hAnsi="Arial" w:cs="Arial"/>
          <w:szCs w:val="24"/>
        </w:rPr>
        <w:t>Syndrome, MRLS</w:t>
      </w:r>
      <w:r w:rsidR="0082148C" w:rsidRPr="00CA7218">
        <w:rPr>
          <w:rFonts w:ascii="Arial" w:hAnsi="Arial" w:cs="Arial"/>
          <w:szCs w:val="24"/>
        </w:rPr>
        <w:t xml:space="preserve">. </w:t>
      </w:r>
    </w:p>
    <w:p w14:paraId="2FD7233A" w14:textId="77777777" w:rsidR="00AF7956" w:rsidRDefault="00E7679C" w:rsidP="0082148C">
      <w:pPr>
        <w:spacing w:before="240"/>
        <w:ind w:left="1080" w:hanging="360"/>
        <w:rPr>
          <w:rFonts w:ascii="Arial" w:hAnsi="Arial" w:cs="Arial"/>
          <w:szCs w:val="24"/>
        </w:rPr>
      </w:pPr>
      <w:r w:rsidRPr="00CA7218">
        <w:rPr>
          <w:rFonts w:ascii="Arial" w:hAnsi="Arial" w:cs="Arial"/>
          <w:szCs w:val="24"/>
        </w:rPr>
        <w:t xml:space="preserve">Organizing </w:t>
      </w:r>
      <w:r w:rsidR="0082148C" w:rsidRPr="00CA7218">
        <w:rPr>
          <w:rFonts w:ascii="Arial" w:hAnsi="Arial" w:cs="Arial"/>
          <w:szCs w:val="24"/>
        </w:rPr>
        <w:t xml:space="preserve">and Fundraising </w:t>
      </w:r>
      <w:r w:rsidRPr="00CA7218">
        <w:rPr>
          <w:rFonts w:ascii="Arial" w:hAnsi="Arial" w:cs="Arial"/>
          <w:szCs w:val="24"/>
        </w:rPr>
        <w:t xml:space="preserve">Committee, </w:t>
      </w:r>
      <w:r w:rsidR="0082148C" w:rsidRPr="00CA7218">
        <w:rPr>
          <w:rFonts w:ascii="Arial" w:hAnsi="Arial" w:cs="Arial"/>
          <w:szCs w:val="24"/>
        </w:rPr>
        <w:t>19</w:t>
      </w:r>
      <w:r w:rsidR="0082148C" w:rsidRPr="00CA7218">
        <w:rPr>
          <w:rFonts w:ascii="Arial" w:hAnsi="Arial" w:cs="Arial"/>
          <w:szCs w:val="24"/>
          <w:vertAlign w:val="superscript"/>
        </w:rPr>
        <w:t>th</w:t>
      </w:r>
      <w:r w:rsidR="0082148C" w:rsidRPr="00CA7218">
        <w:rPr>
          <w:rFonts w:ascii="Arial" w:hAnsi="Arial" w:cs="Arial"/>
          <w:szCs w:val="24"/>
        </w:rPr>
        <w:t xml:space="preserve"> </w:t>
      </w:r>
      <w:r w:rsidRPr="00CA7218">
        <w:rPr>
          <w:rFonts w:ascii="Arial" w:hAnsi="Arial" w:cs="Arial"/>
          <w:szCs w:val="24"/>
        </w:rPr>
        <w:t>I</w:t>
      </w:r>
      <w:r w:rsidR="00655E26">
        <w:rPr>
          <w:rFonts w:ascii="Arial" w:hAnsi="Arial" w:cs="Arial"/>
          <w:szCs w:val="24"/>
        </w:rPr>
        <w:t xml:space="preserve">nternational Conference of Racing Analysts and </w:t>
      </w:r>
      <w:r w:rsidR="000A086C">
        <w:rPr>
          <w:rFonts w:ascii="Arial" w:hAnsi="Arial" w:cs="Arial"/>
          <w:szCs w:val="24"/>
        </w:rPr>
        <w:t>Veterinarians</w:t>
      </w:r>
      <w:r w:rsidR="00655E26">
        <w:rPr>
          <w:rFonts w:ascii="Arial" w:hAnsi="Arial" w:cs="Arial"/>
          <w:szCs w:val="24"/>
        </w:rPr>
        <w:t xml:space="preserve">, </w:t>
      </w:r>
      <w:r w:rsidRPr="00CA7218">
        <w:rPr>
          <w:rFonts w:ascii="Arial" w:hAnsi="Arial" w:cs="Arial"/>
          <w:szCs w:val="24"/>
        </w:rPr>
        <w:t>2012 Conference held at the Sheraton Society Hill Hotel,</w:t>
      </w:r>
      <w:r w:rsidR="0082148C" w:rsidRPr="00CA7218">
        <w:rPr>
          <w:rFonts w:ascii="Arial" w:hAnsi="Arial" w:cs="Arial"/>
          <w:szCs w:val="24"/>
        </w:rPr>
        <w:t xml:space="preserve"> </w:t>
      </w:r>
      <w:r w:rsidRPr="00CA7218">
        <w:rPr>
          <w:rFonts w:ascii="Arial" w:hAnsi="Arial" w:cs="Arial"/>
          <w:szCs w:val="24"/>
        </w:rPr>
        <w:t>Philadelphia, Pennsylvania, September 15-22, 2012. Approximately $</w:t>
      </w:r>
      <w:r w:rsidR="00285E42" w:rsidRPr="00CA7218">
        <w:rPr>
          <w:rFonts w:ascii="Arial" w:hAnsi="Arial" w:cs="Arial"/>
          <w:szCs w:val="24"/>
        </w:rPr>
        <w:t>2</w:t>
      </w:r>
      <w:r w:rsidRPr="00CA7218">
        <w:rPr>
          <w:rFonts w:ascii="Arial" w:hAnsi="Arial" w:cs="Arial"/>
          <w:szCs w:val="24"/>
        </w:rPr>
        <w:t>00K raised for this Conference</w:t>
      </w:r>
      <w:r w:rsidR="00D227C9">
        <w:rPr>
          <w:rFonts w:ascii="Arial" w:hAnsi="Arial" w:cs="Arial"/>
          <w:szCs w:val="24"/>
        </w:rPr>
        <w:t xml:space="preserve">, </w:t>
      </w:r>
      <w:r w:rsidR="00655E26">
        <w:rPr>
          <w:rFonts w:ascii="Arial" w:hAnsi="Arial" w:cs="Arial"/>
          <w:szCs w:val="24"/>
        </w:rPr>
        <w:t xml:space="preserve">Chaired the session on new drug detection, </w:t>
      </w:r>
      <w:r w:rsidR="00D227C9" w:rsidRPr="00CA7218">
        <w:rPr>
          <w:rFonts w:ascii="Arial" w:hAnsi="Arial" w:cs="Arial"/>
          <w:szCs w:val="24"/>
        </w:rPr>
        <w:t xml:space="preserve">proceedings edited and published, </w:t>
      </w:r>
      <w:r w:rsidR="00655E26">
        <w:rPr>
          <w:rFonts w:ascii="Arial" w:hAnsi="Arial" w:cs="Arial"/>
          <w:szCs w:val="24"/>
        </w:rPr>
        <w:t>2013</w:t>
      </w:r>
      <w:r w:rsidR="00D227C9" w:rsidRPr="00CA7218">
        <w:rPr>
          <w:rFonts w:ascii="Arial" w:hAnsi="Arial" w:cs="Arial"/>
          <w:szCs w:val="24"/>
        </w:rPr>
        <w:t>.</w:t>
      </w:r>
      <w:r w:rsidRPr="00CA7218">
        <w:rPr>
          <w:rFonts w:ascii="Arial" w:hAnsi="Arial" w:cs="Arial"/>
          <w:szCs w:val="24"/>
        </w:rPr>
        <w:t xml:space="preserve">  </w:t>
      </w:r>
    </w:p>
    <w:p w14:paraId="6B6F2A88" w14:textId="77777777" w:rsidR="00F00246" w:rsidRDefault="00F00246" w:rsidP="0082148C">
      <w:pPr>
        <w:spacing w:before="240"/>
        <w:ind w:left="1080" w:hanging="360"/>
        <w:rPr>
          <w:rStyle w:val="gmail-watch-title"/>
          <w:szCs w:val="24"/>
        </w:rPr>
      </w:pPr>
      <w:r w:rsidRPr="00F00246">
        <w:rPr>
          <w:rFonts w:ascii="Arial" w:hAnsi="Arial" w:cs="Arial"/>
          <w:szCs w:val="24"/>
        </w:rPr>
        <w:t>Organizing and Fundraising Committee</w:t>
      </w:r>
      <w:r w:rsidRPr="00F00246">
        <w:rPr>
          <w:rFonts w:ascii="Arial" w:hAnsi="Arial" w:cs="Arial"/>
          <w:bCs/>
          <w:szCs w:val="24"/>
        </w:rPr>
        <w:t xml:space="preserve">, January 22, 2017:  1:00 p.m. - 5:00 p.m. the TEX CAUTHEN MEMORIAL SEMINAR with </w:t>
      </w:r>
      <w:r w:rsidR="0094553D" w:rsidRPr="007F4E92">
        <w:rPr>
          <w:rFonts w:ascii="Arial" w:hAnsi="Arial" w:cs="Arial"/>
          <w:bCs/>
          <w:szCs w:val="24"/>
        </w:rPr>
        <w:t xml:space="preserve">Dr. David Horohov,  Doug, Kerry &amp; Steve Cauthen, Mr. Hans Albrecht, </w:t>
      </w:r>
      <w:r w:rsidR="0094553D">
        <w:rPr>
          <w:rFonts w:ascii="Arial" w:hAnsi="Arial" w:cs="Arial"/>
          <w:bCs/>
          <w:szCs w:val="24"/>
        </w:rPr>
        <w:t xml:space="preserve">Dr. Ric Redden, Dr. Raul Bras, </w:t>
      </w:r>
      <w:r w:rsidR="0094553D" w:rsidRPr="007F4E92">
        <w:rPr>
          <w:rFonts w:ascii="Arial" w:hAnsi="Arial" w:cs="Arial"/>
          <w:bCs/>
          <w:szCs w:val="24"/>
        </w:rPr>
        <w:t xml:space="preserve">Mr. Michael Savoldi Mr. Steve Simon, Dr. Pedro De Pedro and Dr. Thomas </w:t>
      </w:r>
      <w:r w:rsidR="00ED08C6" w:rsidRPr="00ED08C6">
        <w:rPr>
          <w:rFonts w:ascii="Arial" w:hAnsi="Arial" w:cs="Arial"/>
          <w:b/>
          <w:bCs/>
          <w:szCs w:val="24"/>
        </w:rPr>
        <w:t>Tobin, T</w:t>
      </w:r>
      <w:r w:rsidRPr="00F00246">
        <w:rPr>
          <w:rFonts w:ascii="Arial" w:hAnsi="Arial" w:cs="Arial"/>
          <w:bCs/>
          <w:szCs w:val="24"/>
        </w:rPr>
        <w:t>he Maxwell H. Gluck Equine Research Center, University of Kentucky, Lexington, KY 40546-0099. The entire seminar was videotaped and made available on The Maxwell H. Gluck Equine Research Center web site and republished by the A</w:t>
      </w:r>
      <w:r w:rsidRPr="00F00246">
        <w:rPr>
          <w:rFonts w:ascii="Arial" w:hAnsi="Arial" w:cs="Arial"/>
          <w:szCs w:val="24"/>
        </w:rPr>
        <w:t xml:space="preserve">merican Farriers Association Communications Committee </w:t>
      </w:r>
      <w:r w:rsidRPr="00F00246">
        <w:rPr>
          <w:rFonts w:ascii="Arial" w:hAnsi="Arial" w:cs="Arial"/>
          <w:bCs/>
          <w:szCs w:val="24"/>
        </w:rPr>
        <w:t xml:space="preserve">on their </w:t>
      </w:r>
      <w:r w:rsidRPr="00F00246">
        <w:rPr>
          <w:rStyle w:val="gmail-watch-title"/>
          <w:rFonts w:ascii="Arial" w:hAnsi="Arial" w:cs="Arial"/>
          <w:szCs w:val="24"/>
        </w:rPr>
        <w:t>internet newsletter / eblast</w:t>
      </w:r>
      <w:r w:rsidRPr="00F00246">
        <w:rPr>
          <w:rStyle w:val="gmail-watch-title"/>
          <w:szCs w:val="24"/>
        </w:rPr>
        <w:t>.</w:t>
      </w:r>
      <w:r w:rsidR="00513328">
        <w:rPr>
          <w:rStyle w:val="gmail-watch-title"/>
          <w:szCs w:val="24"/>
        </w:rPr>
        <w:t xml:space="preserve"> </w:t>
      </w:r>
      <w:r w:rsidR="00513328" w:rsidRPr="00513328">
        <w:rPr>
          <w:rStyle w:val="gmail-watch-title"/>
          <w:rFonts w:ascii="Arial" w:hAnsi="Arial" w:cs="Arial"/>
          <w:szCs w:val="24"/>
        </w:rPr>
        <w:t>eblast. https://gluck.ca.uky.edu/201</w:t>
      </w:r>
      <w:r w:rsidR="00513328">
        <w:rPr>
          <w:rStyle w:val="gmail-watch-title"/>
          <w:rFonts w:ascii="Arial" w:hAnsi="Arial" w:cs="Arial"/>
          <w:szCs w:val="24"/>
        </w:rPr>
        <w:t>7</w:t>
      </w:r>
      <w:r w:rsidR="00513328" w:rsidRPr="00513328">
        <w:rPr>
          <w:rStyle w:val="gmail-watch-title"/>
          <w:rFonts w:ascii="Arial" w:hAnsi="Arial" w:cs="Arial"/>
          <w:szCs w:val="24"/>
        </w:rPr>
        <w:t>-cauthen</w:t>
      </w:r>
    </w:p>
    <w:p w14:paraId="22BF81AB" w14:textId="77777777" w:rsidR="0094553D" w:rsidRDefault="0094553D" w:rsidP="0094553D">
      <w:pPr>
        <w:spacing w:before="240"/>
        <w:ind w:left="1080" w:hanging="360"/>
        <w:rPr>
          <w:rStyle w:val="gmail-watch-title"/>
          <w:szCs w:val="24"/>
        </w:rPr>
      </w:pPr>
      <w:r w:rsidRPr="00F00246">
        <w:rPr>
          <w:rFonts w:ascii="Arial" w:hAnsi="Arial" w:cs="Arial"/>
          <w:szCs w:val="24"/>
        </w:rPr>
        <w:t>Organizing and Fundraising Committee</w:t>
      </w:r>
      <w:r w:rsidRPr="00F00246">
        <w:rPr>
          <w:rFonts w:ascii="Arial" w:hAnsi="Arial" w:cs="Arial"/>
          <w:bCs/>
          <w:szCs w:val="24"/>
        </w:rPr>
        <w:t>, January 2</w:t>
      </w:r>
      <w:r>
        <w:rPr>
          <w:rFonts w:ascii="Arial" w:hAnsi="Arial" w:cs="Arial"/>
          <w:bCs/>
          <w:szCs w:val="24"/>
        </w:rPr>
        <w:t>1</w:t>
      </w:r>
      <w:r w:rsidRPr="00F00246">
        <w:rPr>
          <w:rFonts w:ascii="Arial" w:hAnsi="Arial" w:cs="Arial"/>
          <w:bCs/>
          <w:szCs w:val="24"/>
        </w:rPr>
        <w:t>, 201</w:t>
      </w:r>
      <w:r>
        <w:rPr>
          <w:rFonts w:ascii="Arial" w:hAnsi="Arial" w:cs="Arial"/>
          <w:bCs/>
          <w:szCs w:val="24"/>
        </w:rPr>
        <w:t>8</w:t>
      </w:r>
      <w:r w:rsidRPr="00F00246">
        <w:rPr>
          <w:rFonts w:ascii="Arial" w:hAnsi="Arial" w:cs="Arial"/>
          <w:bCs/>
          <w:szCs w:val="24"/>
        </w:rPr>
        <w:t xml:space="preserve">:  </w:t>
      </w:r>
      <w:r>
        <w:rPr>
          <w:rFonts w:ascii="Arial" w:hAnsi="Arial" w:cs="Arial"/>
          <w:bCs/>
          <w:szCs w:val="24"/>
        </w:rPr>
        <w:t xml:space="preserve">9:30 a.m. </w:t>
      </w:r>
      <w:r w:rsidRPr="00F00246">
        <w:rPr>
          <w:rFonts w:ascii="Arial" w:hAnsi="Arial" w:cs="Arial"/>
          <w:bCs/>
          <w:szCs w:val="24"/>
        </w:rPr>
        <w:t xml:space="preserve">- 5:00 p.m. the </w:t>
      </w:r>
      <w:r>
        <w:rPr>
          <w:rFonts w:ascii="Arial" w:hAnsi="Arial" w:cs="Arial"/>
          <w:bCs/>
          <w:szCs w:val="24"/>
        </w:rPr>
        <w:t xml:space="preserve">SECOND </w:t>
      </w:r>
      <w:r w:rsidRPr="00F00246">
        <w:rPr>
          <w:rFonts w:ascii="Arial" w:hAnsi="Arial" w:cs="Arial"/>
          <w:bCs/>
          <w:szCs w:val="24"/>
        </w:rPr>
        <w:t xml:space="preserve">TEX CAUTHEN MEMORIAL SEMINAR with Dr. David Horohov,  Doug, Kerry &amp; Steve Cauthen, Mr. Hans Albrecht, Mr. Steve Simon, Mr. Michael Savoldi, Dr. Pedro De Pedro and Dr. </w:t>
      </w:r>
      <w:r w:rsidR="00ED08C6" w:rsidRPr="00ED08C6">
        <w:rPr>
          <w:rFonts w:ascii="Arial" w:hAnsi="Arial" w:cs="Arial"/>
          <w:b/>
          <w:bCs/>
          <w:szCs w:val="24"/>
        </w:rPr>
        <w:t>Thomas Tobin</w:t>
      </w:r>
      <w:r w:rsidRPr="00F00246">
        <w:rPr>
          <w:rFonts w:ascii="Arial" w:hAnsi="Arial" w:cs="Arial"/>
          <w:bCs/>
          <w:szCs w:val="24"/>
        </w:rPr>
        <w:t xml:space="preserve">,  The Maxwell H. Gluck Equine Research Center,  University of Kentucky, Lexington, KY 40546-0099. </w:t>
      </w:r>
      <w:r>
        <w:rPr>
          <w:rFonts w:ascii="Arial" w:hAnsi="Arial" w:cs="Arial"/>
          <w:bCs/>
          <w:szCs w:val="24"/>
        </w:rPr>
        <w:t xml:space="preserve"> </w:t>
      </w:r>
      <w:r w:rsidRPr="00F00246">
        <w:rPr>
          <w:rFonts w:ascii="Arial" w:hAnsi="Arial" w:cs="Arial"/>
          <w:bCs/>
          <w:szCs w:val="24"/>
        </w:rPr>
        <w:t>The entire seminar was videotaped and made available on The Maxwell H. Gluck Equine Research Center web site and republished by the A</w:t>
      </w:r>
      <w:r w:rsidRPr="00F00246">
        <w:rPr>
          <w:rFonts w:ascii="Arial" w:hAnsi="Arial" w:cs="Arial"/>
          <w:szCs w:val="24"/>
        </w:rPr>
        <w:t xml:space="preserve">merican Farriers Association Communications Committee </w:t>
      </w:r>
      <w:r w:rsidRPr="00F00246">
        <w:rPr>
          <w:rFonts w:ascii="Arial" w:hAnsi="Arial" w:cs="Arial"/>
          <w:bCs/>
          <w:szCs w:val="24"/>
        </w:rPr>
        <w:t xml:space="preserve">on their </w:t>
      </w:r>
      <w:r w:rsidRPr="00F00246">
        <w:rPr>
          <w:rStyle w:val="gmail-watch-title"/>
          <w:rFonts w:ascii="Arial" w:hAnsi="Arial" w:cs="Arial"/>
          <w:szCs w:val="24"/>
        </w:rPr>
        <w:t>internet newsletter / eblast</w:t>
      </w:r>
      <w:r w:rsidRPr="00F00246">
        <w:rPr>
          <w:rStyle w:val="gmail-watch-title"/>
          <w:szCs w:val="24"/>
        </w:rPr>
        <w:t>.</w:t>
      </w:r>
      <w:r w:rsidR="00513328">
        <w:rPr>
          <w:rStyle w:val="gmail-watch-title"/>
          <w:szCs w:val="24"/>
        </w:rPr>
        <w:t xml:space="preserve"> </w:t>
      </w:r>
      <w:r w:rsidR="00513328" w:rsidRPr="00513328">
        <w:rPr>
          <w:rStyle w:val="gmail-watch-title"/>
          <w:rFonts w:ascii="Arial" w:hAnsi="Arial" w:cs="Arial"/>
          <w:szCs w:val="24"/>
        </w:rPr>
        <w:t>eblast. https://gluck.ca.uky.edu/201</w:t>
      </w:r>
      <w:r w:rsidR="00513328">
        <w:rPr>
          <w:rStyle w:val="gmail-watch-title"/>
          <w:rFonts w:ascii="Arial" w:hAnsi="Arial" w:cs="Arial"/>
          <w:szCs w:val="24"/>
        </w:rPr>
        <w:t>8</w:t>
      </w:r>
      <w:r w:rsidR="00513328" w:rsidRPr="00513328">
        <w:rPr>
          <w:rStyle w:val="gmail-watch-title"/>
          <w:rFonts w:ascii="Arial" w:hAnsi="Arial" w:cs="Arial"/>
          <w:szCs w:val="24"/>
        </w:rPr>
        <w:t>-cauthen</w:t>
      </w:r>
    </w:p>
    <w:p w14:paraId="3C1077B3" w14:textId="59B74C6C" w:rsidR="00322BEC" w:rsidRPr="008A74C8" w:rsidRDefault="007F0AF8" w:rsidP="00322BEC">
      <w:pPr>
        <w:spacing w:before="240"/>
        <w:ind w:left="1080" w:hanging="360"/>
        <w:rPr>
          <w:rFonts w:ascii="Arial" w:hAnsi="Arial" w:cs="Arial"/>
          <w:szCs w:val="24"/>
        </w:rPr>
      </w:pPr>
      <w:r w:rsidRPr="00F00246">
        <w:rPr>
          <w:rFonts w:ascii="Arial" w:hAnsi="Arial" w:cs="Arial"/>
          <w:szCs w:val="24"/>
        </w:rPr>
        <w:t>Organizing and Fundraising Committee</w:t>
      </w:r>
      <w:r w:rsidRPr="00F00246">
        <w:rPr>
          <w:rFonts w:ascii="Arial" w:hAnsi="Arial" w:cs="Arial"/>
          <w:bCs/>
          <w:szCs w:val="24"/>
        </w:rPr>
        <w:t>, January 2</w:t>
      </w:r>
      <w:r>
        <w:rPr>
          <w:rFonts w:ascii="Arial" w:hAnsi="Arial" w:cs="Arial"/>
          <w:bCs/>
          <w:szCs w:val="24"/>
        </w:rPr>
        <w:t>0</w:t>
      </w:r>
      <w:r w:rsidRPr="00F00246">
        <w:rPr>
          <w:rFonts w:ascii="Arial" w:hAnsi="Arial" w:cs="Arial"/>
          <w:bCs/>
          <w:szCs w:val="24"/>
        </w:rPr>
        <w:t>, 201</w:t>
      </w:r>
      <w:r>
        <w:rPr>
          <w:rFonts w:ascii="Arial" w:hAnsi="Arial" w:cs="Arial"/>
          <w:bCs/>
          <w:szCs w:val="24"/>
        </w:rPr>
        <w:t>9</w:t>
      </w:r>
      <w:r w:rsidRPr="00F00246">
        <w:rPr>
          <w:rFonts w:ascii="Arial" w:hAnsi="Arial" w:cs="Arial"/>
          <w:bCs/>
          <w:szCs w:val="24"/>
        </w:rPr>
        <w:t xml:space="preserve">:  </w:t>
      </w:r>
      <w:r>
        <w:rPr>
          <w:rFonts w:ascii="Arial" w:hAnsi="Arial" w:cs="Arial"/>
          <w:bCs/>
          <w:szCs w:val="24"/>
        </w:rPr>
        <w:t xml:space="preserve">9:00 a.m. </w:t>
      </w:r>
      <w:r w:rsidRPr="00F00246">
        <w:rPr>
          <w:rFonts w:ascii="Arial" w:hAnsi="Arial" w:cs="Arial"/>
          <w:bCs/>
          <w:szCs w:val="24"/>
        </w:rPr>
        <w:t xml:space="preserve">- 5:00 p.m. the </w:t>
      </w:r>
      <w:r w:rsidR="00624687">
        <w:rPr>
          <w:rFonts w:ascii="Arial" w:hAnsi="Arial" w:cs="Arial"/>
          <w:bCs/>
          <w:szCs w:val="24"/>
        </w:rPr>
        <w:t>THIRD TEX</w:t>
      </w:r>
      <w:r w:rsidRPr="00F00246">
        <w:rPr>
          <w:rFonts w:ascii="Arial" w:hAnsi="Arial" w:cs="Arial"/>
          <w:bCs/>
          <w:szCs w:val="24"/>
        </w:rPr>
        <w:t xml:space="preserve"> CAUTHEN MEMORIAL SEMINAR with Dr. David Horohov</w:t>
      </w:r>
      <w:r w:rsidR="00624687" w:rsidRPr="00F00246">
        <w:rPr>
          <w:rFonts w:ascii="Arial" w:hAnsi="Arial" w:cs="Arial"/>
          <w:bCs/>
          <w:szCs w:val="24"/>
        </w:rPr>
        <w:t>, Doug</w:t>
      </w:r>
      <w:r w:rsidRPr="00F00246">
        <w:rPr>
          <w:rFonts w:ascii="Arial" w:hAnsi="Arial" w:cs="Arial"/>
          <w:bCs/>
          <w:szCs w:val="24"/>
        </w:rPr>
        <w:t xml:space="preserve">, Kerry &amp; Steve Cauthen, </w:t>
      </w:r>
      <w:r w:rsidR="00894A06">
        <w:rPr>
          <w:rFonts w:ascii="Arial" w:hAnsi="Arial" w:cs="Arial"/>
          <w:bCs/>
          <w:szCs w:val="24"/>
        </w:rPr>
        <w:t>Mr.</w:t>
      </w:r>
      <w:r>
        <w:rPr>
          <w:rFonts w:ascii="Arial" w:hAnsi="Arial" w:cs="Arial"/>
          <w:bCs/>
          <w:szCs w:val="24"/>
        </w:rPr>
        <w:t xml:space="preserve"> Sandy Hawley, Dr. Rob Holland</w:t>
      </w:r>
      <w:r w:rsidR="00624687">
        <w:rPr>
          <w:rFonts w:ascii="Arial" w:hAnsi="Arial" w:cs="Arial"/>
          <w:bCs/>
          <w:szCs w:val="24"/>
        </w:rPr>
        <w:t>, Mr</w:t>
      </w:r>
      <w:r w:rsidRPr="00F00246">
        <w:rPr>
          <w:rFonts w:ascii="Arial" w:hAnsi="Arial" w:cs="Arial"/>
          <w:bCs/>
          <w:szCs w:val="24"/>
        </w:rPr>
        <w:t xml:space="preserve">. Hans Albrecht, Mr. Steve Simon, Mr. Michael Savoldi, Dr. Pedro De Pedro and Dr. Thomas </w:t>
      </w:r>
      <w:r w:rsidR="00ED08C6" w:rsidRPr="00ED08C6">
        <w:rPr>
          <w:rFonts w:ascii="Arial" w:hAnsi="Arial" w:cs="Arial"/>
          <w:b/>
          <w:bCs/>
          <w:szCs w:val="24"/>
        </w:rPr>
        <w:t>Tobin, T</w:t>
      </w:r>
      <w:r w:rsidR="00624687" w:rsidRPr="00F00246">
        <w:rPr>
          <w:rFonts w:ascii="Arial" w:hAnsi="Arial" w:cs="Arial"/>
          <w:bCs/>
          <w:szCs w:val="24"/>
        </w:rPr>
        <w:t>he</w:t>
      </w:r>
      <w:r w:rsidRPr="00F00246">
        <w:rPr>
          <w:rFonts w:ascii="Arial" w:hAnsi="Arial" w:cs="Arial"/>
          <w:bCs/>
          <w:szCs w:val="24"/>
        </w:rPr>
        <w:t xml:space="preserve"> Maxwell H. Gluck Equine Research Center</w:t>
      </w:r>
      <w:r w:rsidR="00624687" w:rsidRPr="00F00246">
        <w:rPr>
          <w:rFonts w:ascii="Arial" w:hAnsi="Arial" w:cs="Arial"/>
          <w:bCs/>
          <w:szCs w:val="24"/>
        </w:rPr>
        <w:t>, University</w:t>
      </w:r>
      <w:r w:rsidRPr="00F00246">
        <w:rPr>
          <w:rFonts w:ascii="Arial" w:hAnsi="Arial" w:cs="Arial"/>
          <w:bCs/>
          <w:szCs w:val="24"/>
        </w:rPr>
        <w:t xml:space="preserve"> of Kentucky, Lexington, KY 40546-0099. </w:t>
      </w:r>
      <w:r>
        <w:rPr>
          <w:rFonts w:ascii="Arial" w:hAnsi="Arial" w:cs="Arial"/>
          <w:bCs/>
          <w:szCs w:val="24"/>
        </w:rPr>
        <w:t xml:space="preserve"> </w:t>
      </w:r>
      <w:r w:rsidRPr="00F00246">
        <w:rPr>
          <w:rFonts w:ascii="Arial" w:hAnsi="Arial" w:cs="Arial"/>
          <w:bCs/>
          <w:szCs w:val="24"/>
        </w:rPr>
        <w:t>The entire seminar was videotaped and made available on The Maxwell H. Gluck Equine Research Center web site and republished by the A</w:t>
      </w:r>
      <w:r w:rsidRPr="00F00246">
        <w:rPr>
          <w:rFonts w:ascii="Arial" w:hAnsi="Arial" w:cs="Arial"/>
          <w:szCs w:val="24"/>
        </w:rPr>
        <w:t xml:space="preserve">merican Farriers Association Communications Committee </w:t>
      </w:r>
      <w:r w:rsidRPr="00F00246">
        <w:rPr>
          <w:rFonts w:ascii="Arial" w:hAnsi="Arial" w:cs="Arial"/>
          <w:bCs/>
          <w:szCs w:val="24"/>
        </w:rPr>
        <w:t xml:space="preserve">on their </w:t>
      </w:r>
      <w:r w:rsidRPr="00F00246">
        <w:rPr>
          <w:rStyle w:val="gmail-watch-title"/>
          <w:rFonts w:ascii="Arial" w:hAnsi="Arial" w:cs="Arial"/>
          <w:szCs w:val="24"/>
        </w:rPr>
        <w:t>internet newsletter / eblast</w:t>
      </w:r>
      <w:r w:rsidRPr="00F00246">
        <w:rPr>
          <w:rStyle w:val="gmail-watch-title"/>
          <w:szCs w:val="24"/>
        </w:rPr>
        <w:t>.</w:t>
      </w:r>
      <w:r w:rsidR="00513328">
        <w:rPr>
          <w:rStyle w:val="gmail-watch-title"/>
          <w:szCs w:val="24"/>
        </w:rPr>
        <w:t xml:space="preserve"> </w:t>
      </w:r>
      <w:r w:rsidR="00513328" w:rsidRPr="00513328">
        <w:rPr>
          <w:rStyle w:val="gmail-watch-title"/>
          <w:rFonts w:ascii="Arial" w:hAnsi="Arial" w:cs="Arial"/>
          <w:szCs w:val="24"/>
        </w:rPr>
        <w:t xml:space="preserve">eblast. </w:t>
      </w:r>
      <w:hyperlink r:id="rId39" w:history="1">
        <w:r w:rsidR="00322BEC" w:rsidRPr="004928C2">
          <w:rPr>
            <w:rStyle w:val="Hyperlink"/>
            <w:rFonts w:ascii="Arial" w:hAnsi="Arial" w:cs="Arial"/>
            <w:szCs w:val="24"/>
          </w:rPr>
          <w:t>https://gluck.ca.uky.edu/2019-cauthen</w:t>
        </w:r>
      </w:hyperlink>
      <w:r w:rsidR="00322BEC">
        <w:rPr>
          <w:rStyle w:val="gmail-watch-title"/>
          <w:rFonts w:ascii="Arial" w:hAnsi="Arial" w:cs="Arial"/>
          <w:szCs w:val="24"/>
        </w:rPr>
        <w:t xml:space="preserve"> </w:t>
      </w:r>
      <w:r w:rsidR="00322BEC">
        <w:rPr>
          <w:rStyle w:val="gmail-watch-title"/>
          <w:rFonts w:ascii="Arial" w:hAnsi="Arial" w:cs="Arial"/>
          <w:szCs w:val="24"/>
        </w:rPr>
        <w:br/>
      </w:r>
      <w:r w:rsidR="00322BEC">
        <w:rPr>
          <w:rStyle w:val="gmail-watch-title"/>
          <w:rFonts w:ascii="Arial" w:hAnsi="Arial" w:cs="Arial"/>
          <w:szCs w:val="24"/>
        </w:rPr>
        <w:br/>
      </w:r>
      <w:r w:rsidR="00CF5EB9" w:rsidRPr="00F00246">
        <w:rPr>
          <w:rFonts w:ascii="Arial" w:hAnsi="Arial" w:cs="Arial"/>
          <w:szCs w:val="24"/>
        </w:rPr>
        <w:t>Organizing and Fundraising Committee</w:t>
      </w:r>
      <w:r w:rsidR="00CF5EB9" w:rsidRPr="00F00246">
        <w:rPr>
          <w:rFonts w:ascii="Arial" w:hAnsi="Arial" w:cs="Arial"/>
          <w:bCs/>
          <w:szCs w:val="24"/>
        </w:rPr>
        <w:t xml:space="preserve">, </w:t>
      </w:r>
      <w:bookmarkStart w:id="14" w:name="_Hlk43293667"/>
      <w:r w:rsidR="00CF5EB9" w:rsidRPr="00F00246">
        <w:rPr>
          <w:rFonts w:ascii="Arial" w:hAnsi="Arial" w:cs="Arial"/>
          <w:bCs/>
          <w:szCs w:val="24"/>
        </w:rPr>
        <w:t xml:space="preserve">January </w:t>
      </w:r>
      <w:r w:rsidR="00531398">
        <w:rPr>
          <w:rFonts w:ascii="Arial" w:hAnsi="Arial" w:cs="Arial"/>
          <w:bCs/>
          <w:szCs w:val="24"/>
        </w:rPr>
        <w:t>1</w:t>
      </w:r>
      <w:r w:rsidR="00CF5EB9">
        <w:rPr>
          <w:rFonts w:ascii="Arial" w:hAnsi="Arial" w:cs="Arial"/>
          <w:bCs/>
          <w:szCs w:val="24"/>
        </w:rPr>
        <w:t>9</w:t>
      </w:r>
      <w:r w:rsidR="00CF5EB9" w:rsidRPr="00F00246">
        <w:rPr>
          <w:rFonts w:ascii="Arial" w:hAnsi="Arial" w:cs="Arial"/>
          <w:bCs/>
          <w:szCs w:val="24"/>
        </w:rPr>
        <w:t xml:space="preserve">, </w:t>
      </w:r>
      <w:r w:rsidR="00BA2BA2" w:rsidRPr="00F00246">
        <w:rPr>
          <w:rFonts w:ascii="Arial" w:hAnsi="Arial" w:cs="Arial"/>
          <w:bCs/>
          <w:szCs w:val="24"/>
        </w:rPr>
        <w:t>20</w:t>
      </w:r>
      <w:r w:rsidR="00BA2BA2">
        <w:rPr>
          <w:rFonts w:ascii="Arial" w:hAnsi="Arial" w:cs="Arial"/>
          <w:bCs/>
          <w:szCs w:val="24"/>
        </w:rPr>
        <w:t>20,</w:t>
      </w:r>
      <w:r w:rsidR="00CF5EB9">
        <w:rPr>
          <w:rFonts w:ascii="Arial" w:hAnsi="Arial" w:cs="Arial"/>
          <w:bCs/>
          <w:szCs w:val="24"/>
        </w:rPr>
        <w:t xml:space="preserve"> </w:t>
      </w:r>
      <w:r w:rsidR="00CF5EB9" w:rsidRPr="00F00246">
        <w:rPr>
          <w:rFonts w:ascii="Arial" w:hAnsi="Arial" w:cs="Arial"/>
          <w:bCs/>
          <w:szCs w:val="24"/>
        </w:rPr>
        <w:t xml:space="preserve"> </w:t>
      </w:r>
      <w:r w:rsidR="00CF5EB9">
        <w:rPr>
          <w:rFonts w:ascii="Arial" w:hAnsi="Arial" w:cs="Arial"/>
          <w:bCs/>
          <w:szCs w:val="24"/>
        </w:rPr>
        <w:t xml:space="preserve">9:00 a.m. </w:t>
      </w:r>
      <w:r w:rsidR="00CF5EB9" w:rsidRPr="00F00246">
        <w:rPr>
          <w:rFonts w:ascii="Arial" w:hAnsi="Arial" w:cs="Arial"/>
          <w:bCs/>
          <w:szCs w:val="24"/>
        </w:rPr>
        <w:t>- 5:00 p.m</w:t>
      </w:r>
      <w:bookmarkStart w:id="15" w:name="_Hlk84944145"/>
      <w:bookmarkEnd w:id="14"/>
      <w:r w:rsidR="00CF5EB9" w:rsidRPr="00F00246">
        <w:rPr>
          <w:rFonts w:ascii="Arial" w:hAnsi="Arial" w:cs="Arial"/>
          <w:bCs/>
          <w:szCs w:val="24"/>
        </w:rPr>
        <w:t xml:space="preserve">. </w:t>
      </w:r>
      <w:bookmarkStart w:id="16" w:name="_Hlk43293641"/>
      <w:r w:rsidR="00CF5EB9" w:rsidRPr="00F00246">
        <w:rPr>
          <w:rFonts w:ascii="Arial" w:hAnsi="Arial" w:cs="Arial"/>
          <w:bCs/>
          <w:szCs w:val="24"/>
        </w:rPr>
        <w:t xml:space="preserve">the </w:t>
      </w:r>
      <w:r w:rsidR="00CF5EB9">
        <w:rPr>
          <w:rFonts w:ascii="Arial" w:hAnsi="Arial" w:cs="Arial"/>
          <w:bCs/>
          <w:szCs w:val="24"/>
        </w:rPr>
        <w:t>FOURTH  TEX</w:t>
      </w:r>
      <w:r w:rsidR="00CF5EB9" w:rsidRPr="00F00246">
        <w:rPr>
          <w:rFonts w:ascii="Arial" w:hAnsi="Arial" w:cs="Arial"/>
          <w:bCs/>
          <w:szCs w:val="24"/>
        </w:rPr>
        <w:t xml:space="preserve"> CAUTHEN MEMORIAL SEMINAR with Doug, Kerry &amp; Steve Cauthen, </w:t>
      </w:r>
      <w:r w:rsidR="00CF5EB9">
        <w:rPr>
          <w:rFonts w:ascii="Arial" w:hAnsi="Arial" w:cs="Arial"/>
          <w:bCs/>
          <w:szCs w:val="24"/>
        </w:rPr>
        <w:t xml:space="preserve">Professor Kevin Keegan, Dr. Bronte Forbes, </w:t>
      </w:r>
      <w:r w:rsidR="00653190">
        <w:rPr>
          <w:rFonts w:ascii="Arial" w:hAnsi="Arial" w:cs="Arial"/>
          <w:bCs/>
          <w:szCs w:val="24"/>
        </w:rPr>
        <w:t>Mr.</w:t>
      </w:r>
      <w:r w:rsidR="00CF5EB9">
        <w:rPr>
          <w:rFonts w:ascii="Arial" w:hAnsi="Arial" w:cs="Arial"/>
          <w:bCs/>
          <w:szCs w:val="24"/>
        </w:rPr>
        <w:t xml:space="preserve"> Sandy Hawley, Dr. Rob Holland, Mr</w:t>
      </w:r>
      <w:r w:rsidR="00CF5EB9" w:rsidRPr="00F00246">
        <w:rPr>
          <w:rFonts w:ascii="Arial" w:hAnsi="Arial" w:cs="Arial"/>
          <w:bCs/>
          <w:szCs w:val="24"/>
        </w:rPr>
        <w:t xml:space="preserve">. Hans Albrecht, Mr. Michael Savoldi, Dr. Pedro De Pedro and Dr. Thomas </w:t>
      </w:r>
      <w:r w:rsidR="00ED08C6" w:rsidRPr="00ED08C6">
        <w:rPr>
          <w:rFonts w:ascii="Arial" w:hAnsi="Arial" w:cs="Arial"/>
          <w:b/>
          <w:bCs/>
          <w:szCs w:val="24"/>
        </w:rPr>
        <w:t>Tobin,</w:t>
      </w:r>
      <w:bookmarkEnd w:id="16"/>
      <w:r w:rsidR="00ED08C6" w:rsidRPr="00ED08C6">
        <w:rPr>
          <w:rFonts w:ascii="Arial" w:hAnsi="Arial" w:cs="Arial"/>
          <w:b/>
          <w:bCs/>
          <w:szCs w:val="24"/>
        </w:rPr>
        <w:t xml:space="preserve"> T</w:t>
      </w:r>
      <w:r w:rsidR="00CF5EB9" w:rsidRPr="00F00246">
        <w:rPr>
          <w:rFonts w:ascii="Arial" w:hAnsi="Arial" w:cs="Arial"/>
          <w:bCs/>
          <w:szCs w:val="24"/>
        </w:rPr>
        <w:t xml:space="preserve">he Maxwell H. Gluck Equine Research Center, University of Kentucky, Lexington, KY 40546-0099. </w:t>
      </w:r>
      <w:r w:rsidR="00CF5EB9">
        <w:rPr>
          <w:rFonts w:ascii="Arial" w:hAnsi="Arial" w:cs="Arial"/>
          <w:bCs/>
          <w:szCs w:val="24"/>
        </w:rPr>
        <w:t xml:space="preserve"> </w:t>
      </w:r>
      <w:r w:rsidR="00CF5EB9" w:rsidRPr="00F00246">
        <w:rPr>
          <w:rFonts w:ascii="Arial" w:hAnsi="Arial" w:cs="Arial"/>
          <w:bCs/>
          <w:szCs w:val="24"/>
        </w:rPr>
        <w:t xml:space="preserve">The entire seminar </w:t>
      </w:r>
      <w:r w:rsidR="00BB614C">
        <w:rPr>
          <w:rFonts w:ascii="Arial" w:hAnsi="Arial" w:cs="Arial"/>
          <w:bCs/>
          <w:szCs w:val="24"/>
        </w:rPr>
        <w:t xml:space="preserve">has been </w:t>
      </w:r>
      <w:r w:rsidR="00CF5EB9" w:rsidRPr="00F00246">
        <w:rPr>
          <w:rFonts w:ascii="Arial" w:hAnsi="Arial" w:cs="Arial"/>
          <w:bCs/>
          <w:szCs w:val="24"/>
        </w:rPr>
        <w:t>videotaped and made available on The Maxwell H. Gluck Equine Research Center web site and republished by the A</w:t>
      </w:r>
      <w:r w:rsidR="00CF5EB9" w:rsidRPr="00F00246">
        <w:rPr>
          <w:rFonts w:ascii="Arial" w:hAnsi="Arial" w:cs="Arial"/>
          <w:szCs w:val="24"/>
        </w:rPr>
        <w:t xml:space="preserve">merican Farriers Association Communications Committee </w:t>
      </w:r>
      <w:r w:rsidR="00CF5EB9" w:rsidRPr="00F00246">
        <w:rPr>
          <w:rFonts w:ascii="Arial" w:hAnsi="Arial" w:cs="Arial"/>
          <w:bCs/>
          <w:szCs w:val="24"/>
        </w:rPr>
        <w:t xml:space="preserve">on their </w:t>
      </w:r>
      <w:r w:rsidR="00CF5EB9" w:rsidRPr="00F00246">
        <w:rPr>
          <w:rStyle w:val="gmail-watch-title"/>
          <w:rFonts w:ascii="Arial" w:hAnsi="Arial" w:cs="Arial"/>
          <w:szCs w:val="24"/>
        </w:rPr>
        <w:t>internet newsletter / eblast</w:t>
      </w:r>
      <w:r w:rsidR="00CF5EB9" w:rsidRPr="00F00246">
        <w:rPr>
          <w:rStyle w:val="gmail-watch-title"/>
          <w:szCs w:val="24"/>
        </w:rPr>
        <w:t>.</w:t>
      </w:r>
      <w:r w:rsidR="00513328">
        <w:rPr>
          <w:rStyle w:val="gmail-watch-title"/>
          <w:szCs w:val="24"/>
        </w:rPr>
        <w:t xml:space="preserve"> </w:t>
      </w:r>
      <w:r w:rsidR="00513328" w:rsidRPr="00513328">
        <w:rPr>
          <w:rStyle w:val="gmail-watch-title"/>
          <w:rFonts w:ascii="Arial" w:hAnsi="Arial" w:cs="Arial"/>
          <w:szCs w:val="24"/>
        </w:rPr>
        <w:t xml:space="preserve">eblast. </w:t>
      </w:r>
      <w:hyperlink r:id="rId40" w:history="1">
        <w:r w:rsidR="00322BEC" w:rsidRPr="004928C2">
          <w:rPr>
            <w:rStyle w:val="Hyperlink"/>
            <w:rFonts w:ascii="Arial" w:hAnsi="Arial" w:cs="Arial"/>
            <w:szCs w:val="24"/>
          </w:rPr>
          <w:t>https://gluck.ca.uky.edu/2020-cauthen</w:t>
        </w:r>
      </w:hyperlink>
      <w:r w:rsidR="00322BEC">
        <w:rPr>
          <w:rStyle w:val="gmail-watch-title"/>
          <w:rFonts w:ascii="Arial" w:hAnsi="Arial" w:cs="Arial"/>
          <w:szCs w:val="24"/>
        </w:rPr>
        <w:t xml:space="preserve"> </w:t>
      </w:r>
      <w:bookmarkEnd w:id="15"/>
      <w:r w:rsidR="00322BEC">
        <w:rPr>
          <w:rStyle w:val="gmail-watch-title"/>
          <w:rFonts w:ascii="Arial" w:hAnsi="Arial" w:cs="Arial"/>
          <w:szCs w:val="24"/>
        </w:rPr>
        <w:t xml:space="preserve">  </w:t>
      </w:r>
      <w:r w:rsidR="00322BEC" w:rsidRPr="008A74C8">
        <w:rPr>
          <w:rFonts w:ascii="Arial" w:hAnsi="Arial" w:cs="Arial"/>
          <w:szCs w:val="24"/>
        </w:rPr>
        <w:t>2020 The  Fourth Tex Cauthen Seminar  https://m.facebook.com/GluckEquineResearchCenter/posts/2658511917538083?locale2=ne_NP</w:t>
      </w:r>
    </w:p>
    <w:p w14:paraId="6BC6CA75" w14:textId="5328D61B" w:rsidR="00322BEC" w:rsidRDefault="00322BEC" w:rsidP="00322BEC">
      <w:pPr>
        <w:spacing w:before="240"/>
        <w:ind w:left="1080" w:hanging="360"/>
        <w:rPr>
          <w:rStyle w:val="Hyperlink"/>
          <w:rFonts w:ascii="Arial" w:hAnsi="Arial" w:cs="Arial"/>
          <w:szCs w:val="24"/>
        </w:rPr>
      </w:pPr>
      <w:r>
        <w:rPr>
          <w:rStyle w:val="gmail-watch-title"/>
          <w:rFonts w:ascii="Arial" w:hAnsi="Arial" w:cs="Arial"/>
          <w:szCs w:val="24"/>
        </w:rPr>
        <w:lastRenderedPageBreak/>
        <w:br/>
      </w:r>
      <w:r w:rsidR="00BB614C" w:rsidRPr="00F00246">
        <w:rPr>
          <w:rFonts w:ascii="Arial" w:hAnsi="Arial" w:cs="Arial"/>
          <w:szCs w:val="24"/>
        </w:rPr>
        <w:t>Organizing and Fundraising Committee</w:t>
      </w:r>
      <w:r w:rsidR="00BB614C" w:rsidRPr="00F00246">
        <w:rPr>
          <w:rFonts w:ascii="Arial" w:hAnsi="Arial" w:cs="Arial"/>
          <w:bCs/>
          <w:szCs w:val="24"/>
        </w:rPr>
        <w:t xml:space="preserve">, January </w:t>
      </w:r>
      <w:r w:rsidR="00212916">
        <w:rPr>
          <w:rFonts w:ascii="Arial" w:hAnsi="Arial" w:cs="Arial"/>
          <w:bCs/>
          <w:szCs w:val="24"/>
        </w:rPr>
        <w:t>24</w:t>
      </w:r>
      <w:r w:rsidR="00BB614C">
        <w:rPr>
          <w:rFonts w:ascii="Arial" w:hAnsi="Arial" w:cs="Arial"/>
          <w:bCs/>
          <w:szCs w:val="24"/>
        </w:rPr>
        <w:t>th</w:t>
      </w:r>
      <w:r w:rsidR="00BB614C" w:rsidRPr="00F00246">
        <w:rPr>
          <w:rFonts w:ascii="Arial" w:hAnsi="Arial" w:cs="Arial"/>
          <w:bCs/>
          <w:szCs w:val="24"/>
        </w:rPr>
        <w:t xml:space="preserve">, </w:t>
      </w:r>
      <w:r w:rsidR="00BA2BA2" w:rsidRPr="00F00246">
        <w:rPr>
          <w:rFonts w:ascii="Arial" w:hAnsi="Arial" w:cs="Arial"/>
          <w:bCs/>
          <w:szCs w:val="24"/>
        </w:rPr>
        <w:t>20</w:t>
      </w:r>
      <w:r w:rsidR="00BA2BA2">
        <w:rPr>
          <w:rFonts w:ascii="Arial" w:hAnsi="Arial" w:cs="Arial"/>
          <w:bCs/>
          <w:szCs w:val="24"/>
        </w:rPr>
        <w:t>21,</w:t>
      </w:r>
      <w:r w:rsidR="00BB614C">
        <w:rPr>
          <w:rFonts w:ascii="Arial" w:hAnsi="Arial" w:cs="Arial"/>
          <w:bCs/>
          <w:szCs w:val="24"/>
        </w:rPr>
        <w:t xml:space="preserve"> </w:t>
      </w:r>
      <w:r w:rsidR="00BB614C" w:rsidRPr="00F00246">
        <w:rPr>
          <w:rFonts w:ascii="Arial" w:hAnsi="Arial" w:cs="Arial"/>
          <w:bCs/>
          <w:szCs w:val="24"/>
        </w:rPr>
        <w:t xml:space="preserve"> </w:t>
      </w:r>
      <w:r w:rsidR="00BB614C">
        <w:rPr>
          <w:rFonts w:ascii="Arial" w:hAnsi="Arial" w:cs="Arial"/>
          <w:bCs/>
          <w:szCs w:val="24"/>
        </w:rPr>
        <w:t xml:space="preserve">9:00 a.m. </w:t>
      </w:r>
      <w:r w:rsidR="00BB614C" w:rsidRPr="00F00246">
        <w:rPr>
          <w:rFonts w:ascii="Arial" w:hAnsi="Arial" w:cs="Arial"/>
          <w:bCs/>
          <w:szCs w:val="24"/>
        </w:rPr>
        <w:t xml:space="preserve">- 5:00 p.m. </w:t>
      </w:r>
      <w:bookmarkStart w:id="17" w:name="_Hlk84944239"/>
      <w:r w:rsidR="00BB614C" w:rsidRPr="00F00246">
        <w:rPr>
          <w:rFonts w:ascii="Arial" w:hAnsi="Arial" w:cs="Arial"/>
          <w:bCs/>
          <w:szCs w:val="24"/>
        </w:rPr>
        <w:t xml:space="preserve">the </w:t>
      </w:r>
      <w:r w:rsidR="00BB614C">
        <w:rPr>
          <w:rFonts w:ascii="Arial" w:hAnsi="Arial" w:cs="Arial"/>
          <w:bCs/>
          <w:szCs w:val="24"/>
        </w:rPr>
        <w:t xml:space="preserve">FIFTH </w:t>
      </w:r>
      <w:r w:rsidR="00BB614C" w:rsidRPr="00322BEC">
        <w:rPr>
          <w:rFonts w:ascii="Arial" w:hAnsi="Arial" w:cs="Arial"/>
          <w:b/>
          <w:szCs w:val="24"/>
        </w:rPr>
        <w:t>TEX CAUTHEN SEMINAR with Doug, Kerry &amp; Steve Cauthen, Professor Kevin Keegan, Dr. Bronte</w:t>
      </w:r>
      <w:r w:rsidR="00BB614C">
        <w:rPr>
          <w:rFonts w:ascii="Arial" w:hAnsi="Arial" w:cs="Arial"/>
          <w:bCs/>
          <w:szCs w:val="24"/>
        </w:rPr>
        <w:t xml:space="preserve"> Forbes, Mr. Sandy Hawley, Dr. Rob Holland, Mr</w:t>
      </w:r>
      <w:r w:rsidR="00BB614C" w:rsidRPr="00F00246">
        <w:rPr>
          <w:rFonts w:ascii="Arial" w:hAnsi="Arial" w:cs="Arial"/>
          <w:bCs/>
          <w:szCs w:val="24"/>
        </w:rPr>
        <w:t xml:space="preserve">. Hans Albrecht, Mr. Michael Savoldi, Dr. Pedro De Pedro and Dr. Thomas </w:t>
      </w:r>
      <w:r w:rsidR="00BB614C" w:rsidRPr="00ED08C6">
        <w:rPr>
          <w:rFonts w:ascii="Arial" w:hAnsi="Arial" w:cs="Arial"/>
          <w:b/>
          <w:bCs/>
          <w:szCs w:val="24"/>
        </w:rPr>
        <w:t>Tobin, T</w:t>
      </w:r>
      <w:r w:rsidR="00BB614C" w:rsidRPr="00F00246">
        <w:rPr>
          <w:rFonts w:ascii="Arial" w:hAnsi="Arial" w:cs="Arial"/>
          <w:bCs/>
          <w:szCs w:val="24"/>
        </w:rPr>
        <w:t xml:space="preserve">he Maxwell H. Gluck Equine Research Center, University of Kentucky, Lexington, KY 40546-0099. </w:t>
      </w:r>
      <w:r w:rsidR="00BB614C">
        <w:rPr>
          <w:rFonts w:ascii="Arial" w:hAnsi="Arial" w:cs="Arial"/>
          <w:bCs/>
          <w:szCs w:val="24"/>
        </w:rPr>
        <w:t xml:space="preserve"> </w:t>
      </w:r>
      <w:r w:rsidR="00BB614C" w:rsidRPr="00F00246">
        <w:rPr>
          <w:rFonts w:ascii="Arial" w:hAnsi="Arial" w:cs="Arial"/>
          <w:bCs/>
          <w:szCs w:val="24"/>
        </w:rPr>
        <w:t xml:space="preserve">The entire seminar </w:t>
      </w:r>
      <w:r w:rsidR="00513328">
        <w:rPr>
          <w:rFonts w:ascii="Arial" w:hAnsi="Arial" w:cs="Arial"/>
          <w:bCs/>
          <w:szCs w:val="24"/>
        </w:rPr>
        <w:t xml:space="preserve">was </w:t>
      </w:r>
      <w:r w:rsidR="00BB614C" w:rsidRPr="00F00246">
        <w:rPr>
          <w:rFonts w:ascii="Arial" w:hAnsi="Arial" w:cs="Arial"/>
          <w:bCs/>
          <w:szCs w:val="24"/>
        </w:rPr>
        <w:t xml:space="preserve">videotaped and made available on The Maxwell H. Gluck Equine Research </w:t>
      </w:r>
      <w:r w:rsidR="00BB614C" w:rsidRPr="00513328">
        <w:rPr>
          <w:rFonts w:ascii="Arial" w:hAnsi="Arial" w:cs="Arial"/>
          <w:bCs/>
          <w:szCs w:val="24"/>
        </w:rPr>
        <w:t>Center web site and republished by the A</w:t>
      </w:r>
      <w:r w:rsidR="00BB614C" w:rsidRPr="00513328">
        <w:rPr>
          <w:rFonts w:ascii="Arial" w:hAnsi="Arial" w:cs="Arial"/>
          <w:szCs w:val="24"/>
        </w:rPr>
        <w:t xml:space="preserve">merican Farriers Association Communications Committee </w:t>
      </w:r>
      <w:r w:rsidR="00BB614C" w:rsidRPr="00513328">
        <w:rPr>
          <w:rFonts w:ascii="Arial" w:hAnsi="Arial" w:cs="Arial"/>
          <w:bCs/>
          <w:szCs w:val="24"/>
        </w:rPr>
        <w:t xml:space="preserve">on their </w:t>
      </w:r>
      <w:r w:rsidR="00BB614C" w:rsidRPr="00513328">
        <w:rPr>
          <w:rStyle w:val="gmail-watch-title"/>
          <w:rFonts w:ascii="Arial" w:hAnsi="Arial" w:cs="Arial"/>
          <w:szCs w:val="24"/>
        </w:rPr>
        <w:t>internet newsletter / eblast.</w:t>
      </w:r>
      <w:r w:rsidR="00513328" w:rsidRPr="00513328">
        <w:rPr>
          <w:rStyle w:val="gmail-watch-title"/>
          <w:rFonts w:ascii="Arial" w:hAnsi="Arial" w:cs="Arial"/>
          <w:szCs w:val="24"/>
        </w:rPr>
        <w:t xml:space="preserve"> </w:t>
      </w:r>
      <w:hyperlink r:id="rId41" w:history="1">
        <w:r w:rsidR="006F6364" w:rsidRPr="007049FF">
          <w:rPr>
            <w:rStyle w:val="Hyperlink"/>
            <w:rFonts w:ascii="Arial" w:hAnsi="Arial" w:cs="Arial"/>
            <w:szCs w:val="24"/>
          </w:rPr>
          <w:t>https://gluck.ca.uky.edu/2021-cauthen</w:t>
        </w:r>
      </w:hyperlink>
      <w:bookmarkEnd w:id="17"/>
      <w:r>
        <w:rPr>
          <w:rStyle w:val="Hyperlink"/>
          <w:rFonts w:ascii="Arial" w:hAnsi="Arial" w:cs="Arial"/>
          <w:szCs w:val="24"/>
        </w:rPr>
        <w:t xml:space="preserve">  </w:t>
      </w:r>
      <w:r>
        <w:rPr>
          <w:rStyle w:val="gmail-watch-title"/>
          <w:rFonts w:ascii="Arial" w:hAnsi="Arial" w:cs="Arial"/>
          <w:szCs w:val="24"/>
        </w:rPr>
        <w:t xml:space="preserve">YOUTUBE </w:t>
      </w:r>
      <w:r w:rsidRPr="008A74C8">
        <w:rPr>
          <w:rFonts w:ascii="Arial" w:hAnsi="Arial" w:cs="Arial"/>
          <w:szCs w:val="24"/>
        </w:rPr>
        <w:t>202</w:t>
      </w:r>
      <w:r>
        <w:rPr>
          <w:rFonts w:ascii="Arial" w:hAnsi="Arial" w:cs="Arial"/>
          <w:szCs w:val="24"/>
        </w:rPr>
        <w:t xml:space="preserve">1 </w:t>
      </w:r>
      <w:r w:rsidRPr="008A74C8">
        <w:rPr>
          <w:rFonts w:ascii="Arial" w:hAnsi="Arial" w:cs="Arial"/>
          <w:szCs w:val="24"/>
        </w:rPr>
        <w:t xml:space="preserve">The Fifth Tex Cauthen Seminar </w:t>
      </w:r>
      <w:hyperlink r:id="rId42" w:history="1">
        <w:r w:rsidRPr="008A74C8">
          <w:rPr>
            <w:rStyle w:val="Hyperlink"/>
            <w:rFonts w:ascii="Arial" w:hAnsi="Arial" w:cs="Arial"/>
            <w:szCs w:val="24"/>
          </w:rPr>
          <w:t>https://www.youtube.com/watch?v=yTRQGAGncKk</w:t>
        </w:r>
      </w:hyperlink>
      <w:r>
        <w:rPr>
          <w:rStyle w:val="Hyperlink"/>
          <w:rFonts w:ascii="Arial" w:hAnsi="Arial" w:cs="Arial"/>
          <w:szCs w:val="24"/>
        </w:rPr>
        <w:br/>
      </w:r>
    </w:p>
    <w:p w14:paraId="116EBF99" w14:textId="416BD624" w:rsidR="00322BEC" w:rsidRDefault="006F6364" w:rsidP="00322BEC">
      <w:pPr>
        <w:spacing w:before="240"/>
        <w:ind w:left="1080"/>
        <w:rPr>
          <w:rFonts w:ascii="Arial" w:hAnsi="Arial" w:cs="Arial"/>
          <w:szCs w:val="24"/>
        </w:rPr>
      </w:pPr>
      <w:r w:rsidRPr="00F00246">
        <w:rPr>
          <w:rFonts w:ascii="Arial" w:hAnsi="Arial" w:cs="Arial"/>
          <w:szCs w:val="24"/>
        </w:rPr>
        <w:t>Organizing and Fundraising Committee</w:t>
      </w:r>
      <w:r w:rsidRPr="00F00246">
        <w:rPr>
          <w:rFonts w:ascii="Arial" w:hAnsi="Arial" w:cs="Arial"/>
          <w:bCs/>
          <w:szCs w:val="24"/>
        </w:rPr>
        <w:t xml:space="preserve">, </w:t>
      </w:r>
      <w:bookmarkStart w:id="18" w:name="_Hlk86244782"/>
      <w:r>
        <w:rPr>
          <w:rFonts w:ascii="Arial" w:hAnsi="Arial" w:cs="Arial"/>
          <w:bCs/>
          <w:szCs w:val="24"/>
        </w:rPr>
        <w:t xml:space="preserve">Sunday, </w:t>
      </w:r>
      <w:r w:rsidRPr="00F00246">
        <w:rPr>
          <w:rFonts w:ascii="Arial" w:hAnsi="Arial" w:cs="Arial"/>
          <w:bCs/>
          <w:szCs w:val="24"/>
        </w:rPr>
        <w:t xml:space="preserve">January </w:t>
      </w:r>
      <w:r>
        <w:rPr>
          <w:rFonts w:ascii="Arial" w:hAnsi="Arial" w:cs="Arial"/>
          <w:bCs/>
          <w:szCs w:val="24"/>
        </w:rPr>
        <w:t>23</w:t>
      </w:r>
      <w:r w:rsidRPr="006F6364">
        <w:rPr>
          <w:rFonts w:ascii="Arial" w:hAnsi="Arial" w:cs="Arial"/>
          <w:bCs/>
          <w:szCs w:val="24"/>
          <w:vertAlign w:val="superscript"/>
        </w:rPr>
        <w:t>rd</w:t>
      </w:r>
      <w:r>
        <w:rPr>
          <w:rFonts w:ascii="Arial" w:hAnsi="Arial" w:cs="Arial"/>
          <w:bCs/>
          <w:szCs w:val="24"/>
        </w:rPr>
        <w:t xml:space="preserve">, </w:t>
      </w:r>
      <w:r w:rsidRPr="00F00246">
        <w:rPr>
          <w:rFonts w:ascii="Arial" w:hAnsi="Arial" w:cs="Arial"/>
          <w:bCs/>
          <w:szCs w:val="24"/>
        </w:rPr>
        <w:t>20</w:t>
      </w:r>
      <w:r>
        <w:rPr>
          <w:rFonts w:ascii="Arial" w:hAnsi="Arial" w:cs="Arial"/>
          <w:bCs/>
          <w:szCs w:val="24"/>
        </w:rPr>
        <w:t xml:space="preserve">22 </w:t>
      </w:r>
      <w:r w:rsidRPr="00F00246">
        <w:rPr>
          <w:rFonts w:ascii="Arial" w:hAnsi="Arial" w:cs="Arial"/>
          <w:bCs/>
          <w:szCs w:val="24"/>
        </w:rPr>
        <w:t xml:space="preserve"> </w:t>
      </w:r>
      <w:r>
        <w:rPr>
          <w:rFonts w:ascii="Arial" w:hAnsi="Arial" w:cs="Arial"/>
          <w:bCs/>
          <w:szCs w:val="24"/>
        </w:rPr>
        <w:t xml:space="preserve">9:00 a.m. </w:t>
      </w:r>
      <w:r w:rsidRPr="00F00246">
        <w:rPr>
          <w:rFonts w:ascii="Arial" w:hAnsi="Arial" w:cs="Arial"/>
          <w:bCs/>
          <w:szCs w:val="24"/>
        </w:rPr>
        <w:t xml:space="preserve">- 5:00 p.m. the </w:t>
      </w:r>
      <w:r>
        <w:rPr>
          <w:rFonts w:ascii="Arial" w:hAnsi="Arial" w:cs="Arial"/>
          <w:bCs/>
          <w:szCs w:val="24"/>
        </w:rPr>
        <w:t>SIXTH TEX</w:t>
      </w:r>
      <w:r w:rsidRPr="00F00246">
        <w:rPr>
          <w:rFonts w:ascii="Arial" w:hAnsi="Arial" w:cs="Arial"/>
          <w:bCs/>
          <w:szCs w:val="24"/>
        </w:rPr>
        <w:t xml:space="preserve"> CAUTHEN </w:t>
      </w:r>
      <w:r w:rsidR="00C27F2F">
        <w:rPr>
          <w:rFonts w:ascii="Arial" w:hAnsi="Arial" w:cs="Arial"/>
          <w:bCs/>
          <w:szCs w:val="24"/>
        </w:rPr>
        <w:t xml:space="preserve">FARRIER VETERINARIAN </w:t>
      </w:r>
      <w:r w:rsidR="003B630D">
        <w:rPr>
          <w:rFonts w:ascii="Arial" w:hAnsi="Arial" w:cs="Arial"/>
          <w:bCs/>
          <w:szCs w:val="24"/>
        </w:rPr>
        <w:t>Researcher</w:t>
      </w:r>
      <w:r w:rsidR="00C27F2F">
        <w:rPr>
          <w:rFonts w:ascii="Arial" w:hAnsi="Arial" w:cs="Arial"/>
          <w:bCs/>
          <w:szCs w:val="24"/>
        </w:rPr>
        <w:t xml:space="preserve"> </w:t>
      </w:r>
      <w:r w:rsidR="00C27F2F" w:rsidRPr="00F00246">
        <w:rPr>
          <w:rFonts w:ascii="Arial" w:hAnsi="Arial" w:cs="Arial"/>
          <w:bCs/>
          <w:szCs w:val="24"/>
        </w:rPr>
        <w:t>SEMINAR</w:t>
      </w:r>
      <w:r w:rsidRPr="00F00246">
        <w:rPr>
          <w:rFonts w:ascii="Arial" w:hAnsi="Arial" w:cs="Arial"/>
          <w:bCs/>
          <w:szCs w:val="24"/>
        </w:rPr>
        <w:t xml:space="preserve"> with Doug, Kerry &amp; Steve Cauthen, </w:t>
      </w:r>
      <w:r>
        <w:rPr>
          <w:rFonts w:ascii="Arial" w:hAnsi="Arial" w:cs="Arial"/>
          <w:bCs/>
          <w:szCs w:val="24"/>
        </w:rPr>
        <w:t xml:space="preserve">Professor Kevin Keegan, Dr. </w:t>
      </w:r>
      <w:r w:rsidR="00C92CA7">
        <w:rPr>
          <w:rFonts w:ascii="Arial" w:hAnsi="Arial" w:cs="Arial"/>
          <w:bCs/>
          <w:szCs w:val="24"/>
        </w:rPr>
        <w:t>Rhodes Bell, Dr Clara Fenger, Dr. Em</w:t>
      </w:r>
      <w:r w:rsidR="000A086C">
        <w:rPr>
          <w:rFonts w:ascii="Arial" w:hAnsi="Arial" w:cs="Arial"/>
          <w:bCs/>
          <w:szCs w:val="24"/>
        </w:rPr>
        <w:t>m</w:t>
      </w:r>
      <w:r w:rsidR="00C92CA7">
        <w:rPr>
          <w:rFonts w:ascii="Arial" w:hAnsi="Arial" w:cs="Arial"/>
          <w:bCs/>
          <w:szCs w:val="24"/>
        </w:rPr>
        <w:t xml:space="preserve">anuelle van Erck Westergren, Dr. David Lambert, Dr. </w:t>
      </w:r>
      <w:r>
        <w:rPr>
          <w:rFonts w:ascii="Arial" w:hAnsi="Arial" w:cs="Arial"/>
          <w:bCs/>
          <w:szCs w:val="24"/>
        </w:rPr>
        <w:t>Bronte Forbes, Mr. Sandy Hawley, Dr. Rob Holland, Mr</w:t>
      </w:r>
      <w:r w:rsidRPr="00F00246">
        <w:rPr>
          <w:rFonts w:ascii="Arial" w:hAnsi="Arial" w:cs="Arial"/>
          <w:bCs/>
          <w:szCs w:val="24"/>
        </w:rPr>
        <w:t xml:space="preserve">. Hans Albrecht, Mr. Michael Savoldi, Dr. Pedro De Pedro and Dr. Thomas </w:t>
      </w:r>
      <w:r w:rsidRPr="00ED08C6">
        <w:rPr>
          <w:rFonts w:ascii="Arial" w:hAnsi="Arial" w:cs="Arial"/>
          <w:b/>
          <w:bCs/>
          <w:szCs w:val="24"/>
        </w:rPr>
        <w:t xml:space="preserve">Tobin, </w:t>
      </w:r>
      <w:r w:rsidRPr="00C92CA7">
        <w:rPr>
          <w:rFonts w:ascii="Arial" w:hAnsi="Arial" w:cs="Arial"/>
          <w:szCs w:val="24"/>
        </w:rPr>
        <w:t>T</w:t>
      </w:r>
      <w:r w:rsidRPr="00F00246">
        <w:rPr>
          <w:rFonts w:ascii="Arial" w:hAnsi="Arial" w:cs="Arial"/>
          <w:bCs/>
          <w:szCs w:val="24"/>
        </w:rPr>
        <w:t xml:space="preserve">he Maxwell H. Gluck Equine Research Center, University of Kentucky, Lexington, KY 40546-0099. </w:t>
      </w:r>
      <w:r>
        <w:rPr>
          <w:rFonts w:ascii="Arial" w:hAnsi="Arial" w:cs="Arial"/>
          <w:bCs/>
          <w:szCs w:val="24"/>
        </w:rPr>
        <w:t xml:space="preserve"> </w:t>
      </w:r>
      <w:r w:rsidRPr="00F00246">
        <w:rPr>
          <w:rFonts w:ascii="Arial" w:hAnsi="Arial" w:cs="Arial"/>
          <w:bCs/>
          <w:szCs w:val="24"/>
        </w:rPr>
        <w:t xml:space="preserve">The entire seminar </w:t>
      </w:r>
      <w:r>
        <w:rPr>
          <w:rFonts w:ascii="Arial" w:hAnsi="Arial" w:cs="Arial"/>
          <w:bCs/>
          <w:szCs w:val="24"/>
        </w:rPr>
        <w:t xml:space="preserve">to be </w:t>
      </w:r>
      <w:r w:rsidRPr="00F00246">
        <w:rPr>
          <w:rFonts w:ascii="Arial" w:hAnsi="Arial" w:cs="Arial"/>
          <w:bCs/>
          <w:szCs w:val="24"/>
        </w:rPr>
        <w:t xml:space="preserve">videotaped and made available on The Maxwell H. Gluck Equine Research </w:t>
      </w:r>
      <w:r w:rsidRPr="00513328">
        <w:rPr>
          <w:rFonts w:ascii="Arial" w:hAnsi="Arial" w:cs="Arial"/>
          <w:bCs/>
          <w:szCs w:val="24"/>
        </w:rPr>
        <w:t>Center web site and republished by the A</w:t>
      </w:r>
      <w:r w:rsidRPr="00513328">
        <w:rPr>
          <w:rFonts w:ascii="Arial" w:hAnsi="Arial" w:cs="Arial"/>
          <w:szCs w:val="24"/>
        </w:rPr>
        <w:t xml:space="preserve">merican Farriers Association Communications Committee </w:t>
      </w:r>
      <w:r w:rsidRPr="00513328">
        <w:rPr>
          <w:rFonts w:ascii="Arial" w:hAnsi="Arial" w:cs="Arial"/>
          <w:bCs/>
          <w:szCs w:val="24"/>
        </w:rPr>
        <w:t xml:space="preserve">on their </w:t>
      </w:r>
      <w:r w:rsidRPr="00513328">
        <w:rPr>
          <w:rStyle w:val="gmail-watch-title"/>
          <w:rFonts w:ascii="Arial" w:hAnsi="Arial" w:cs="Arial"/>
          <w:szCs w:val="24"/>
        </w:rPr>
        <w:t xml:space="preserve">internet newsletter / eblast. </w:t>
      </w:r>
      <w:hyperlink r:id="rId43" w:history="1">
        <w:r w:rsidR="00322BEC" w:rsidRPr="004928C2">
          <w:rPr>
            <w:rStyle w:val="Hyperlink"/>
            <w:rFonts w:ascii="Arial" w:hAnsi="Arial" w:cs="Arial"/>
            <w:szCs w:val="24"/>
          </w:rPr>
          <w:t>https://gluck.ca.uky.edu/2022-cauthen</w:t>
        </w:r>
      </w:hyperlink>
      <w:r w:rsidR="00322BEC">
        <w:rPr>
          <w:rStyle w:val="gmail-watch-title"/>
          <w:rFonts w:ascii="Arial" w:hAnsi="Arial" w:cs="Arial"/>
          <w:szCs w:val="24"/>
        </w:rPr>
        <w:t xml:space="preserve">, YOUTUBE </w:t>
      </w:r>
      <w:r w:rsidR="00322BEC" w:rsidRPr="008A74C8">
        <w:rPr>
          <w:rFonts w:ascii="Arial" w:hAnsi="Arial" w:cs="Arial"/>
          <w:szCs w:val="24"/>
        </w:rPr>
        <w:t xml:space="preserve">2022 The Sixth Tex Cauthen Seminar  </w:t>
      </w:r>
      <w:hyperlink r:id="rId44" w:history="1">
        <w:r w:rsidR="004F3CCD" w:rsidRPr="00CC34D8">
          <w:rPr>
            <w:rStyle w:val="Hyperlink"/>
            <w:rFonts w:ascii="Arial" w:hAnsi="Arial" w:cs="Arial"/>
            <w:szCs w:val="24"/>
          </w:rPr>
          <w:t>https://www.youtube.com/watch?v=_nTOQ9IKmfg</w:t>
        </w:r>
      </w:hyperlink>
    </w:p>
    <w:p w14:paraId="017DA4D9" w14:textId="06ACFD9A" w:rsidR="004F3CCD" w:rsidRDefault="004F3CCD" w:rsidP="004F3CCD">
      <w:pPr>
        <w:spacing w:before="240"/>
        <w:ind w:left="1080"/>
        <w:rPr>
          <w:rFonts w:ascii="Arial" w:hAnsi="Arial" w:cs="Arial"/>
          <w:szCs w:val="24"/>
        </w:rPr>
      </w:pPr>
      <w:r w:rsidRPr="00F00246">
        <w:rPr>
          <w:rFonts w:ascii="Arial" w:hAnsi="Arial" w:cs="Arial"/>
          <w:szCs w:val="24"/>
        </w:rPr>
        <w:t>Organizing and Fundraising Committee</w:t>
      </w:r>
      <w:bookmarkStart w:id="19" w:name="_Hlk151820811"/>
      <w:r w:rsidRPr="00F00246">
        <w:rPr>
          <w:rFonts w:ascii="Arial" w:hAnsi="Arial" w:cs="Arial"/>
          <w:bCs/>
          <w:szCs w:val="24"/>
        </w:rPr>
        <w:t xml:space="preserve">, </w:t>
      </w:r>
      <w:r>
        <w:rPr>
          <w:rFonts w:ascii="Arial" w:hAnsi="Arial" w:cs="Arial"/>
          <w:bCs/>
          <w:szCs w:val="24"/>
        </w:rPr>
        <w:t xml:space="preserve">Sunday, </w:t>
      </w:r>
      <w:r w:rsidRPr="00F00246">
        <w:rPr>
          <w:rFonts w:ascii="Arial" w:hAnsi="Arial" w:cs="Arial"/>
          <w:bCs/>
          <w:szCs w:val="24"/>
        </w:rPr>
        <w:t xml:space="preserve">January </w:t>
      </w:r>
      <w:r>
        <w:rPr>
          <w:rFonts w:ascii="Arial" w:hAnsi="Arial" w:cs="Arial"/>
          <w:bCs/>
          <w:szCs w:val="24"/>
        </w:rPr>
        <w:t>22</w:t>
      </w:r>
      <w:r w:rsidRPr="006F6364">
        <w:rPr>
          <w:rFonts w:ascii="Arial" w:hAnsi="Arial" w:cs="Arial"/>
          <w:bCs/>
          <w:szCs w:val="24"/>
          <w:vertAlign w:val="superscript"/>
        </w:rPr>
        <w:t>rd</w:t>
      </w:r>
      <w:r>
        <w:rPr>
          <w:rFonts w:ascii="Arial" w:hAnsi="Arial" w:cs="Arial"/>
          <w:bCs/>
          <w:szCs w:val="24"/>
        </w:rPr>
        <w:t xml:space="preserve">, </w:t>
      </w:r>
      <w:r w:rsidRPr="00F00246">
        <w:rPr>
          <w:rFonts w:ascii="Arial" w:hAnsi="Arial" w:cs="Arial"/>
          <w:bCs/>
          <w:szCs w:val="24"/>
        </w:rPr>
        <w:t>20</w:t>
      </w:r>
      <w:r>
        <w:rPr>
          <w:rFonts w:ascii="Arial" w:hAnsi="Arial" w:cs="Arial"/>
          <w:bCs/>
          <w:szCs w:val="24"/>
        </w:rPr>
        <w:t xml:space="preserve">23 </w:t>
      </w:r>
      <w:r w:rsidRPr="00F00246">
        <w:rPr>
          <w:rFonts w:ascii="Arial" w:hAnsi="Arial" w:cs="Arial"/>
          <w:bCs/>
          <w:szCs w:val="24"/>
        </w:rPr>
        <w:t xml:space="preserve"> </w:t>
      </w:r>
      <w:r>
        <w:rPr>
          <w:rFonts w:ascii="Arial" w:hAnsi="Arial" w:cs="Arial"/>
          <w:bCs/>
          <w:szCs w:val="24"/>
        </w:rPr>
        <w:t xml:space="preserve">9:00 a.m. </w:t>
      </w:r>
      <w:r w:rsidRPr="00F00246">
        <w:rPr>
          <w:rFonts w:ascii="Arial" w:hAnsi="Arial" w:cs="Arial"/>
          <w:bCs/>
          <w:szCs w:val="24"/>
        </w:rPr>
        <w:t>- 5:</w:t>
      </w:r>
      <w:r>
        <w:rPr>
          <w:rFonts w:ascii="Arial" w:hAnsi="Arial" w:cs="Arial"/>
          <w:bCs/>
          <w:szCs w:val="24"/>
        </w:rPr>
        <w:t>3</w:t>
      </w:r>
      <w:r w:rsidRPr="00F00246">
        <w:rPr>
          <w:rFonts w:ascii="Arial" w:hAnsi="Arial" w:cs="Arial"/>
          <w:bCs/>
          <w:szCs w:val="24"/>
        </w:rPr>
        <w:t xml:space="preserve">0 p.m. the </w:t>
      </w:r>
      <w:r w:rsidR="00F40C12">
        <w:rPr>
          <w:rFonts w:ascii="Arial" w:hAnsi="Arial" w:cs="Arial"/>
          <w:bCs/>
          <w:szCs w:val="24"/>
        </w:rPr>
        <w:t xml:space="preserve">SEVENTH </w:t>
      </w:r>
      <w:r>
        <w:rPr>
          <w:rFonts w:ascii="Arial" w:hAnsi="Arial" w:cs="Arial"/>
          <w:bCs/>
          <w:szCs w:val="24"/>
        </w:rPr>
        <w:t>TEX</w:t>
      </w:r>
      <w:r w:rsidRPr="00F00246">
        <w:rPr>
          <w:rFonts w:ascii="Arial" w:hAnsi="Arial" w:cs="Arial"/>
          <w:bCs/>
          <w:szCs w:val="24"/>
        </w:rPr>
        <w:t xml:space="preserve"> CAUTHEN </w:t>
      </w:r>
      <w:r>
        <w:rPr>
          <w:rFonts w:ascii="Arial" w:hAnsi="Arial" w:cs="Arial"/>
          <w:bCs/>
          <w:szCs w:val="24"/>
        </w:rPr>
        <w:t xml:space="preserve">HANS ALBRECHT FARRIER VETERINARIAN </w:t>
      </w:r>
      <w:r w:rsidR="003B630D">
        <w:rPr>
          <w:rFonts w:ascii="Arial" w:hAnsi="Arial" w:cs="Arial"/>
          <w:bCs/>
          <w:szCs w:val="24"/>
        </w:rPr>
        <w:t>Researcher</w:t>
      </w:r>
      <w:r>
        <w:rPr>
          <w:rFonts w:ascii="Arial" w:hAnsi="Arial" w:cs="Arial"/>
          <w:bCs/>
          <w:szCs w:val="24"/>
        </w:rPr>
        <w:t xml:space="preserve"> </w:t>
      </w:r>
      <w:r w:rsidRPr="00F00246">
        <w:rPr>
          <w:rFonts w:ascii="Arial" w:hAnsi="Arial" w:cs="Arial"/>
          <w:bCs/>
          <w:szCs w:val="24"/>
        </w:rPr>
        <w:t xml:space="preserve">SEMINAR with Doug, Kerry &amp; Steve Cauthen, </w:t>
      </w:r>
      <w:r w:rsidR="003B630D">
        <w:rPr>
          <w:rFonts w:ascii="Arial" w:hAnsi="Arial" w:cs="Arial"/>
          <w:bCs/>
          <w:szCs w:val="24"/>
        </w:rPr>
        <w:t>Mrs.</w:t>
      </w:r>
      <w:r>
        <w:rPr>
          <w:rFonts w:ascii="Arial" w:hAnsi="Arial" w:cs="Arial"/>
          <w:bCs/>
          <w:szCs w:val="24"/>
        </w:rPr>
        <w:t xml:space="preserve"> Vicki Albrecht, Dr Scott Stanley, Professor Kevin Keegan, Dr. Rhodes Bell, Dr. Clara Fenger, Dr. David Lambert, Mr. Sandy Hawley, Dr. Rob Holland, </w:t>
      </w:r>
      <w:r w:rsidRPr="00F00246">
        <w:rPr>
          <w:rFonts w:ascii="Arial" w:hAnsi="Arial" w:cs="Arial"/>
          <w:bCs/>
          <w:szCs w:val="24"/>
        </w:rPr>
        <w:t xml:space="preserve">Mr. Michael Savoldi, Dr. Pedro De Pedro and Dr. Thomas </w:t>
      </w:r>
      <w:r w:rsidRPr="00ED08C6">
        <w:rPr>
          <w:rFonts w:ascii="Arial" w:hAnsi="Arial" w:cs="Arial"/>
          <w:b/>
          <w:bCs/>
          <w:szCs w:val="24"/>
        </w:rPr>
        <w:t xml:space="preserve">Tobin, </w:t>
      </w:r>
      <w:r w:rsidRPr="00C92CA7">
        <w:rPr>
          <w:rFonts w:ascii="Arial" w:hAnsi="Arial" w:cs="Arial"/>
          <w:szCs w:val="24"/>
        </w:rPr>
        <w:t>T</w:t>
      </w:r>
      <w:r w:rsidRPr="00F00246">
        <w:rPr>
          <w:rFonts w:ascii="Arial" w:hAnsi="Arial" w:cs="Arial"/>
          <w:bCs/>
          <w:szCs w:val="24"/>
        </w:rPr>
        <w:t xml:space="preserve">he Maxwell H. Gluck Equine Research Center, University of Kentucky, Lexington, KY 40546-0099. </w:t>
      </w:r>
      <w:r>
        <w:rPr>
          <w:rFonts w:ascii="Arial" w:hAnsi="Arial" w:cs="Arial"/>
          <w:bCs/>
          <w:szCs w:val="24"/>
        </w:rPr>
        <w:t xml:space="preserve"> </w:t>
      </w:r>
      <w:r w:rsidRPr="00F00246">
        <w:rPr>
          <w:rFonts w:ascii="Arial" w:hAnsi="Arial" w:cs="Arial"/>
          <w:bCs/>
          <w:szCs w:val="24"/>
        </w:rPr>
        <w:t xml:space="preserve">The entire seminar </w:t>
      </w:r>
      <w:r>
        <w:rPr>
          <w:rFonts w:ascii="Arial" w:hAnsi="Arial" w:cs="Arial"/>
          <w:bCs/>
          <w:szCs w:val="24"/>
        </w:rPr>
        <w:t xml:space="preserve">to be </w:t>
      </w:r>
      <w:r w:rsidRPr="00F00246">
        <w:rPr>
          <w:rFonts w:ascii="Arial" w:hAnsi="Arial" w:cs="Arial"/>
          <w:bCs/>
          <w:szCs w:val="24"/>
        </w:rPr>
        <w:t xml:space="preserve">videotaped and made available on The Maxwell H. Gluck Equine Research </w:t>
      </w:r>
      <w:r w:rsidRPr="00513328">
        <w:rPr>
          <w:rFonts w:ascii="Arial" w:hAnsi="Arial" w:cs="Arial"/>
          <w:bCs/>
          <w:szCs w:val="24"/>
        </w:rPr>
        <w:t>Center web site and republished by the A</w:t>
      </w:r>
      <w:r w:rsidRPr="00513328">
        <w:rPr>
          <w:rFonts w:ascii="Arial" w:hAnsi="Arial" w:cs="Arial"/>
          <w:szCs w:val="24"/>
        </w:rPr>
        <w:t xml:space="preserve">merican Farriers Association Communications Committee </w:t>
      </w:r>
      <w:r w:rsidRPr="00513328">
        <w:rPr>
          <w:rFonts w:ascii="Arial" w:hAnsi="Arial" w:cs="Arial"/>
          <w:bCs/>
          <w:szCs w:val="24"/>
        </w:rPr>
        <w:t xml:space="preserve">on their </w:t>
      </w:r>
      <w:r w:rsidRPr="00513328">
        <w:rPr>
          <w:rStyle w:val="gmail-watch-title"/>
          <w:rFonts w:ascii="Arial" w:hAnsi="Arial" w:cs="Arial"/>
          <w:szCs w:val="24"/>
        </w:rPr>
        <w:t xml:space="preserve">internet newsletter / eblast. </w:t>
      </w:r>
      <w:hyperlink r:id="rId45" w:history="1">
        <w:r w:rsidRPr="004928C2">
          <w:rPr>
            <w:rStyle w:val="Hyperlink"/>
            <w:rFonts w:ascii="Arial" w:hAnsi="Arial" w:cs="Arial"/>
            <w:szCs w:val="24"/>
          </w:rPr>
          <w:t>https://gluck.ca.uky.edu/2022-cauthen</w:t>
        </w:r>
      </w:hyperlink>
      <w:r>
        <w:rPr>
          <w:rStyle w:val="gmail-watch-title"/>
          <w:rFonts w:ascii="Arial" w:hAnsi="Arial" w:cs="Arial"/>
          <w:szCs w:val="24"/>
        </w:rPr>
        <w:t xml:space="preserve">, YOUTUBE </w:t>
      </w:r>
      <w:r w:rsidRPr="008A74C8">
        <w:rPr>
          <w:rFonts w:ascii="Arial" w:hAnsi="Arial" w:cs="Arial"/>
          <w:szCs w:val="24"/>
        </w:rPr>
        <w:t>2022 The S</w:t>
      </w:r>
      <w:r w:rsidR="005E18E7">
        <w:rPr>
          <w:rFonts w:ascii="Arial" w:hAnsi="Arial" w:cs="Arial"/>
          <w:szCs w:val="24"/>
        </w:rPr>
        <w:t>eventh</w:t>
      </w:r>
      <w:r w:rsidRPr="008A74C8">
        <w:rPr>
          <w:rFonts w:ascii="Arial" w:hAnsi="Arial" w:cs="Arial"/>
          <w:szCs w:val="24"/>
        </w:rPr>
        <w:t xml:space="preserve"> Tex Cauthen Seminar  </w:t>
      </w:r>
      <w:hyperlink r:id="rId46" w:history="1">
        <w:r w:rsidR="00270F7C" w:rsidRPr="00BE5D85">
          <w:rPr>
            <w:rStyle w:val="Hyperlink"/>
            <w:rFonts w:ascii="Arial" w:hAnsi="Arial" w:cs="Arial"/>
            <w:szCs w:val="24"/>
          </w:rPr>
          <w:t>https://www.youtube.com/watch?v=_nTOQ9IKmfg</w:t>
        </w:r>
      </w:hyperlink>
    </w:p>
    <w:p w14:paraId="104A4614" w14:textId="43FAEFE1" w:rsidR="00270F7C" w:rsidRPr="008A74C8" w:rsidRDefault="00270F7C" w:rsidP="00270F7C">
      <w:pPr>
        <w:spacing w:before="240"/>
        <w:ind w:left="1080"/>
        <w:rPr>
          <w:rFonts w:ascii="Arial" w:hAnsi="Arial" w:cs="Arial"/>
          <w:szCs w:val="24"/>
        </w:rPr>
      </w:pPr>
      <w:r w:rsidRPr="00F00246">
        <w:rPr>
          <w:rFonts w:ascii="Arial" w:hAnsi="Arial" w:cs="Arial"/>
          <w:szCs w:val="24"/>
        </w:rPr>
        <w:t>Organizing and Fundraising Committee</w:t>
      </w:r>
      <w:r w:rsidRPr="00F00246">
        <w:rPr>
          <w:rFonts w:ascii="Arial" w:hAnsi="Arial" w:cs="Arial"/>
          <w:bCs/>
          <w:szCs w:val="24"/>
        </w:rPr>
        <w:t xml:space="preserve">, </w:t>
      </w:r>
      <w:r>
        <w:rPr>
          <w:rFonts w:ascii="Arial" w:hAnsi="Arial" w:cs="Arial"/>
          <w:bCs/>
          <w:szCs w:val="24"/>
        </w:rPr>
        <w:t xml:space="preserve">Sunday, </w:t>
      </w:r>
      <w:r w:rsidRPr="00F00246">
        <w:rPr>
          <w:rFonts w:ascii="Arial" w:hAnsi="Arial" w:cs="Arial"/>
          <w:bCs/>
          <w:szCs w:val="24"/>
        </w:rPr>
        <w:t xml:space="preserve">January </w:t>
      </w:r>
      <w:r>
        <w:rPr>
          <w:rFonts w:ascii="Arial" w:hAnsi="Arial" w:cs="Arial"/>
          <w:bCs/>
          <w:szCs w:val="24"/>
        </w:rPr>
        <w:t>21</w:t>
      </w:r>
      <w:r w:rsidRPr="00270F7C">
        <w:rPr>
          <w:rFonts w:ascii="Arial" w:hAnsi="Arial" w:cs="Arial"/>
          <w:bCs/>
          <w:szCs w:val="24"/>
          <w:vertAlign w:val="superscript"/>
        </w:rPr>
        <w:t>st</w:t>
      </w:r>
      <w:r>
        <w:rPr>
          <w:rFonts w:ascii="Arial" w:hAnsi="Arial" w:cs="Arial"/>
          <w:bCs/>
          <w:szCs w:val="24"/>
        </w:rPr>
        <w:t xml:space="preserve">, </w:t>
      </w:r>
      <w:r w:rsidRPr="00F00246">
        <w:rPr>
          <w:rFonts w:ascii="Arial" w:hAnsi="Arial" w:cs="Arial"/>
          <w:bCs/>
          <w:szCs w:val="24"/>
        </w:rPr>
        <w:t>20</w:t>
      </w:r>
      <w:r>
        <w:rPr>
          <w:rFonts w:ascii="Arial" w:hAnsi="Arial" w:cs="Arial"/>
          <w:bCs/>
          <w:szCs w:val="24"/>
        </w:rPr>
        <w:t xml:space="preserve">24 </w:t>
      </w:r>
      <w:r w:rsidRPr="00F00246">
        <w:rPr>
          <w:rFonts w:ascii="Arial" w:hAnsi="Arial" w:cs="Arial"/>
          <w:bCs/>
          <w:szCs w:val="24"/>
        </w:rPr>
        <w:t xml:space="preserve"> </w:t>
      </w:r>
      <w:r>
        <w:rPr>
          <w:rFonts w:ascii="Arial" w:hAnsi="Arial" w:cs="Arial"/>
          <w:bCs/>
          <w:szCs w:val="24"/>
        </w:rPr>
        <w:t xml:space="preserve">9:00 a.m. </w:t>
      </w:r>
      <w:r w:rsidRPr="00F00246">
        <w:rPr>
          <w:rFonts w:ascii="Arial" w:hAnsi="Arial" w:cs="Arial"/>
          <w:bCs/>
          <w:szCs w:val="24"/>
        </w:rPr>
        <w:t>- 5:</w:t>
      </w:r>
      <w:r>
        <w:rPr>
          <w:rFonts w:ascii="Arial" w:hAnsi="Arial" w:cs="Arial"/>
          <w:bCs/>
          <w:szCs w:val="24"/>
        </w:rPr>
        <w:t>3</w:t>
      </w:r>
      <w:r w:rsidRPr="00F00246">
        <w:rPr>
          <w:rFonts w:ascii="Arial" w:hAnsi="Arial" w:cs="Arial"/>
          <w:bCs/>
          <w:szCs w:val="24"/>
        </w:rPr>
        <w:t xml:space="preserve">0 p.m. the </w:t>
      </w:r>
      <w:r w:rsidR="00F40C12">
        <w:rPr>
          <w:rFonts w:ascii="Arial" w:hAnsi="Arial" w:cs="Arial"/>
          <w:bCs/>
          <w:szCs w:val="24"/>
        </w:rPr>
        <w:t xml:space="preserve">EIGHT </w:t>
      </w:r>
      <w:r>
        <w:rPr>
          <w:rFonts w:ascii="Arial" w:hAnsi="Arial" w:cs="Arial"/>
          <w:bCs/>
          <w:szCs w:val="24"/>
        </w:rPr>
        <w:t>TEX</w:t>
      </w:r>
      <w:r w:rsidRPr="00F00246">
        <w:rPr>
          <w:rFonts w:ascii="Arial" w:hAnsi="Arial" w:cs="Arial"/>
          <w:bCs/>
          <w:szCs w:val="24"/>
        </w:rPr>
        <w:t xml:space="preserve"> CAUTHEN </w:t>
      </w:r>
      <w:r>
        <w:rPr>
          <w:rFonts w:ascii="Arial" w:hAnsi="Arial" w:cs="Arial"/>
          <w:bCs/>
          <w:szCs w:val="24"/>
        </w:rPr>
        <w:t xml:space="preserve">HANS ALBRECHT FARRIER VETERINARIAN Researcher </w:t>
      </w:r>
      <w:r w:rsidRPr="00F00246">
        <w:rPr>
          <w:rFonts w:ascii="Arial" w:hAnsi="Arial" w:cs="Arial"/>
          <w:bCs/>
          <w:szCs w:val="24"/>
        </w:rPr>
        <w:t xml:space="preserve">SEMINAR with Doug, Kerry &amp; Steve Cauthen, </w:t>
      </w:r>
      <w:r>
        <w:rPr>
          <w:rFonts w:ascii="Arial" w:hAnsi="Arial" w:cs="Arial"/>
          <w:bCs/>
          <w:szCs w:val="24"/>
        </w:rPr>
        <w:t xml:space="preserve">Mrs. Vicki Albrecht, Dr Scott Stanley, Professor Kevin Keegan, Dr. Rhodes Bell, Dr. Clara Fenger, Dr. David Lambert, Mr. Sandy Hawley, Dr. Rob Holland, </w:t>
      </w:r>
      <w:r w:rsidRPr="00F00246">
        <w:rPr>
          <w:rFonts w:ascii="Arial" w:hAnsi="Arial" w:cs="Arial"/>
          <w:bCs/>
          <w:szCs w:val="24"/>
        </w:rPr>
        <w:t xml:space="preserve">Mr. Michael Savoldi, Dr. Pedro De Pedro and Dr. Thomas </w:t>
      </w:r>
      <w:r w:rsidRPr="00ED08C6">
        <w:rPr>
          <w:rFonts w:ascii="Arial" w:hAnsi="Arial" w:cs="Arial"/>
          <w:b/>
          <w:bCs/>
          <w:szCs w:val="24"/>
        </w:rPr>
        <w:t xml:space="preserve">Tobin, </w:t>
      </w:r>
      <w:r w:rsidRPr="00C92CA7">
        <w:rPr>
          <w:rFonts w:ascii="Arial" w:hAnsi="Arial" w:cs="Arial"/>
          <w:szCs w:val="24"/>
        </w:rPr>
        <w:t>T</w:t>
      </w:r>
      <w:r w:rsidRPr="00F00246">
        <w:rPr>
          <w:rFonts w:ascii="Arial" w:hAnsi="Arial" w:cs="Arial"/>
          <w:bCs/>
          <w:szCs w:val="24"/>
        </w:rPr>
        <w:t xml:space="preserve">he Maxwell H. Gluck Equine Research Center, University of Kentucky, Lexington, KY 40546-0099. </w:t>
      </w:r>
      <w:r>
        <w:rPr>
          <w:rFonts w:ascii="Arial" w:hAnsi="Arial" w:cs="Arial"/>
          <w:bCs/>
          <w:szCs w:val="24"/>
        </w:rPr>
        <w:t xml:space="preserve"> </w:t>
      </w:r>
      <w:r w:rsidRPr="00F00246">
        <w:rPr>
          <w:rFonts w:ascii="Arial" w:hAnsi="Arial" w:cs="Arial"/>
          <w:bCs/>
          <w:szCs w:val="24"/>
        </w:rPr>
        <w:t xml:space="preserve">The entire seminar </w:t>
      </w:r>
      <w:r>
        <w:rPr>
          <w:rFonts w:ascii="Arial" w:hAnsi="Arial" w:cs="Arial"/>
          <w:bCs/>
          <w:szCs w:val="24"/>
        </w:rPr>
        <w:t xml:space="preserve">to be </w:t>
      </w:r>
      <w:r w:rsidRPr="00F00246">
        <w:rPr>
          <w:rFonts w:ascii="Arial" w:hAnsi="Arial" w:cs="Arial"/>
          <w:bCs/>
          <w:szCs w:val="24"/>
        </w:rPr>
        <w:t xml:space="preserve">videotaped and made available on The Maxwell H. Gluck Equine Research </w:t>
      </w:r>
      <w:r w:rsidRPr="00513328">
        <w:rPr>
          <w:rFonts w:ascii="Arial" w:hAnsi="Arial" w:cs="Arial"/>
          <w:bCs/>
          <w:szCs w:val="24"/>
        </w:rPr>
        <w:t>Center web site and republished by the A</w:t>
      </w:r>
      <w:r w:rsidRPr="00513328">
        <w:rPr>
          <w:rFonts w:ascii="Arial" w:hAnsi="Arial" w:cs="Arial"/>
          <w:szCs w:val="24"/>
        </w:rPr>
        <w:t xml:space="preserve">merican Farriers Association Communications Committee </w:t>
      </w:r>
      <w:r w:rsidRPr="00513328">
        <w:rPr>
          <w:rFonts w:ascii="Arial" w:hAnsi="Arial" w:cs="Arial"/>
          <w:bCs/>
          <w:szCs w:val="24"/>
        </w:rPr>
        <w:t xml:space="preserve">on their </w:t>
      </w:r>
      <w:r w:rsidRPr="00513328">
        <w:rPr>
          <w:rStyle w:val="gmail-watch-title"/>
          <w:rFonts w:ascii="Arial" w:hAnsi="Arial" w:cs="Arial"/>
          <w:szCs w:val="24"/>
        </w:rPr>
        <w:t xml:space="preserve">internet newsletter / eblast. </w:t>
      </w:r>
      <w:hyperlink r:id="rId47" w:history="1">
        <w:r w:rsidRPr="004928C2">
          <w:rPr>
            <w:rStyle w:val="Hyperlink"/>
            <w:rFonts w:ascii="Arial" w:hAnsi="Arial" w:cs="Arial"/>
            <w:szCs w:val="24"/>
          </w:rPr>
          <w:t>https://gluck.ca.uky.edu/2022-cauthen</w:t>
        </w:r>
      </w:hyperlink>
      <w:r>
        <w:rPr>
          <w:rStyle w:val="gmail-watch-title"/>
          <w:rFonts w:ascii="Arial" w:hAnsi="Arial" w:cs="Arial"/>
          <w:szCs w:val="24"/>
        </w:rPr>
        <w:t xml:space="preserve">, YOUTUBE </w:t>
      </w:r>
      <w:r w:rsidRPr="008A74C8">
        <w:rPr>
          <w:rFonts w:ascii="Arial" w:hAnsi="Arial" w:cs="Arial"/>
          <w:szCs w:val="24"/>
        </w:rPr>
        <w:t xml:space="preserve">2022 The </w:t>
      </w:r>
      <w:r w:rsidR="005E18E7">
        <w:rPr>
          <w:rFonts w:ascii="Arial" w:hAnsi="Arial" w:cs="Arial"/>
          <w:szCs w:val="24"/>
        </w:rPr>
        <w:t xml:space="preserve">Eight </w:t>
      </w:r>
      <w:r w:rsidRPr="008A74C8">
        <w:rPr>
          <w:rFonts w:ascii="Arial" w:hAnsi="Arial" w:cs="Arial"/>
          <w:szCs w:val="24"/>
        </w:rPr>
        <w:t>Tex Cauthen Seminar  https://www.youtube.com/watch?v=_nTOQ9IKmfg</w:t>
      </w:r>
    </w:p>
    <w:bookmarkEnd w:id="18"/>
    <w:bookmarkEnd w:id="19"/>
    <w:p w14:paraId="0542468D" w14:textId="77777777" w:rsidR="00AF7956" w:rsidRPr="00CA7218" w:rsidRDefault="007A2130" w:rsidP="00E7679C">
      <w:pPr>
        <w:spacing w:before="240"/>
        <w:rPr>
          <w:rFonts w:ascii="Arial" w:hAnsi="Arial" w:cs="Arial"/>
          <w:szCs w:val="24"/>
          <w:u w:val="single"/>
        </w:rPr>
      </w:pPr>
      <w:r w:rsidRPr="00CA7218">
        <w:rPr>
          <w:rFonts w:ascii="Arial" w:hAnsi="Arial" w:cs="Arial"/>
          <w:b/>
          <w:szCs w:val="24"/>
          <w:u w:val="single"/>
        </w:rPr>
        <w:lastRenderedPageBreak/>
        <w:t>OTHER COMMITTEES</w:t>
      </w:r>
      <w:r w:rsidR="00AF7956" w:rsidRPr="00CA7218">
        <w:rPr>
          <w:rFonts w:ascii="Arial" w:hAnsi="Arial" w:cs="Arial"/>
          <w:szCs w:val="24"/>
          <w:u w:val="single"/>
        </w:rPr>
        <w:t xml:space="preserve">: </w:t>
      </w:r>
    </w:p>
    <w:p w14:paraId="5A994253" w14:textId="77777777" w:rsidR="007A2130" w:rsidRPr="00CA7218" w:rsidRDefault="007A2130">
      <w:pPr>
        <w:tabs>
          <w:tab w:val="left" w:pos="1350"/>
        </w:tabs>
        <w:ind w:left="1080"/>
        <w:rPr>
          <w:rFonts w:ascii="Arial" w:hAnsi="Arial" w:cs="Arial"/>
          <w:szCs w:val="24"/>
        </w:rPr>
      </w:pPr>
    </w:p>
    <w:p w14:paraId="44923F59" w14:textId="77777777" w:rsidR="00AF7956" w:rsidRPr="00CA7218" w:rsidRDefault="007A2130" w:rsidP="00A34741">
      <w:pPr>
        <w:tabs>
          <w:tab w:val="left" w:pos="1350"/>
        </w:tabs>
        <w:ind w:left="720"/>
        <w:rPr>
          <w:rFonts w:ascii="Arial" w:hAnsi="Arial" w:cs="Arial"/>
          <w:szCs w:val="24"/>
        </w:rPr>
      </w:pPr>
      <w:r w:rsidRPr="00CA7218">
        <w:rPr>
          <w:rFonts w:ascii="Arial" w:hAnsi="Arial" w:cs="Arial"/>
          <w:szCs w:val="24"/>
        </w:rPr>
        <w:t>R</w:t>
      </w:r>
      <w:r w:rsidR="00AF7956" w:rsidRPr="00CA7218">
        <w:rPr>
          <w:rFonts w:ascii="Arial" w:hAnsi="Arial" w:cs="Arial"/>
          <w:szCs w:val="24"/>
        </w:rPr>
        <w:t>acing Commissioners International Task Forces:</w:t>
      </w:r>
    </w:p>
    <w:p w14:paraId="399500F7" w14:textId="77777777" w:rsidR="00AF7956" w:rsidRPr="00CA7218" w:rsidRDefault="00B5123D" w:rsidP="00A34741">
      <w:pPr>
        <w:tabs>
          <w:tab w:val="left" w:pos="1350"/>
        </w:tabs>
        <w:ind w:left="1080" w:hanging="360"/>
        <w:rPr>
          <w:rFonts w:ascii="Arial" w:hAnsi="Arial" w:cs="Arial"/>
          <w:szCs w:val="24"/>
        </w:rPr>
      </w:pPr>
      <w:r w:rsidRPr="00CA7218">
        <w:rPr>
          <w:rFonts w:ascii="Arial" w:hAnsi="Arial" w:cs="Arial"/>
          <w:szCs w:val="24"/>
        </w:rPr>
        <w:t xml:space="preserve">1991: </w:t>
      </w:r>
      <w:r w:rsidR="00AF7956" w:rsidRPr="00CA7218">
        <w:rPr>
          <w:rFonts w:ascii="Arial" w:hAnsi="Arial" w:cs="Arial"/>
          <w:szCs w:val="24"/>
        </w:rPr>
        <w:t>Task Force on Drug Classification, 1991-present</w:t>
      </w:r>
    </w:p>
    <w:p w14:paraId="2452D016" w14:textId="77777777" w:rsidR="00AF7956" w:rsidRPr="00CA7218" w:rsidRDefault="00B5123D" w:rsidP="00A34741">
      <w:pPr>
        <w:tabs>
          <w:tab w:val="left" w:pos="1350"/>
        </w:tabs>
        <w:spacing w:line="240" w:lineRule="exact"/>
        <w:ind w:left="1080" w:hanging="360"/>
        <w:rPr>
          <w:rFonts w:ascii="Arial" w:hAnsi="Arial" w:cs="Arial"/>
          <w:szCs w:val="24"/>
        </w:rPr>
      </w:pPr>
      <w:r w:rsidRPr="00CA7218">
        <w:rPr>
          <w:rFonts w:ascii="Arial" w:hAnsi="Arial" w:cs="Arial"/>
          <w:szCs w:val="24"/>
        </w:rPr>
        <w:t xml:space="preserve">1995: </w:t>
      </w:r>
      <w:r w:rsidR="00AF7956" w:rsidRPr="00CA7218">
        <w:rPr>
          <w:rFonts w:ascii="Arial" w:hAnsi="Arial" w:cs="Arial"/>
          <w:szCs w:val="24"/>
        </w:rPr>
        <w:t>Testing Integrity Program, Founding Member, 19</w:t>
      </w:r>
      <w:r w:rsidR="00A50376" w:rsidRPr="00CA7218">
        <w:rPr>
          <w:rFonts w:ascii="Arial" w:hAnsi="Arial" w:cs="Arial"/>
          <w:szCs w:val="24"/>
        </w:rPr>
        <w:t>9</w:t>
      </w:r>
      <w:r w:rsidR="00AF7956" w:rsidRPr="00CA7218">
        <w:rPr>
          <w:rFonts w:ascii="Arial" w:hAnsi="Arial" w:cs="Arial"/>
          <w:szCs w:val="24"/>
        </w:rPr>
        <w:t>5.</w:t>
      </w:r>
    </w:p>
    <w:p w14:paraId="180592FE" w14:textId="77777777" w:rsidR="00AF7956" w:rsidRPr="00CA7218" w:rsidRDefault="00B5123D" w:rsidP="00A34741">
      <w:pPr>
        <w:tabs>
          <w:tab w:val="left" w:pos="540"/>
          <w:tab w:val="left" w:pos="1350"/>
        </w:tabs>
        <w:ind w:left="1080" w:hanging="360"/>
        <w:rPr>
          <w:rFonts w:ascii="Arial" w:hAnsi="Arial" w:cs="Arial"/>
          <w:szCs w:val="24"/>
        </w:rPr>
      </w:pPr>
      <w:r w:rsidRPr="00CA7218">
        <w:rPr>
          <w:rFonts w:ascii="Arial" w:hAnsi="Arial" w:cs="Arial"/>
          <w:szCs w:val="24"/>
        </w:rPr>
        <w:t xml:space="preserve">1996: </w:t>
      </w:r>
      <w:r w:rsidR="00AF7956" w:rsidRPr="00CA7218">
        <w:rPr>
          <w:rFonts w:ascii="Arial" w:hAnsi="Arial" w:cs="Arial"/>
          <w:szCs w:val="24"/>
        </w:rPr>
        <w:t xml:space="preserve">Veterinary Advisory Board to the Lexington Humane Society (1996) </w:t>
      </w:r>
    </w:p>
    <w:p w14:paraId="28E4DA30" w14:textId="77777777" w:rsidR="00AF7956" w:rsidRPr="00CA7218" w:rsidRDefault="00B5123D" w:rsidP="00A34741">
      <w:pPr>
        <w:tabs>
          <w:tab w:val="left" w:pos="540"/>
          <w:tab w:val="left" w:pos="1350"/>
        </w:tabs>
        <w:ind w:left="1080" w:hanging="360"/>
        <w:rPr>
          <w:rFonts w:ascii="Arial" w:hAnsi="Arial" w:cs="Arial"/>
          <w:szCs w:val="24"/>
        </w:rPr>
      </w:pPr>
      <w:r w:rsidRPr="00CA7218">
        <w:rPr>
          <w:rFonts w:ascii="Arial" w:hAnsi="Arial" w:cs="Arial"/>
          <w:szCs w:val="24"/>
        </w:rPr>
        <w:t xml:space="preserve">1995: </w:t>
      </w:r>
      <w:r w:rsidR="00AF7956" w:rsidRPr="00CA7218">
        <w:rPr>
          <w:rFonts w:ascii="Arial" w:hAnsi="Arial" w:cs="Arial"/>
          <w:szCs w:val="24"/>
        </w:rPr>
        <w:t>Research Facilitator, Testing Integrity Program 1995-date</w:t>
      </w:r>
    </w:p>
    <w:p w14:paraId="6E933AF4" w14:textId="77777777" w:rsidR="00AF7956" w:rsidRPr="00CA7218" w:rsidRDefault="00B5123D" w:rsidP="00A34741">
      <w:pPr>
        <w:tabs>
          <w:tab w:val="left" w:pos="540"/>
          <w:tab w:val="left" w:pos="1350"/>
        </w:tabs>
        <w:ind w:left="1080" w:hanging="360"/>
        <w:rPr>
          <w:rFonts w:ascii="Arial" w:hAnsi="Arial" w:cs="Arial"/>
          <w:szCs w:val="24"/>
        </w:rPr>
      </w:pPr>
      <w:r w:rsidRPr="00CA7218">
        <w:rPr>
          <w:rFonts w:ascii="Arial" w:hAnsi="Arial" w:cs="Arial"/>
          <w:szCs w:val="24"/>
        </w:rPr>
        <w:t xml:space="preserve">2001: </w:t>
      </w:r>
      <w:r w:rsidR="00E232A8" w:rsidRPr="00CA7218">
        <w:rPr>
          <w:rFonts w:ascii="Arial" w:hAnsi="Arial" w:cs="Arial"/>
          <w:szCs w:val="24"/>
        </w:rPr>
        <w:t>Veterinary</w:t>
      </w:r>
      <w:r w:rsidR="00AF7956" w:rsidRPr="00CA7218">
        <w:rPr>
          <w:rFonts w:ascii="Arial" w:hAnsi="Arial" w:cs="Arial"/>
          <w:szCs w:val="24"/>
        </w:rPr>
        <w:t xml:space="preserve"> Advisor, National HBPA Medication and Drug Testing Policy Working Group, </w:t>
      </w:r>
      <w:r w:rsidR="00736F4C" w:rsidRPr="00CA7218">
        <w:rPr>
          <w:rFonts w:ascii="Arial" w:hAnsi="Arial" w:cs="Arial"/>
          <w:szCs w:val="24"/>
        </w:rPr>
        <w:t>to</w:t>
      </w:r>
      <w:r w:rsidR="00E232A8" w:rsidRPr="00CA7218">
        <w:rPr>
          <w:rFonts w:ascii="Arial" w:hAnsi="Arial" w:cs="Arial"/>
          <w:szCs w:val="24"/>
        </w:rPr>
        <w:t xml:space="preserve"> date</w:t>
      </w:r>
      <w:r w:rsidR="00AF7956" w:rsidRPr="00CA7218">
        <w:rPr>
          <w:rFonts w:ascii="Arial" w:hAnsi="Arial" w:cs="Arial"/>
          <w:szCs w:val="24"/>
        </w:rPr>
        <w:t>.</w:t>
      </w:r>
    </w:p>
    <w:p w14:paraId="2149827A" w14:textId="77777777" w:rsidR="00AF7956" w:rsidRPr="00CA7218" w:rsidRDefault="00B5123D" w:rsidP="00A34741">
      <w:pPr>
        <w:tabs>
          <w:tab w:val="left" w:pos="540"/>
          <w:tab w:val="left" w:pos="1350"/>
        </w:tabs>
        <w:ind w:left="1080" w:hanging="360"/>
        <w:rPr>
          <w:rFonts w:ascii="Arial" w:hAnsi="Arial" w:cs="Arial"/>
          <w:szCs w:val="24"/>
        </w:rPr>
      </w:pPr>
      <w:r w:rsidRPr="00CA7218">
        <w:rPr>
          <w:rFonts w:ascii="Arial" w:hAnsi="Arial" w:cs="Arial"/>
          <w:szCs w:val="24"/>
        </w:rPr>
        <w:t xml:space="preserve">2001: </w:t>
      </w:r>
      <w:r w:rsidR="00AF7956" w:rsidRPr="00CA7218">
        <w:rPr>
          <w:rFonts w:ascii="Arial" w:hAnsi="Arial" w:cs="Arial"/>
          <w:szCs w:val="24"/>
        </w:rPr>
        <w:t>AAEP “Norwood” Committee on Therapeutic Medications, 2001.</w:t>
      </w:r>
    </w:p>
    <w:p w14:paraId="1C1F4216" w14:textId="77777777" w:rsidR="009B176C" w:rsidRPr="00CA7218" w:rsidRDefault="00B5123D" w:rsidP="00A34741">
      <w:pPr>
        <w:tabs>
          <w:tab w:val="left" w:pos="540"/>
          <w:tab w:val="left" w:pos="1350"/>
        </w:tabs>
        <w:ind w:left="1080" w:hanging="360"/>
        <w:rPr>
          <w:rFonts w:ascii="Arial" w:hAnsi="Arial" w:cs="Arial"/>
          <w:szCs w:val="24"/>
        </w:rPr>
      </w:pPr>
      <w:r w:rsidRPr="00CA7218">
        <w:rPr>
          <w:rFonts w:ascii="Arial" w:hAnsi="Arial" w:cs="Arial"/>
          <w:szCs w:val="24"/>
        </w:rPr>
        <w:t xml:space="preserve">2002: </w:t>
      </w:r>
      <w:r w:rsidR="00AF7956" w:rsidRPr="00CA7218">
        <w:rPr>
          <w:rFonts w:ascii="Arial" w:hAnsi="Arial" w:cs="Arial"/>
          <w:szCs w:val="24"/>
        </w:rPr>
        <w:t>AAEP “Arthur” Advisory Committee to the NTRA Medication Task Force, 2002</w:t>
      </w:r>
    </w:p>
    <w:p w14:paraId="76370F92" w14:textId="77777777" w:rsidR="003A2F07" w:rsidRPr="00CA7218" w:rsidRDefault="00B5123D" w:rsidP="00A34741">
      <w:pPr>
        <w:tabs>
          <w:tab w:val="left" w:pos="540"/>
          <w:tab w:val="left" w:pos="1350"/>
        </w:tabs>
        <w:ind w:left="1080" w:hanging="360"/>
        <w:rPr>
          <w:rFonts w:ascii="Arial" w:hAnsi="Arial" w:cs="Arial"/>
          <w:szCs w:val="24"/>
        </w:rPr>
      </w:pPr>
      <w:r w:rsidRPr="00CA7218">
        <w:rPr>
          <w:rFonts w:ascii="Arial" w:hAnsi="Arial" w:cs="Arial"/>
          <w:szCs w:val="24"/>
        </w:rPr>
        <w:t xml:space="preserve">2007 </w:t>
      </w:r>
      <w:r w:rsidR="009B176C" w:rsidRPr="00CA7218">
        <w:rPr>
          <w:rFonts w:ascii="Arial" w:hAnsi="Arial" w:cs="Arial"/>
          <w:szCs w:val="24"/>
        </w:rPr>
        <w:t>Racing Medication and Testing Consortium [RMTC], member, Dietary and Environmental Substances Sub-Committee, 2007</w:t>
      </w:r>
      <w:r w:rsidR="003A2F07" w:rsidRPr="00CA7218">
        <w:rPr>
          <w:rFonts w:ascii="Arial" w:hAnsi="Arial" w:cs="Arial"/>
          <w:szCs w:val="24"/>
        </w:rPr>
        <w:t>-- date</w:t>
      </w:r>
    </w:p>
    <w:p w14:paraId="395D3C1D" w14:textId="77777777" w:rsidR="003A2F07" w:rsidRPr="00CA7218" w:rsidRDefault="00B5123D" w:rsidP="00A34741">
      <w:pPr>
        <w:tabs>
          <w:tab w:val="left" w:pos="540"/>
          <w:tab w:val="left" w:pos="1350"/>
        </w:tabs>
        <w:ind w:left="1080" w:hanging="360"/>
        <w:rPr>
          <w:rFonts w:ascii="Arial" w:hAnsi="Arial" w:cs="Arial"/>
          <w:szCs w:val="24"/>
        </w:rPr>
      </w:pPr>
      <w:r w:rsidRPr="00CA7218">
        <w:rPr>
          <w:rFonts w:ascii="Arial" w:hAnsi="Arial" w:cs="Arial"/>
          <w:szCs w:val="24"/>
        </w:rPr>
        <w:t xml:space="preserve">2007: </w:t>
      </w:r>
      <w:r w:rsidR="003A2F07" w:rsidRPr="00CA7218">
        <w:rPr>
          <w:rFonts w:ascii="Arial" w:hAnsi="Arial" w:cs="Arial"/>
          <w:szCs w:val="24"/>
        </w:rPr>
        <w:t xml:space="preserve">Racing Medication and Testing Consortium [RMTC], member, Veterinary Advisory </w:t>
      </w:r>
      <w:r w:rsidR="00736F4C" w:rsidRPr="00CA7218">
        <w:rPr>
          <w:rFonts w:ascii="Arial" w:hAnsi="Arial" w:cs="Arial"/>
          <w:szCs w:val="24"/>
        </w:rPr>
        <w:t>Committee 2007</w:t>
      </w:r>
      <w:r w:rsidR="003A2F07" w:rsidRPr="00CA7218">
        <w:rPr>
          <w:rFonts w:ascii="Arial" w:hAnsi="Arial" w:cs="Arial"/>
          <w:szCs w:val="24"/>
        </w:rPr>
        <w:t>- date</w:t>
      </w:r>
    </w:p>
    <w:p w14:paraId="48D809EA" w14:textId="77777777" w:rsidR="00825266" w:rsidRPr="00CA7218" w:rsidRDefault="00B5123D" w:rsidP="00A34741">
      <w:pPr>
        <w:tabs>
          <w:tab w:val="left" w:pos="540"/>
          <w:tab w:val="left" w:pos="1350"/>
        </w:tabs>
        <w:ind w:left="1080" w:hanging="360"/>
        <w:rPr>
          <w:rFonts w:ascii="Arial" w:hAnsi="Arial" w:cs="Arial"/>
          <w:szCs w:val="24"/>
        </w:rPr>
      </w:pPr>
      <w:r w:rsidRPr="00CA7218">
        <w:rPr>
          <w:rFonts w:ascii="Arial" w:hAnsi="Arial" w:cs="Arial"/>
          <w:szCs w:val="24"/>
        </w:rPr>
        <w:t xml:space="preserve">2009: </w:t>
      </w:r>
      <w:r w:rsidR="00825266" w:rsidRPr="00CA7218">
        <w:rPr>
          <w:rFonts w:ascii="Arial" w:hAnsi="Arial" w:cs="Arial"/>
          <w:szCs w:val="24"/>
        </w:rPr>
        <w:t>Racing Medication and Testing Consortium [RMTC], member, committee for the creation of “National Thresholds for Trace level Environmental Substances” 2009 to date</w:t>
      </w:r>
      <w:r w:rsidR="00F959BF" w:rsidRPr="00CA7218">
        <w:rPr>
          <w:rFonts w:ascii="Arial" w:hAnsi="Arial" w:cs="Arial"/>
          <w:szCs w:val="24"/>
        </w:rPr>
        <w:t>.</w:t>
      </w:r>
    </w:p>
    <w:p w14:paraId="230126A2" w14:textId="77777777" w:rsidR="00B5123D" w:rsidRPr="00CA7218" w:rsidRDefault="00B5123D" w:rsidP="00A34741">
      <w:pPr>
        <w:tabs>
          <w:tab w:val="left" w:pos="540"/>
          <w:tab w:val="left" w:pos="1350"/>
        </w:tabs>
        <w:ind w:left="1080" w:hanging="360"/>
        <w:rPr>
          <w:rFonts w:ascii="Arial" w:hAnsi="Arial" w:cs="Arial"/>
          <w:szCs w:val="24"/>
        </w:rPr>
      </w:pPr>
      <w:r w:rsidRPr="00CA7218">
        <w:rPr>
          <w:rFonts w:ascii="Arial" w:hAnsi="Arial" w:cs="Arial"/>
          <w:szCs w:val="24"/>
        </w:rPr>
        <w:t xml:space="preserve">20010-2013: </w:t>
      </w:r>
      <w:r w:rsidR="007A2130" w:rsidRPr="00CA7218">
        <w:rPr>
          <w:rFonts w:ascii="Arial" w:hAnsi="Arial" w:cs="Arial"/>
          <w:szCs w:val="24"/>
        </w:rPr>
        <w:t xml:space="preserve">Racing Medication and Testing Consortium [RMTC] Scientific Advisory Committee, </w:t>
      </w:r>
    </w:p>
    <w:p w14:paraId="7E33D968" w14:textId="77777777" w:rsidR="00B5123D" w:rsidRDefault="00B5123D" w:rsidP="00A34741">
      <w:pPr>
        <w:tabs>
          <w:tab w:val="left" w:pos="540"/>
          <w:tab w:val="left" w:pos="1350"/>
        </w:tabs>
        <w:ind w:left="1080" w:hanging="360"/>
        <w:rPr>
          <w:rFonts w:ascii="Arial" w:hAnsi="Arial" w:cs="Arial"/>
          <w:szCs w:val="24"/>
        </w:rPr>
      </w:pPr>
      <w:r w:rsidRPr="00CA7218">
        <w:rPr>
          <w:rFonts w:ascii="Arial" w:hAnsi="Arial" w:cs="Arial"/>
          <w:szCs w:val="24"/>
        </w:rPr>
        <w:t xml:space="preserve">2012: </w:t>
      </w:r>
      <w:r w:rsidR="00A04FFE" w:rsidRPr="00CA7218">
        <w:rPr>
          <w:rFonts w:ascii="Arial" w:hAnsi="Arial" w:cs="Arial"/>
          <w:szCs w:val="24"/>
        </w:rPr>
        <w:t xml:space="preserve">RMTC Baltimore </w:t>
      </w:r>
      <w:r w:rsidR="00003611">
        <w:rPr>
          <w:rFonts w:ascii="Arial" w:hAnsi="Arial" w:cs="Arial"/>
          <w:szCs w:val="24"/>
        </w:rPr>
        <w:t>M</w:t>
      </w:r>
      <w:r w:rsidR="00A04FFE" w:rsidRPr="00CA7218">
        <w:rPr>
          <w:rFonts w:ascii="Arial" w:hAnsi="Arial" w:cs="Arial"/>
          <w:szCs w:val="24"/>
        </w:rPr>
        <w:t xml:space="preserve">edication </w:t>
      </w:r>
      <w:r w:rsidR="00003611">
        <w:rPr>
          <w:rFonts w:ascii="Arial" w:hAnsi="Arial" w:cs="Arial"/>
          <w:szCs w:val="24"/>
        </w:rPr>
        <w:t>S</w:t>
      </w:r>
      <w:r w:rsidR="00A04FFE" w:rsidRPr="00CA7218">
        <w:rPr>
          <w:rFonts w:ascii="Arial" w:hAnsi="Arial" w:cs="Arial"/>
          <w:szCs w:val="24"/>
        </w:rPr>
        <w:t xml:space="preserve">cientific </w:t>
      </w:r>
      <w:r w:rsidR="00003611">
        <w:rPr>
          <w:rFonts w:ascii="Arial" w:hAnsi="Arial" w:cs="Arial"/>
          <w:szCs w:val="24"/>
        </w:rPr>
        <w:t>A</w:t>
      </w:r>
      <w:r w:rsidR="00A04FFE" w:rsidRPr="00CA7218">
        <w:rPr>
          <w:rFonts w:ascii="Arial" w:hAnsi="Arial" w:cs="Arial"/>
          <w:szCs w:val="24"/>
        </w:rPr>
        <w:t>dvisory group, September 2012.</w:t>
      </w:r>
    </w:p>
    <w:p w14:paraId="262872B4" w14:textId="0ED42D6E" w:rsidR="009A57D0" w:rsidRPr="00CA7218" w:rsidRDefault="009A57D0" w:rsidP="00A34741">
      <w:pPr>
        <w:tabs>
          <w:tab w:val="left" w:pos="540"/>
          <w:tab w:val="left" w:pos="1350"/>
        </w:tabs>
        <w:ind w:left="1080" w:hanging="360"/>
        <w:rPr>
          <w:rFonts w:ascii="Arial" w:hAnsi="Arial" w:cs="Arial"/>
          <w:szCs w:val="24"/>
        </w:rPr>
      </w:pPr>
      <w:r>
        <w:rPr>
          <w:rFonts w:ascii="Arial" w:hAnsi="Arial" w:cs="Arial"/>
          <w:szCs w:val="24"/>
        </w:rPr>
        <w:t>2013-</w:t>
      </w:r>
      <w:r w:rsidR="00E058DD">
        <w:rPr>
          <w:rFonts w:ascii="Arial" w:hAnsi="Arial" w:cs="Arial"/>
          <w:szCs w:val="24"/>
        </w:rPr>
        <w:t>2018</w:t>
      </w:r>
      <w:r>
        <w:rPr>
          <w:rFonts w:ascii="Arial" w:hAnsi="Arial" w:cs="Arial"/>
          <w:szCs w:val="24"/>
        </w:rPr>
        <w:t>: Advisor, Marmoom/Buhoot Equine Research Laboratory, Dubai, UAE</w:t>
      </w:r>
    </w:p>
    <w:p w14:paraId="78C52A0B" w14:textId="77777777" w:rsidR="00A6359B" w:rsidRDefault="00B5123D" w:rsidP="00A6359B">
      <w:pPr>
        <w:tabs>
          <w:tab w:val="left" w:pos="540"/>
          <w:tab w:val="left" w:pos="1350"/>
        </w:tabs>
        <w:ind w:left="1080" w:hanging="360"/>
        <w:rPr>
          <w:rFonts w:ascii="Arial" w:hAnsi="Arial" w:cs="Arial"/>
          <w:szCs w:val="24"/>
        </w:rPr>
      </w:pPr>
      <w:r w:rsidRPr="00CA7218">
        <w:rPr>
          <w:rFonts w:ascii="Arial" w:hAnsi="Arial" w:cs="Arial"/>
          <w:szCs w:val="24"/>
        </w:rPr>
        <w:t>2015</w:t>
      </w:r>
      <w:r w:rsidR="00C57DEA">
        <w:rPr>
          <w:rFonts w:ascii="Arial" w:hAnsi="Arial" w:cs="Arial"/>
          <w:szCs w:val="24"/>
        </w:rPr>
        <w:t>-date</w:t>
      </w:r>
      <w:r w:rsidRPr="00CA7218">
        <w:rPr>
          <w:rFonts w:ascii="Arial" w:hAnsi="Arial" w:cs="Arial"/>
          <w:szCs w:val="24"/>
        </w:rPr>
        <w:t xml:space="preserve"> A</w:t>
      </w:r>
      <w:r w:rsidR="003D3A30">
        <w:rPr>
          <w:rFonts w:ascii="Arial" w:hAnsi="Arial" w:cs="Arial"/>
          <w:szCs w:val="24"/>
        </w:rPr>
        <w:t>ssociation</w:t>
      </w:r>
      <w:r w:rsidR="00C57DEA">
        <w:rPr>
          <w:rFonts w:ascii="Arial" w:hAnsi="Arial" w:cs="Arial"/>
          <w:szCs w:val="24"/>
        </w:rPr>
        <w:t xml:space="preserve"> of racing Commissioners International [ARCI] </w:t>
      </w:r>
      <w:r w:rsidRPr="00CA7218">
        <w:rPr>
          <w:rFonts w:ascii="Arial" w:hAnsi="Arial" w:cs="Arial"/>
          <w:szCs w:val="24"/>
        </w:rPr>
        <w:t>Scientific Advisory Committee.</w:t>
      </w:r>
    </w:p>
    <w:p w14:paraId="3EEAF337" w14:textId="77777777" w:rsidR="00A6359B" w:rsidRDefault="00B02345" w:rsidP="00A6359B">
      <w:pPr>
        <w:tabs>
          <w:tab w:val="left" w:pos="540"/>
          <w:tab w:val="left" w:pos="1350"/>
        </w:tabs>
        <w:ind w:left="1080" w:hanging="360"/>
        <w:rPr>
          <w:rFonts w:ascii="Arial" w:hAnsi="Arial" w:cs="Arial"/>
          <w:szCs w:val="24"/>
        </w:rPr>
      </w:pPr>
      <w:r>
        <w:rPr>
          <w:rFonts w:ascii="Arial" w:hAnsi="Arial" w:cs="Arial"/>
          <w:szCs w:val="24"/>
        </w:rPr>
        <w:t>20</w:t>
      </w:r>
      <w:r w:rsidR="0030314B">
        <w:rPr>
          <w:rFonts w:ascii="Arial" w:hAnsi="Arial" w:cs="Arial"/>
          <w:szCs w:val="24"/>
        </w:rPr>
        <w:t>1</w:t>
      </w:r>
      <w:r>
        <w:rPr>
          <w:rFonts w:ascii="Arial" w:hAnsi="Arial" w:cs="Arial"/>
          <w:szCs w:val="24"/>
        </w:rPr>
        <w:t>6</w:t>
      </w:r>
      <w:r w:rsidR="00A6359B">
        <w:rPr>
          <w:rFonts w:ascii="Arial" w:hAnsi="Arial" w:cs="Arial"/>
          <w:szCs w:val="24"/>
        </w:rPr>
        <w:t xml:space="preserve"> </w:t>
      </w:r>
      <w:r w:rsidRPr="00A6359B">
        <w:rPr>
          <w:rFonts w:ascii="Arial" w:hAnsi="Arial" w:cs="Arial"/>
          <w:szCs w:val="24"/>
        </w:rPr>
        <w:t>Director, N</w:t>
      </w:r>
      <w:r w:rsidR="00036661" w:rsidRPr="00A6359B">
        <w:rPr>
          <w:rFonts w:ascii="Arial" w:hAnsi="Arial" w:cs="Arial"/>
          <w:szCs w:val="24"/>
        </w:rPr>
        <w:t>orth American Association of Racetrack Veterinarians, NAARV</w:t>
      </w:r>
      <w:r w:rsidRPr="00A6359B">
        <w:rPr>
          <w:rFonts w:ascii="Arial" w:hAnsi="Arial" w:cs="Arial"/>
          <w:szCs w:val="24"/>
        </w:rPr>
        <w:t>.</w:t>
      </w:r>
    </w:p>
    <w:p w14:paraId="56814B56" w14:textId="77777777" w:rsidR="00A6359B" w:rsidRDefault="00A6359B" w:rsidP="00A6359B">
      <w:pPr>
        <w:tabs>
          <w:tab w:val="left" w:pos="540"/>
          <w:tab w:val="left" w:pos="1350"/>
        </w:tabs>
        <w:ind w:left="1080" w:hanging="360"/>
        <w:rPr>
          <w:rFonts w:ascii="Arial" w:hAnsi="Arial" w:cs="Arial"/>
          <w:bCs/>
          <w:szCs w:val="24"/>
        </w:rPr>
      </w:pPr>
      <w:r w:rsidRPr="00A6359B">
        <w:rPr>
          <w:rFonts w:ascii="Arial" w:hAnsi="Arial" w:cs="Arial"/>
          <w:szCs w:val="24"/>
        </w:rPr>
        <w:t xml:space="preserve">2018 Member, Harness Racing Medication Collaborative, on invitation by Mr. Russell C. Williams, President, </w:t>
      </w:r>
      <w:r w:rsidRPr="00A6359B">
        <w:rPr>
          <w:rFonts w:ascii="Arial" w:hAnsi="Arial" w:cs="Arial"/>
          <w:bCs/>
          <w:szCs w:val="24"/>
        </w:rPr>
        <w:t>United States Trotting Association</w:t>
      </w:r>
      <w:r w:rsidR="0004757A">
        <w:rPr>
          <w:rFonts w:ascii="Arial" w:hAnsi="Arial" w:cs="Arial"/>
          <w:bCs/>
          <w:szCs w:val="24"/>
        </w:rPr>
        <w:t>.</w:t>
      </w:r>
    </w:p>
    <w:p w14:paraId="39341196" w14:textId="74243953" w:rsidR="0004757A" w:rsidRDefault="0004757A" w:rsidP="00A6359B">
      <w:pPr>
        <w:tabs>
          <w:tab w:val="left" w:pos="540"/>
          <w:tab w:val="left" w:pos="1350"/>
        </w:tabs>
        <w:ind w:left="1080" w:hanging="360"/>
        <w:rPr>
          <w:rFonts w:ascii="Arial" w:hAnsi="Arial" w:cs="Arial"/>
          <w:szCs w:val="24"/>
        </w:rPr>
      </w:pPr>
      <w:r w:rsidRPr="0004757A">
        <w:rPr>
          <w:rFonts w:ascii="Arial" w:hAnsi="Arial" w:cs="Arial"/>
          <w:szCs w:val="24"/>
        </w:rPr>
        <w:t xml:space="preserve">2018: Charles Town, West Virginia. Medication Committee, Mr. </w:t>
      </w:r>
      <w:r w:rsidRPr="0004757A">
        <w:rPr>
          <w:rFonts w:ascii="Arial" w:hAnsi="Arial" w:cs="Arial"/>
        </w:rPr>
        <w:t>Joe Moore, Ms. Kelly Talbott, Esq., Commissioner Ken Lowe (previously a CT HBPA President), Ms. Jana Tetrault, Dr. Libby Daniel (State Vet who works at Charles Town and Laurel), Mr. Jim Miller, owner, breeder at Charles Town who runs horses across the country.</w:t>
      </w:r>
      <w:r w:rsidRPr="0004757A">
        <w:rPr>
          <w:rFonts w:ascii="Arial" w:hAnsi="Arial" w:cs="Arial"/>
          <w:szCs w:val="24"/>
        </w:rPr>
        <w:t xml:space="preserve"> </w:t>
      </w:r>
      <w:r w:rsidR="00322BEC">
        <w:rPr>
          <w:rFonts w:ascii="Arial" w:hAnsi="Arial" w:cs="Arial"/>
          <w:szCs w:val="24"/>
        </w:rPr>
        <w:t xml:space="preserve"> </w:t>
      </w:r>
    </w:p>
    <w:p w14:paraId="2CB81073" w14:textId="65BD2F6F" w:rsidR="00322BEC" w:rsidRPr="0004757A" w:rsidRDefault="00322BEC" w:rsidP="00A6359B">
      <w:pPr>
        <w:tabs>
          <w:tab w:val="left" w:pos="540"/>
          <w:tab w:val="left" w:pos="1350"/>
        </w:tabs>
        <w:ind w:left="1080" w:hanging="360"/>
        <w:rPr>
          <w:rFonts w:ascii="Arial" w:hAnsi="Arial" w:cs="Arial"/>
          <w:szCs w:val="24"/>
        </w:rPr>
      </w:pPr>
      <w:r>
        <w:rPr>
          <w:rFonts w:ascii="Arial" w:hAnsi="Arial" w:cs="Arial"/>
          <w:szCs w:val="24"/>
        </w:rPr>
        <w:t xml:space="preserve">2022 Scientific </w:t>
      </w:r>
      <w:r w:rsidR="00BA2BA2">
        <w:rPr>
          <w:rFonts w:ascii="Arial" w:hAnsi="Arial" w:cs="Arial"/>
          <w:szCs w:val="24"/>
        </w:rPr>
        <w:t>Advisory</w:t>
      </w:r>
      <w:r>
        <w:rPr>
          <w:rFonts w:ascii="Arial" w:hAnsi="Arial" w:cs="Arial"/>
          <w:szCs w:val="24"/>
        </w:rPr>
        <w:t xml:space="preserve"> Committee of the New York Drug Testing and Research Program Morrisville State College, Morrisville, New York.    </w:t>
      </w:r>
    </w:p>
    <w:p w14:paraId="1D937E30" w14:textId="3C261578" w:rsidR="00AF7956" w:rsidRPr="00CA7218" w:rsidRDefault="00AF7956" w:rsidP="00E232A8">
      <w:pPr>
        <w:pStyle w:val="Heading1"/>
        <w:numPr>
          <w:ilvl w:val="0"/>
          <w:numId w:val="0"/>
        </w:numPr>
        <w:rPr>
          <w:rFonts w:ascii="Arial" w:hAnsi="Arial" w:cs="Arial"/>
          <w:smallCaps/>
          <w:szCs w:val="24"/>
        </w:rPr>
      </w:pPr>
      <w:bookmarkStart w:id="20" w:name="_Toc225070820"/>
      <w:r w:rsidRPr="00CA7218">
        <w:rPr>
          <w:rFonts w:ascii="Arial" w:hAnsi="Arial" w:cs="Arial"/>
          <w:smallCaps/>
          <w:szCs w:val="24"/>
        </w:rPr>
        <w:t>Academic Advising</w:t>
      </w:r>
      <w:bookmarkEnd w:id="20"/>
    </w:p>
    <w:p w14:paraId="3E5CB0FC" w14:textId="77777777" w:rsidR="00AF7956" w:rsidRPr="00CA7218" w:rsidRDefault="00AF7956">
      <w:pPr>
        <w:ind w:left="360"/>
        <w:rPr>
          <w:rFonts w:ascii="Arial" w:hAnsi="Arial" w:cs="Arial"/>
          <w:szCs w:val="24"/>
          <w:u w:val="single"/>
        </w:rPr>
      </w:pPr>
    </w:p>
    <w:p w14:paraId="04FE7A35" w14:textId="32EC181F" w:rsidR="00AF7956" w:rsidRPr="00CA7218" w:rsidRDefault="00513328">
      <w:pPr>
        <w:ind w:left="360"/>
        <w:rPr>
          <w:rFonts w:ascii="Arial" w:hAnsi="Arial" w:cs="Arial"/>
          <w:b/>
          <w:szCs w:val="24"/>
        </w:rPr>
      </w:pPr>
      <w:r>
        <w:rPr>
          <w:rFonts w:ascii="Arial" w:hAnsi="Arial" w:cs="Arial"/>
          <w:b/>
          <w:szCs w:val="24"/>
          <w:u w:val="single"/>
        </w:rPr>
        <w:t xml:space="preserve">Major Professor / </w:t>
      </w:r>
      <w:r w:rsidR="00AF7956" w:rsidRPr="00CA7218">
        <w:rPr>
          <w:rFonts w:ascii="Arial" w:hAnsi="Arial" w:cs="Arial"/>
          <w:b/>
          <w:szCs w:val="24"/>
          <w:u w:val="single"/>
        </w:rPr>
        <w:t xml:space="preserve">Thesis Advisor </w:t>
      </w:r>
      <w:r w:rsidR="00016128">
        <w:rPr>
          <w:rFonts w:ascii="Arial" w:hAnsi="Arial" w:cs="Arial"/>
          <w:b/>
          <w:szCs w:val="24"/>
          <w:u w:val="single"/>
        </w:rPr>
        <w:t xml:space="preserve">/Research Advisor </w:t>
      </w:r>
      <w:r w:rsidR="00AF7956" w:rsidRPr="00CA7218">
        <w:rPr>
          <w:rFonts w:ascii="Arial" w:hAnsi="Arial" w:cs="Arial"/>
          <w:b/>
          <w:szCs w:val="24"/>
          <w:u w:val="single"/>
        </w:rPr>
        <w:t>to</w:t>
      </w:r>
      <w:r w:rsidR="00AF7956" w:rsidRPr="00CA7218">
        <w:rPr>
          <w:rFonts w:ascii="Arial" w:hAnsi="Arial" w:cs="Arial"/>
          <w:b/>
          <w:szCs w:val="24"/>
        </w:rPr>
        <w:t>:</w:t>
      </w:r>
    </w:p>
    <w:p w14:paraId="31A301BF" w14:textId="77777777" w:rsidR="00AF7956" w:rsidRDefault="00AF7956">
      <w:pPr>
        <w:ind w:left="720"/>
        <w:rPr>
          <w:rFonts w:ascii="Arial" w:hAnsi="Arial" w:cs="Arial"/>
          <w:szCs w:val="24"/>
        </w:rPr>
      </w:pPr>
    </w:p>
    <w:p w14:paraId="5586C298" w14:textId="77777777" w:rsidR="00CE3F3F" w:rsidRDefault="00CE3F3F">
      <w:pPr>
        <w:ind w:left="720"/>
        <w:rPr>
          <w:rFonts w:ascii="Arial" w:hAnsi="Arial" w:cs="Arial"/>
          <w:szCs w:val="24"/>
        </w:rPr>
        <w:sectPr w:rsidR="00CE3F3F" w:rsidSect="009A1108">
          <w:headerReference w:type="default" r:id="rId48"/>
          <w:headerReference w:type="first" r:id="rId49"/>
          <w:type w:val="continuous"/>
          <w:pgSz w:w="12240" w:h="15840" w:code="1"/>
          <w:pgMar w:top="1080" w:right="864" w:bottom="720" w:left="864" w:header="576" w:footer="720" w:gutter="0"/>
          <w:cols w:space="720"/>
          <w:docGrid w:linePitch="360"/>
        </w:sectPr>
      </w:pPr>
    </w:p>
    <w:p w14:paraId="2DE422A1" w14:textId="77777777" w:rsidR="00CE3F3F" w:rsidRPr="00CE3F3F" w:rsidRDefault="00CE3F3F" w:rsidP="00CE3F3F">
      <w:pPr>
        <w:ind w:left="720"/>
        <w:rPr>
          <w:rFonts w:ascii="Arial" w:hAnsi="Arial" w:cs="Arial"/>
          <w:szCs w:val="24"/>
        </w:rPr>
      </w:pPr>
      <w:r w:rsidRPr="00CE3F3F">
        <w:rPr>
          <w:rFonts w:ascii="Arial" w:hAnsi="Arial" w:cs="Arial"/>
          <w:szCs w:val="24"/>
        </w:rPr>
        <w:t xml:space="preserve">  1) Susapto Dirdjosudjono, MS, 1973</w:t>
      </w:r>
    </w:p>
    <w:p w14:paraId="24113310" w14:textId="77777777" w:rsidR="00CE3F3F" w:rsidRPr="00CE3F3F" w:rsidRDefault="00CE3F3F" w:rsidP="00CE3F3F">
      <w:pPr>
        <w:ind w:left="720"/>
        <w:rPr>
          <w:rFonts w:ascii="Arial" w:hAnsi="Arial" w:cs="Arial"/>
          <w:szCs w:val="24"/>
        </w:rPr>
      </w:pPr>
      <w:r w:rsidRPr="00CE3F3F">
        <w:rPr>
          <w:rFonts w:ascii="Arial" w:hAnsi="Arial" w:cs="Arial"/>
          <w:szCs w:val="24"/>
        </w:rPr>
        <w:t xml:space="preserve">  2) Brian L. Roberts, MS, 1977</w:t>
      </w:r>
    </w:p>
    <w:p w14:paraId="42E0A59C" w14:textId="77777777" w:rsidR="00CE3F3F" w:rsidRPr="00CE3F3F" w:rsidRDefault="00CE3F3F" w:rsidP="00CE3F3F">
      <w:pPr>
        <w:ind w:left="720"/>
        <w:rPr>
          <w:rFonts w:ascii="Arial" w:hAnsi="Arial" w:cs="Arial"/>
          <w:szCs w:val="24"/>
        </w:rPr>
      </w:pPr>
      <w:r w:rsidRPr="00CE3F3F">
        <w:rPr>
          <w:rFonts w:ascii="Arial" w:hAnsi="Arial" w:cs="Arial"/>
          <w:szCs w:val="24"/>
        </w:rPr>
        <w:t xml:space="preserve">  3) Richard Miller, MS, 1978</w:t>
      </w:r>
    </w:p>
    <w:p w14:paraId="3F3E1F5F" w14:textId="77777777" w:rsidR="00CE3F3F" w:rsidRPr="00CE3F3F" w:rsidRDefault="00CE3F3F" w:rsidP="00CE3F3F">
      <w:pPr>
        <w:ind w:left="720"/>
        <w:rPr>
          <w:rFonts w:ascii="Arial" w:hAnsi="Arial" w:cs="Arial"/>
          <w:szCs w:val="24"/>
        </w:rPr>
      </w:pPr>
      <w:r w:rsidRPr="00CE3F3F">
        <w:rPr>
          <w:rFonts w:ascii="Arial" w:hAnsi="Arial" w:cs="Arial"/>
          <w:szCs w:val="24"/>
        </w:rPr>
        <w:t xml:space="preserve">  4) Connie G. White, MS, 1978</w:t>
      </w:r>
    </w:p>
    <w:p w14:paraId="4D466736" w14:textId="77777777" w:rsidR="00CE3F3F" w:rsidRPr="00CE3F3F" w:rsidRDefault="00CE3F3F" w:rsidP="00CE3F3F">
      <w:pPr>
        <w:ind w:left="720"/>
        <w:rPr>
          <w:rFonts w:ascii="Arial" w:hAnsi="Arial" w:cs="Arial"/>
          <w:szCs w:val="24"/>
        </w:rPr>
      </w:pPr>
      <w:r w:rsidRPr="00CE3F3F">
        <w:rPr>
          <w:rFonts w:ascii="Arial" w:hAnsi="Arial" w:cs="Arial"/>
          <w:szCs w:val="24"/>
        </w:rPr>
        <w:t xml:space="preserve">  5) Joan Combie, MS, 1979</w:t>
      </w:r>
    </w:p>
    <w:p w14:paraId="20F26B72" w14:textId="77777777" w:rsidR="00CE3F3F" w:rsidRPr="00CE3F3F" w:rsidRDefault="00CE3F3F" w:rsidP="00CE3F3F">
      <w:pPr>
        <w:ind w:left="720"/>
        <w:rPr>
          <w:rFonts w:ascii="Arial" w:hAnsi="Arial" w:cs="Arial"/>
          <w:szCs w:val="24"/>
        </w:rPr>
      </w:pPr>
      <w:r w:rsidRPr="00CE3F3F">
        <w:rPr>
          <w:rFonts w:ascii="Arial" w:hAnsi="Arial" w:cs="Arial"/>
          <w:szCs w:val="24"/>
        </w:rPr>
        <w:t xml:space="preserve">  6) Steve Ballard, MS, 1980  </w:t>
      </w:r>
    </w:p>
    <w:p w14:paraId="0F10AC50" w14:textId="77777777" w:rsidR="00CE3F3F" w:rsidRPr="00CE3F3F" w:rsidRDefault="00CE3F3F" w:rsidP="00CE3F3F">
      <w:pPr>
        <w:ind w:left="720"/>
        <w:rPr>
          <w:rFonts w:ascii="Arial" w:hAnsi="Arial" w:cs="Arial"/>
          <w:szCs w:val="24"/>
        </w:rPr>
      </w:pPr>
      <w:r w:rsidRPr="00CE3F3F">
        <w:rPr>
          <w:rFonts w:ascii="Arial" w:hAnsi="Arial" w:cs="Arial"/>
          <w:szCs w:val="24"/>
        </w:rPr>
        <w:t xml:space="preserve">  7) Theodore Shults, MS, 1980</w:t>
      </w:r>
    </w:p>
    <w:p w14:paraId="0DAF3FE0" w14:textId="77777777" w:rsidR="00CE3F3F" w:rsidRPr="00CE3F3F" w:rsidRDefault="00CE3F3F" w:rsidP="00CE3F3F">
      <w:pPr>
        <w:ind w:left="720"/>
        <w:rPr>
          <w:rFonts w:ascii="Arial" w:hAnsi="Arial" w:cs="Arial"/>
          <w:szCs w:val="24"/>
        </w:rPr>
      </w:pPr>
      <w:r w:rsidRPr="00CE3F3F">
        <w:rPr>
          <w:rFonts w:ascii="Arial" w:hAnsi="Arial" w:cs="Arial"/>
          <w:szCs w:val="24"/>
        </w:rPr>
        <w:t xml:space="preserve">  8) Eugenie Green, MS, 1980</w:t>
      </w:r>
    </w:p>
    <w:p w14:paraId="17321A71" w14:textId="77777777" w:rsidR="00CE3F3F" w:rsidRPr="00CE3F3F" w:rsidRDefault="00CE3F3F" w:rsidP="00CE3F3F">
      <w:pPr>
        <w:ind w:left="720"/>
        <w:rPr>
          <w:rFonts w:ascii="Arial" w:hAnsi="Arial" w:cs="Arial"/>
          <w:szCs w:val="24"/>
        </w:rPr>
      </w:pPr>
      <w:r w:rsidRPr="00CE3F3F">
        <w:rPr>
          <w:rFonts w:ascii="Arial" w:hAnsi="Arial" w:cs="Arial"/>
          <w:szCs w:val="24"/>
        </w:rPr>
        <w:t xml:space="preserve">  9) William A. Rees, PhD, 1997</w:t>
      </w:r>
    </w:p>
    <w:p w14:paraId="782D1F03" w14:textId="77777777" w:rsidR="00CE3F3F" w:rsidRPr="00CE3F3F" w:rsidRDefault="00CE3F3F" w:rsidP="00CE3F3F">
      <w:pPr>
        <w:ind w:left="720"/>
        <w:rPr>
          <w:rFonts w:ascii="Arial" w:hAnsi="Arial" w:cs="Arial"/>
          <w:szCs w:val="24"/>
        </w:rPr>
      </w:pPr>
      <w:r w:rsidRPr="00CE3F3F">
        <w:rPr>
          <w:rFonts w:ascii="Arial" w:hAnsi="Arial" w:cs="Arial"/>
          <w:szCs w:val="24"/>
        </w:rPr>
        <w:t xml:space="preserve">10) Levent Dirikolu, </w:t>
      </w:r>
      <w:r w:rsidR="00736F4C" w:rsidRPr="00CE3F3F">
        <w:rPr>
          <w:rFonts w:ascii="Arial" w:hAnsi="Arial" w:cs="Arial"/>
          <w:szCs w:val="24"/>
        </w:rPr>
        <w:t>PhD,</w:t>
      </w:r>
      <w:r w:rsidRPr="00CE3F3F">
        <w:rPr>
          <w:rFonts w:ascii="Arial" w:hAnsi="Arial" w:cs="Arial"/>
          <w:szCs w:val="24"/>
        </w:rPr>
        <w:t xml:space="preserve"> 200</w:t>
      </w:r>
      <w:r w:rsidR="00F80A87">
        <w:rPr>
          <w:rFonts w:ascii="Arial" w:hAnsi="Arial" w:cs="Arial"/>
          <w:szCs w:val="24"/>
        </w:rPr>
        <w:t>6</w:t>
      </w:r>
    </w:p>
    <w:p w14:paraId="760BBE9B" w14:textId="77777777" w:rsidR="00CE3F3F" w:rsidRPr="00CE3F3F" w:rsidRDefault="00CE3F3F" w:rsidP="00CE3F3F">
      <w:pPr>
        <w:ind w:left="720"/>
        <w:rPr>
          <w:rFonts w:ascii="Arial" w:hAnsi="Arial" w:cs="Arial"/>
          <w:szCs w:val="24"/>
        </w:rPr>
      </w:pPr>
      <w:r w:rsidRPr="00CE3F3F">
        <w:rPr>
          <w:rFonts w:ascii="Arial" w:hAnsi="Arial" w:cs="Arial"/>
          <w:szCs w:val="24"/>
        </w:rPr>
        <w:t>11) Lisa Collett, MS Cnd, 1982</w:t>
      </w:r>
    </w:p>
    <w:p w14:paraId="3B9C3EB7" w14:textId="77777777" w:rsidR="00CE3F3F" w:rsidRPr="00CE3F3F" w:rsidRDefault="00CE3F3F" w:rsidP="00CE3F3F">
      <w:pPr>
        <w:ind w:left="720"/>
        <w:rPr>
          <w:rFonts w:ascii="Arial" w:hAnsi="Arial" w:cs="Arial"/>
          <w:szCs w:val="24"/>
        </w:rPr>
      </w:pPr>
      <w:r w:rsidRPr="00CE3F3F">
        <w:rPr>
          <w:rFonts w:ascii="Arial" w:hAnsi="Arial" w:cs="Arial"/>
          <w:szCs w:val="24"/>
        </w:rPr>
        <w:t>12) Joan D. Combie, PhD, 1982</w:t>
      </w:r>
    </w:p>
    <w:p w14:paraId="741EB670" w14:textId="77777777" w:rsidR="00CE3F3F" w:rsidRPr="00CE3F3F" w:rsidRDefault="00CE3F3F" w:rsidP="00CE3F3F">
      <w:pPr>
        <w:ind w:left="720"/>
        <w:rPr>
          <w:rFonts w:ascii="Arial" w:hAnsi="Arial" w:cs="Arial"/>
          <w:szCs w:val="24"/>
        </w:rPr>
      </w:pPr>
      <w:r w:rsidRPr="00CE3F3F">
        <w:rPr>
          <w:rFonts w:ascii="Arial" w:hAnsi="Arial" w:cs="Arial"/>
          <w:szCs w:val="24"/>
        </w:rPr>
        <w:t>13) David DeQuick, MS, 1984</w:t>
      </w:r>
    </w:p>
    <w:p w14:paraId="5949DD39" w14:textId="77777777" w:rsidR="00CE3F3F" w:rsidRPr="00CE3F3F" w:rsidRDefault="00CE3F3F" w:rsidP="00CE3F3F">
      <w:pPr>
        <w:ind w:left="720"/>
        <w:rPr>
          <w:rFonts w:ascii="Arial" w:hAnsi="Arial" w:cs="Arial"/>
          <w:szCs w:val="24"/>
        </w:rPr>
      </w:pPr>
      <w:r w:rsidRPr="00CE3F3F">
        <w:rPr>
          <w:rFonts w:ascii="Arial" w:hAnsi="Arial" w:cs="Arial"/>
          <w:szCs w:val="24"/>
        </w:rPr>
        <w:t>14) Thomas Wood, PhD, 1989</w:t>
      </w:r>
    </w:p>
    <w:p w14:paraId="01B8BB56" w14:textId="77777777" w:rsidR="00CE3F3F" w:rsidRPr="00CE3F3F" w:rsidRDefault="00CE3F3F" w:rsidP="00CE3F3F">
      <w:pPr>
        <w:ind w:left="720"/>
        <w:rPr>
          <w:rFonts w:ascii="Arial" w:hAnsi="Arial" w:cs="Arial"/>
          <w:szCs w:val="24"/>
        </w:rPr>
      </w:pPr>
      <w:r w:rsidRPr="00CE3F3F">
        <w:rPr>
          <w:rFonts w:ascii="Arial" w:hAnsi="Arial" w:cs="Arial"/>
          <w:szCs w:val="24"/>
        </w:rPr>
        <w:t>15) Jyan-Ming Yang, PhD, 1992</w:t>
      </w:r>
    </w:p>
    <w:p w14:paraId="26F78DBD" w14:textId="77777777" w:rsidR="00CE3F3F" w:rsidRPr="00CE3F3F" w:rsidRDefault="00CE3F3F" w:rsidP="00CE3F3F">
      <w:pPr>
        <w:ind w:left="720"/>
        <w:rPr>
          <w:rFonts w:ascii="Arial" w:hAnsi="Arial" w:cs="Arial"/>
          <w:szCs w:val="24"/>
        </w:rPr>
      </w:pPr>
      <w:r w:rsidRPr="00CE3F3F">
        <w:rPr>
          <w:rFonts w:ascii="Arial" w:hAnsi="Arial" w:cs="Arial"/>
          <w:szCs w:val="24"/>
        </w:rPr>
        <w:t>16) Sylvia Chay, MS, 19</w:t>
      </w:r>
      <w:r w:rsidR="001C057A">
        <w:rPr>
          <w:rFonts w:ascii="Arial" w:hAnsi="Arial" w:cs="Arial"/>
          <w:szCs w:val="24"/>
        </w:rPr>
        <w:t>7</w:t>
      </w:r>
      <w:r w:rsidRPr="00CE3F3F">
        <w:rPr>
          <w:rFonts w:ascii="Arial" w:hAnsi="Arial" w:cs="Arial"/>
          <w:szCs w:val="24"/>
        </w:rPr>
        <w:t>7</w:t>
      </w:r>
    </w:p>
    <w:p w14:paraId="020547AF" w14:textId="77777777" w:rsidR="00CE3F3F" w:rsidRPr="00CE3F3F" w:rsidRDefault="00CE3F3F" w:rsidP="00CE3F3F">
      <w:pPr>
        <w:ind w:left="720"/>
        <w:rPr>
          <w:rFonts w:ascii="Arial" w:hAnsi="Arial" w:cs="Arial"/>
          <w:szCs w:val="24"/>
        </w:rPr>
      </w:pPr>
      <w:r w:rsidRPr="00CE3F3F">
        <w:rPr>
          <w:rFonts w:ascii="Arial" w:hAnsi="Arial" w:cs="Arial"/>
          <w:szCs w:val="24"/>
        </w:rPr>
        <w:t>17) Scott Stanley, PhD, 1992</w:t>
      </w:r>
    </w:p>
    <w:p w14:paraId="1F9BBBA6" w14:textId="77777777" w:rsidR="00CE3F3F" w:rsidRPr="00CE3F3F" w:rsidRDefault="00CE3F3F" w:rsidP="00CE3F3F">
      <w:pPr>
        <w:ind w:left="720"/>
        <w:rPr>
          <w:rFonts w:ascii="Arial" w:hAnsi="Arial" w:cs="Arial"/>
          <w:szCs w:val="24"/>
        </w:rPr>
      </w:pPr>
      <w:r w:rsidRPr="00CE3F3F">
        <w:rPr>
          <w:rFonts w:ascii="Arial" w:hAnsi="Arial" w:cs="Arial"/>
          <w:szCs w:val="24"/>
        </w:rPr>
        <w:t>18) Neil Hoglen, MS, 1990</w:t>
      </w:r>
    </w:p>
    <w:p w14:paraId="347A9631" w14:textId="77777777" w:rsidR="00CE3F3F" w:rsidRPr="00CE3F3F" w:rsidRDefault="00CE3F3F" w:rsidP="00CE3F3F">
      <w:pPr>
        <w:ind w:left="720"/>
        <w:rPr>
          <w:rFonts w:ascii="Arial" w:hAnsi="Arial" w:cs="Arial"/>
          <w:szCs w:val="24"/>
        </w:rPr>
      </w:pPr>
      <w:r w:rsidRPr="00CE3F3F">
        <w:rPr>
          <w:rFonts w:ascii="Arial" w:hAnsi="Arial" w:cs="Arial"/>
          <w:szCs w:val="24"/>
        </w:rPr>
        <w:t>19 Joanne Scheurer, MS Cnd, 1993</w:t>
      </w:r>
    </w:p>
    <w:p w14:paraId="5DE099D6" w14:textId="77777777" w:rsidR="00CE3F3F" w:rsidRPr="00CE3F3F" w:rsidRDefault="00CE3F3F" w:rsidP="00CE3F3F">
      <w:pPr>
        <w:ind w:left="720"/>
        <w:rPr>
          <w:rFonts w:ascii="Arial" w:hAnsi="Arial" w:cs="Arial"/>
          <w:szCs w:val="24"/>
        </w:rPr>
      </w:pPr>
      <w:r w:rsidRPr="00CE3F3F">
        <w:rPr>
          <w:rFonts w:ascii="Arial" w:hAnsi="Arial" w:cs="Arial"/>
          <w:szCs w:val="24"/>
        </w:rPr>
        <w:t>20) Eddie Mitchell, PhD, 1996</w:t>
      </w:r>
    </w:p>
    <w:p w14:paraId="0C7A7DE3" w14:textId="77777777" w:rsidR="00CE3F3F" w:rsidRPr="00CE3F3F" w:rsidRDefault="00CE3F3F" w:rsidP="00CE3F3F">
      <w:pPr>
        <w:ind w:left="720"/>
        <w:rPr>
          <w:rFonts w:ascii="Arial" w:hAnsi="Arial" w:cs="Arial"/>
          <w:szCs w:val="24"/>
        </w:rPr>
      </w:pPr>
      <w:r w:rsidRPr="00CE3F3F">
        <w:rPr>
          <w:rFonts w:ascii="Arial" w:hAnsi="Arial" w:cs="Arial"/>
          <w:szCs w:val="24"/>
        </w:rPr>
        <w:t>21) Bradford Bentz, MSc, 1999</w:t>
      </w:r>
    </w:p>
    <w:p w14:paraId="523C2A75" w14:textId="77777777" w:rsidR="00CE3F3F" w:rsidRPr="00CE3F3F" w:rsidRDefault="00CE3F3F" w:rsidP="00CE3F3F">
      <w:pPr>
        <w:ind w:left="720"/>
        <w:rPr>
          <w:rFonts w:ascii="Arial" w:hAnsi="Arial" w:cs="Arial"/>
          <w:szCs w:val="24"/>
        </w:rPr>
      </w:pPr>
      <w:r w:rsidRPr="00CE3F3F">
        <w:rPr>
          <w:rFonts w:ascii="Arial" w:hAnsi="Arial" w:cs="Arial"/>
          <w:szCs w:val="24"/>
        </w:rPr>
        <w:t>22) Cedric Holtz, MS, 2000</w:t>
      </w:r>
    </w:p>
    <w:p w14:paraId="69359ECC" w14:textId="77777777" w:rsidR="00CE3F3F" w:rsidRPr="00CE3F3F" w:rsidRDefault="00CE3F3F" w:rsidP="00CE3F3F">
      <w:pPr>
        <w:ind w:left="720"/>
        <w:rPr>
          <w:rFonts w:ascii="Arial" w:hAnsi="Arial" w:cs="Arial"/>
          <w:szCs w:val="24"/>
        </w:rPr>
      </w:pPr>
      <w:r w:rsidRPr="00CE3F3F">
        <w:rPr>
          <w:rFonts w:ascii="Arial" w:hAnsi="Arial" w:cs="Arial"/>
          <w:szCs w:val="24"/>
        </w:rPr>
        <w:lastRenderedPageBreak/>
        <w:t>23) Jeffrey Bosken, PhD, 2003</w:t>
      </w:r>
    </w:p>
    <w:p w14:paraId="4919DF36" w14:textId="77777777" w:rsidR="00CE3F3F" w:rsidRPr="00CE3F3F" w:rsidRDefault="00CE3F3F" w:rsidP="00763ABB">
      <w:pPr>
        <w:ind w:left="900" w:hanging="180"/>
        <w:rPr>
          <w:rFonts w:ascii="Arial" w:hAnsi="Arial" w:cs="Arial"/>
          <w:szCs w:val="24"/>
        </w:rPr>
      </w:pPr>
      <w:r w:rsidRPr="00CE3F3F">
        <w:rPr>
          <w:rFonts w:ascii="Arial" w:hAnsi="Arial" w:cs="Arial"/>
          <w:szCs w:val="24"/>
        </w:rPr>
        <w:t>24)</w:t>
      </w:r>
      <w:r w:rsidR="00E54DFA">
        <w:rPr>
          <w:rFonts w:ascii="Arial" w:hAnsi="Arial" w:cs="Arial"/>
          <w:szCs w:val="24"/>
        </w:rPr>
        <w:t xml:space="preserve"> </w:t>
      </w:r>
      <w:r w:rsidRPr="00CE3F3F">
        <w:rPr>
          <w:rFonts w:ascii="Arial" w:hAnsi="Arial" w:cs="Arial"/>
          <w:szCs w:val="24"/>
        </w:rPr>
        <w:t>Manu Mohan Sebastian, BVSc, PhD, 2004</w:t>
      </w:r>
    </w:p>
    <w:p w14:paraId="0094F210" w14:textId="77777777" w:rsidR="00CE3F3F" w:rsidRPr="00CE3F3F" w:rsidRDefault="00CE3F3F" w:rsidP="00763ABB">
      <w:pPr>
        <w:ind w:left="900" w:hanging="180"/>
        <w:rPr>
          <w:rFonts w:ascii="Arial" w:hAnsi="Arial" w:cs="Arial"/>
          <w:szCs w:val="24"/>
        </w:rPr>
      </w:pPr>
      <w:r w:rsidRPr="00CE3F3F">
        <w:rPr>
          <w:rFonts w:ascii="Arial" w:hAnsi="Arial" w:cs="Arial"/>
          <w:szCs w:val="24"/>
        </w:rPr>
        <w:t>25)</w:t>
      </w:r>
      <w:r w:rsidR="00A84B3D">
        <w:rPr>
          <w:rFonts w:ascii="Arial" w:hAnsi="Arial" w:cs="Arial"/>
          <w:szCs w:val="24"/>
        </w:rPr>
        <w:t xml:space="preserve"> </w:t>
      </w:r>
      <w:r w:rsidRPr="00CE3F3F">
        <w:rPr>
          <w:rFonts w:ascii="Arial" w:hAnsi="Arial" w:cs="Arial"/>
          <w:szCs w:val="24"/>
        </w:rPr>
        <w:t>Fernanda Camargo/Olivier, DVM,</w:t>
      </w:r>
      <w:r w:rsidR="00A84B3D">
        <w:rPr>
          <w:rFonts w:ascii="Arial" w:hAnsi="Arial" w:cs="Arial"/>
          <w:szCs w:val="24"/>
        </w:rPr>
        <w:t xml:space="preserve"> </w:t>
      </w:r>
      <w:r w:rsidRPr="00CE3F3F">
        <w:rPr>
          <w:rFonts w:ascii="Arial" w:hAnsi="Arial" w:cs="Arial"/>
          <w:szCs w:val="24"/>
        </w:rPr>
        <w:t>PhD, 2007</w:t>
      </w:r>
    </w:p>
    <w:p w14:paraId="6D170250" w14:textId="77777777" w:rsidR="00CE3F3F" w:rsidRPr="00CE3F3F" w:rsidRDefault="00CE3F3F" w:rsidP="00CE3F3F">
      <w:pPr>
        <w:ind w:left="720"/>
        <w:rPr>
          <w:rFonts w:ascii="Arial" w:hAnsi="Arial" w:cs="Arial"/>
          <w:szCs w:val="24"/>
        </w:rPr>
      </w:pPr>
      <w:r w:rsidRPr="00CE3F3F">
        <w:rPr>
          <w:rFonts w:ascii="Arial" w:hAnsi="Arial" w:cs="Arial"/>
          <w:szCs w:val="24"/>
        </w:rPr>
        <w:t>26) Kimberly Brewer DVM</w:t>
      </w:r>
      <w:r w:rsidR="00736F4C" w:rsidRPr="00CE3F3F">
        <w:rPr>
          <w:rFonts w:ascii="Arial" w:hAnsi="Arial" w:cs="Arial"/>
          <w:szCs w:val="24"/>
        </w:rPr>
        <w:t>, 2012</w:t>
      </w:r>
    </w:p>
    <w:p w14:paraId="26C0A13D" w14:textId="77777777" w:rsidR="00CE3F3F" w:rsidRDefault="00CE3F3F" w:rsidP="00CE3F3F">
      <w:pPr>
        <w:ind w:left="720"/>
        <w:rPr>
          <w:rFonts w:ascii="Arial" w:hAnsi="Arial" w:cs="Arial"/>
          <w:szCs w:val="24"/>
        </w:rPr>
      </w:pPr>
      <w:r w:rsidRPr="00CE3F3F">
        <w:rPr>
          <w:rFonts w:ascii="Arial" w:hAnsi="Arial" w:cs="Arial"/>
          <w:szCs w:val="24"/>
        </w:rPr>
        <w:t xml:space="preserve">27) Jake Machin, BS, </w:t>
      </w:r>
      <w:r w:rsidR="00C12F8A">
        <w:rPr>
          <w:rFonts w:ascii="Arial" w:hAnsi="Arial" w:cs="Arial"/>
          <w:szCs w:val="24"/>
        </w:rPr>
        <w:t xml:space="preserve">PHD Toxicology </w:t>
      </w:r>
      <w:r w:rsidRPr="00CE3F3F">
        <w:rPr>
          <w:rFonts w:ascii="Arial" w:hAnsi="Arial" w:cs="Arial"/>
          <w:szCs w:val="24"/>
        </w:rPr>
        <w:t>20</w:t>
      </w:r>
      <w:r w:rsidR="00A84B3D">
        <w:rPr>
          <w:rFonts w:ascii="Arial" w:hAnsi="Arial" w:cs="Arial"/>
          <w:szCs w:val="24"/>
        </w:rPr>
        <w:t>1</w:t>
      </w:r>
      <w:r w:rsidRPr="00CE3F3F">
        <w:rPr>
          <w:rFonts w:ascii="Arial" w:hAnsi="Arial" w:cs="Arial"/>
          <w:szCs w:val="24"/>
        </w:rPr>
        <w:t>5-20</w:t>
      </w:r>
      <w:r w:rsidR="00C12F8A">
        <w:rPr>
          <w:rFonts w:ascii="Arial" w:hAnsi="Arial" w:cs="Arial"/>
          <w:szCs w:val="24"/>
        </w:rPr>
        <w:t>2</w:t>
      </w:r>
      <w:r w:rsidR="00BE508A">
        <w:rPr>
          <w:rFonts w:ascii="Arial" w:hAnsi="Arial" w:cs="Arial"/>
          <w:szCs w:val="24"/>
        </w:rPr>
        <w:t>1</w:t>
      </w:r>
      <w:r w:rsidRPr="00CE3F3F">
        <w:rPr>
          <w:rFonts w:ascii="Arial" w:hAnsi="Arial" w:cs="Arial"/>
          <w:szCs w:val="24"/>
        </w:rPr>
        <w:t xml:space="preserve"> </w:t>
      </w:r>
      <w:r w:rsidR="00BE508A">
        <w:rPr>
          <w:rFonts w:ascii="Arial" w:hAnsi="Arial" w:cs="Arial"/>
          <w:szCs w:val="24"/>
        </w:rPr>
        <w:t>Thesis defended</w:t>
      </w:r>
      <w:r w:rsidR="00610C17">
        <w:rPr>
          <w:rFonts w:ascii="Arial" w:hAnsi="Arial" w:cs="Arial"/>
          <w:szCs w:val="24"/>
        </w:rPr>
        <w:t>,</w:t>
      </w:r>
      <w:r w:rsidR="00BE508A">
        <w:rPr>
          <w:rFonts w:ascii="Arial" w:hAnsi="Arial" w:cs="Arial"/>
          <w:szCs w:val="24"/>
        </w:rPr>
        <w:t xml:space="preserve"> August 11</w:t>
      </w:r>
      <w:r w:rsidR="00BE508A" w:rsidRPr="00BE508A">
        <w:rPr>
          <w:rFonts w:ascii="Arial" w:hAnsi="Arial" w:cs="Arial"/>
          <w:szCs w:val="24"/>
          <w:vertAlign w:val="superscript"/>
        </w:rPr>
        <w:t>th</w:t>
      </w:r>
      <w:r w:rsidR="00F11D3A">
        <w:rPr>
          <w:rFonts w:ascii="Arial" w:hAnsi="Arial" w:cs="Arial"/>
          <w:szCs w:val="24"/>
        </w:rPr>
        <w:t>, 2021</w:t>
      </w:r>
      <w:r w:rsidR="00610C17">
        <w:rPr>
          <w:rFonts w:ascii="Arial" w:hAnsi="Arial" w:cs="Arial"/>
          <w:szCs w:val="24"/>
        </w:rPr>
        <w:t>.</w:t>
      </w:r>
      <w:r w:rsidR="00BE508A">
        <w:rPr>
          <w:rFonts w:ascii="Arial" w:hAnsi="Arial" w:cs="Arial"/>
          <w:szCs w:val="24"/>
        </w:rPr>
        <w:t xml:space="preserve"> </w:t>
      </w:r>
    </w:p>
    <w:p w14:paraId="094E167F" w14:textId="2666293E" w:rsidR="00CE3F3F" w:rsidRDefault="002A5BD1">
      <w:pPr>
        <w:ind w:left="720"/>
        <w:rPr>
          <w:rFonts w:ascii="Arial" w:hAnsi="Arial" w:cs="Arial"/>
          <w:szCs w:val="24"/>
        </w:rPr>
      </w:pPr>
      <w:r>
        <w:rPr>
          <w:rFonts w:ascii="Arial" w:hAnsi="Arial" w:cs="Arial"/>
          <w:szCs w:val="24"/>
        </w:rPr>
        <w:t>28/</w:t>
      </w:r>
      <w:r w:rsidR="000C5EF0">
        <w:rPr>
          <w:rFonts w:ascii="Arial" w:hAnsi="Arial" w:cs="Arial"/>
          <w:szCs w:val="24"/>
        </w:rPr>
        <w:t xml:space="preserve"> </w:t>
      </w:r>
      <w:bookmarkStart w:id="21" w:name="_Hlk73372280"/>
      <w:r>
        <w:rPr>
          <w:rFonts w:ascii="Arial" w:hAnsi="Arial" w:cs="Arial"/>
          <w:szCs w:val="24"/>
        </w:rPr>
        <w:t>Taylor</w:t>
      </w:r>
      <w:r w:rsidR="000C5EF0">
        <w:rPr>
          <w:rFonts w:ascii="Arial" w:hAnsi="Arial" w:cs="Arial"/>
          <w:szCs w:val="24"/>
        </w:rPr>
        <w:t xml:space="preserve"> </w:t>
      </w:r>
      <w:r>
        <w:rPr>
          <w:rFonts w:ascii="Arial" w:hAnsi="Arial" w:cs="Arial"/>
          <w:szCs w:val="24"/>
        </w:rPr>
        <w:t xml:space="preserve">Childers, BSc, MSc </w:t>
      </w:r>
      <w:r w:rsidR="000C5EF0">
        <w:rPr>
          <w:rFonts w:ascii="Arial" w:hAnsi="Arial" w:cs="Arial"/>
          <w:szCs w:val="24"/>
        </w:rPr>
        <w:t xml:space="preserve">in Medical Science </w:t>
      </w:r>
      <w:r w:rsidR="00717C02">
        <w:rPr>
          <w:rFonts w:ascii="Arial" w:hAnsi="Arial" w:cs="Arial"/>
          <w:szCs w:val="24"/>
        </w:rPr>
        <w:t>candidate</w:t>
      </w:r>
      <w:r>
        <w:rPr>
          <w:rFonts w:ascii="Arial" w:hAnsi="Arial" w:cs="Arial"/>
          <w:szCs w:val="24"/>
        </w:rPr>
        <w:t xml:space="preserve">, </w:t>
      </w:r>
      <w:r w:rsidR="006A7157">
        <w:rPr>
          <w:rFonts w:ascii="Arial" w:hAnsi="Arial" w:cs="Arial"/>
          <w:szCs w:val="24"/>
        </w:rPr>
        <w:t>Thesis successfully defended July 31</w:t>
      </w:r>
      <w:r w:rsidR="006A7157" w:rsidRPr="006A7157">
        <w:rPr>
          <w:rFonts w:ascii="Arial" w:hAnsi="Arial" w:cs="Arial"/>
          <w:szCs w:val="24"/>
          <w:vertAlign w:val="superscript"/>
        </w:rPr>
        <w:t>st</w:t>
      </w:r>
      <w:r w:rsidR="006A7157">
        <w:rPr>
          <w:rFonts w:ascii="Arial" w:hAnsi="Arial" w:cs="Arial"/>
          <w:szCs w:val="24"/>
        </w:rPr>
        <w:t xml:space="preserve">, </w:t>
      </w:r>
      <w:r>
        <w:rPr>
          <w:rFonts w:ascii="Arial" w:hAnsi="Arial" w:cs="Arial"/>
          <w:szCs w:val="24"/>
        </w:rPr>
        <w:t>20</w:t>
      </w:r>
      <w:r w:rsidR="00C12F8A">
        <w:rPr>
          <w:rFonts w:ascii="Arial" w:hAnsi="Arial" w:cs="Arial"/>
          <w:szCs w:val="24"/>
        </w:rPr>
        <w:t>20</w:t>
      </w:r>
      <w:r w:rsidR="006A7157">
        <w:rPr>
          <w:rFonts w:ascii="Arial" w:hAnsi="Arial" w:cs="Arial"/>
          <w:szCs w:val="24"/>
        </w:rPr>
        <w:t xml:space="preserve">.  </w:t>
      </w:r>
    </w:p>
    <w:p w14:paraId="770D955C" w14:textId="38F9F317" w:rsidR="00000919" w:rsidRDefault="00000919">
      <w:pPr>
        <w:ind w:left="720"/>
        <w:rPr>
          <w:rFonts w:ascii="Arial" w:hAnsi="Arial" w:cs="Arial"/>
          <w:szCs w:val="24"/>
        </w:rPr>
        <w:sectPr w:rsidR="00000919" w:rsidSect="009A1108">
          <w:type w:val="continuous"/>
          <w:pgSz w:w="12240" w:h="15840" w:code="1"/>
          <w:pgMar w:top="1080" w:right="864" w:bottom="720" w:left="864" w:header="576" w:footer="720" w:gutter="0"/>
          <w:cols w:num="2" w:space="720"/>
          <w:docGrid w:linePitch="360"/>
        </w:sectPr>
      </w:pPr>
      <w:r>
        <w:rPr>
          <w:rFonts w:ascii="Arial" w:hAnsi="Arial" w:cs="Arial"/>
          <w:szCs w:val="24"/>
        </w:rPr>
        <w:t xml:space="preserve">29/ </w:t>
      </w:r>
      <w:r w:rsidRPr="005F31E0">
        <w:rPr>
          <w:rFonts w:ascii="Arial" w:hAnsi="Arial" w:cs="Arial"/>
          <w:szCs w:val="24"/>
        </w:rPr>
        <w:t>Miles</w:t>
      </w:r>
      <w:r w:rsidR="005F31E0">
        <w:rPr>
          <w:rFonts w:ascii="Arial" w:hAnsi="Arial" w:cs="Arial"/>
          <w:szCs w:val="24"/>
        </w:rPr>
        <w:t xml:space="preserve"> </w:t>
      </w:r>
      <w:r w:rsidR="00D1372B" w:rsidRPr="005F31E0">
        <w:rPr>
          <w:rFonts w:ascii="Arial" w:hAnsi="Arial" w:cs="Arial"/>
          <w:szCs w:val="24"/>
        </w:rPr>
        <w:t xml:space="preserve">P. </w:t>
      </w:r>
      <w:r w:rsidRPr="005F31E0">
        <w:rPr>
          <w:rFonts w:ascii="Arial" w:hAnsi="Arial" w:cs="Arial"/>
          <w:szCs w:val="24"/>
        </w:rPr>
        <w:t xml:space="preserve">Buchart, </w:t>
      </w:r>
      <w:r w:rsidR="005F31E0" w:rsidRPr="005F31E0">
        <w:rPr>
          <w:rFonts w:ascii="Arial" w:hAnsi="Arial" w:cs="Arial"/>
        </w:rPr>
        <w:t xml:space="preserve">Lexington Catholic Exemplars MST </w:t>
      </w:r>
      <w:r w:rsidR="007434F8" w:rsidRPr="005F31E0">
        <w:rPr>
          <w:rFonts w:ascii="Arial" w:hAnsi="Arial" w:cs="Arial"/>
        </w:rPr>
        <w:t>Program science</w:t>
      </w:r>
      <w:r w:rsidR="005F31E0" w:rsidRPr="005F31E0">
        <w:rPr>
          <w:rFonts w:ascii="Arial" w:hAnsi="Arial" w:cs="Arial"/>
        </w:rPr>
        <w:t xml:space="preserve"> fair project</w:t>
      </w:r>
      <w:r w:rsidR="000873E4">
        <w:rPr>
          <w:rFonts w:ascii="Arial" w:hAnsi="Arial" w:cs="Arial"/>
          <w:szCs w:val="24"/>
        </w:rPr>
        <w:t>, 2023</w:t>
      </w:r>
      <w:r w:rsidR="005F31E0">
        <w:rPr>
          <w:rFonts w:ascii="Arial" w:hAnsi="Arial" w:cs="Arial"/>
          <w:szCs w:val="24"/>
        </w:rPr>
        <w:t>.</w:t>
      </w:r>
    </w:p>
    <w:p w14:paraId="5F27F15E" w14:textId="77777777" w:rsidR="00CE3F3F" w:rsidRDefault="00CE3F3F">
      <w:pPr>
        <w:ind w:left="720"/>
        <w:rPr>
          <w:rFonts w:ascii="Arial" w:hAnsi="Arial" w:cs="Arial"/>
          <w:szCs w:val="24"/>
        </w:rPr>
      </w:pPr>
    </w:p>
    <w:bookmarkEnd w:id="21"/>
    <w:p w14:paraId="1A63823C" w14:textId="77777777" w:rsidR="00AF7956" w:rsidRPr="00526F3F" w:rsidRDefault="00AF7956" w:rsidP="00307AC0">
      <w:pPr>
        <w:ind w:left="360"/>
        <w:rPr>
          <w:rFonts w:ascii="Arial" w:hAnsi="Arial" w:cs="Arial"/>
          <w:b/>
          <w:szCs w:val="24"/>
        </w:rPr>
      </w:pPr>
      <w:r w:rsidRPr="00526F3F">
        <w:rPr>
          <w:rFonts w:ascii="Arial" w:hAnsi="Arial" w:cs="Arial"/>
          <w:b/>
          <w:szCs w:val="24"/>
          <w:u w:val="single"/>
        </w:rPr>
        <w:t>Post-Doctoral Fellows/Research Associates</w:t>
      </w:r>
      <w:r w:rsidRPr="00526F3F">
        <w:rPr>
          <w:rFonts w:ascii="Arial" w:hAnsi="Arial" w:cs="Arial"/>
          <w:b/>
          <w:szCs w:val="24"/>
        </w:rPr>
        <w:t>:</w:t>
      </w:r>
    </w:p>
    <w:p w14:paraId="7687FE87" w14:textId="77777777" w:rsidR="00AF7956" w:rsidRPr="00CA7218" w:rsidRDefault="00AF7956">
      <w:pPr>
        <w:pStyle w:val="Footer"/>
        <w:tabs>
          <w:tab w:val="clear" w:pos="4320"/>
          <w:tab w:val="clear" w:pos="8640"/>
          <w:tab w:val="left" w:pos="720"/>
          <w:tab w:val="left" w:pos="1080"/>
        </w:tabs>
        <w:spacing w:before="240"/>
        <w:ind w:left="1080" w:hanging="360"/>
        <w:rPr>
          <w:rFonts w:ascii="Arial" w:hAnsi="Arial" w:cs="Arial"/>
          <w:szCs w:val="24"/>
        </w:rPr>
      </w:pPr>
      <w:r w:rsidRPr="00CA7218">
        <w:rPr>
          <w:rFonts w:ascii="Arial" w:hAnsi="Arial" w:cs="Arial"/>
          <w:szCs w:val="24"/>
        </w:rPr>
        <w:t>Dr. John M. Weld, Studies on Endotoxin Shock, 1980-1981.</w:t>
      </w:r>
    </w:p>
    <w:p w14:paraId="5A3C6CDD" w14:textId="77777777" w:rsidR="00AF7956" w:rsidRPr="00CA7218" w:rsidRDefault="00AF7956" w:rsidP="0057055B">
      <w:pPr>
        <w:tabs>
          <w:tab w:val="left" w:pos="720"/>
          <w:tab w:val="left" w:pos="1080"/>
        </w:tabs>
        <w:ind w:left="1080" w:hanging="360"/>
        <w:jc w:val="left"/>
        <w:rPr>
          <w:rFonts w:ascii="Arial" w:hAnsi="Arial" w:cs="Arial"/>
          <w:szCs w:val="24"/>
        </w:rPr>
      </w:pPr>
      <w:r w:rsidRPr="00CA7218">
        <w:rPr>
          <w:rFonts w:ascii="Arial" w:hAnsi="Arial" w:cs="Arial"/>
          <w:szCs w:val="24"/>
        </w:rPr>
        <w:t>Dr. Steve Kamerling, Studies on Equine Pain Perception, 1982-1984.</w:t>
      </w:r>
    </w:p>
    <w:p w14:paraId="5B2942CF" w14:textId="77777777" w:rsidR="00AF7956" w:rsidRPr="00CA7218" w:rsidRDefault="00AF7956" w:rsidP="0057055B">
      <w:pPr>
        <w:tabs>
          <w:tab w:val="left" w:pos="720"/>
          <w:tab w:val="left" w:pos="1080"/>
        </w:tabs>
        <w:ind w:left="1080" w:hanging="360"/>
        <w:jc w:val="left"/>
        <w:rPr>
          <w:rFonts w:ascii="Arial" w:hAnsi="Arial" w:cs="Arial"/>
          <w:szCs w:val="24"/>
        </w:rPr>
      </w:pPr>
      <w:r w:rsidRPr="00CA7218">
        <w:rPr>
          <w:rFonts w:ascii="Arial" w:hAnsi="Arial" w:cs="Arial"/>
          <w:szCs w:val="24"/>
        </w:rPr>
        <w:t>Dr. Stefan Kwiatkowski, Synthesis of Derivatives of Tranquilizers, Stimulants, and Narcotic Analgesics, 1987-1988.</w:t>
      </w:r>
    </w:p>
    <w:p w14:paraId="58F4E7F3" w14:textId="77777777" w:rsidR="00AF7956" w:rsidRPr="00CA7218" w:rsidRDefault="00AF7956" w:rsidP="0057055B">
      <w:pPr>
        <w:tabs>
          <w:tab w:val="left" w:pos="720"/>
          <w:tab w:val="left" w:pos="1080"/>
        </w:tabs>
        <w:ind w:left="1080" w:hanging="360"/>
        <w:jc w:val="left"/>
        <w:rPr>
          <w:rFonts w:ascii="Arial" w:hAnsi="Arial" w:cs="Arial"/>
          <w:szCs w:val="24"/>
        </w:rPr>
      </w:pPr>
      <w:r w:rsidRPr="00CA7218">
        <w:rPr>
          <w:rFonts w:ascii="Arial" w:hAnsi="Arial" w:cs="Arial"/>
          <w:szCs w:val="24"/>
        </w:rPr>
        <w:t xml:space="preserve">Dr. </w:t>
      </w:r>
      <w:r w:rsidR="00A82366" w:rsidRPr="00CA7218">
        <w:rPr>
          <w:rFonts w:ascii="Arial" w:hAnsi="Arial" w:cs="Arial"/>
          <w:szCs w:val="24"/>
        </w:rPr>
        <w:t>Ursula</w:t>
      </w:r>
      <w:r w:rsidRPr="00CA7218">
        <w:rPr>
          <w:rFonts w:ascii="Arial" w:hAnsi="Arial" w:cs="Arial"/>
          <w:szCs w:val="24"/>
        </w:rPr>
        <w:t xml:space="preserve"> Wacjen, Synthesis of Derivatives of Tranquilizers, Stimulants, and Narcotic Analgesics, 1987-1988.</w:t>
      </w:r>
    </w:p>
    <w:p w14:paraId="46732C92" w14:textId="77777777" w:rsidR="00AF7956" w:rsidRPr="00CA7218" w:rsidRDefault="00AF7956" w:rsidP="0057055B">
      <w:pPr>
        <w:tabs>
          <w:tab w:val="left" w:pos="720"/>
          <w:tab w:val="left" w:pos="1080"/>
        </w:tabs>
        <w:ind w:left="1080" w:hanging="360"/>
        <w:jc w:val="left"/>
        <w:rPr>
          <w:rFonts w:ascii="Arial" w:hAnsi="Arial" w:cs="Arial"/>
          <w:szCs w:val="24"/>
        </w:rPr>
      </w:pPr>
      <w:r w:rsidRPr="00CA7218">
        <w:rPr>
          <w:rFonts w:ascii="Arial" w:hAnsi="Arial" w:cs="Arial"/>
          <w:szCs w:val="24"/>
        </w:rPr>
        <w:t>Dr. Ichiro Fuse, Synthesis of Derivatives of Non-steroidal Anti-inflammatory Drugs and Diuretic Drugs, 1987-1988.</w:t>
      </w:r>
    </w:p>
    <w:p w14:paraId="4B81A7F8" w14:textId="77777777" w:rsidR="00AF7956" w:rsidRPr="00CA7218" w:rsidRDefault="00AF7956" w:rsidP="0057055B">
      <w:pPr>
        <w:tabs>
          <w:tab w:val="left" w:pos="720"/>
          <w:tab w:val="left" w:pos="1080"/>
        </w:tabs>
        <w:ind w:left="1080" w:hanging="360"/>
        <w:jc w:val="left"/>
        <w:rPr>
          <w:rFonts w:ascii="Arial" w:hAnsi="Arial" w:cs="Arial"/>
          <w:szCs w:val="24"/>
        </w:rPr>
      </w:pPr>
      <w:r w:rsidRPr="00CA7218">
        <w:rPr>
          <w:rFonts w:ascii="Arial" w:hAnsi="Arial" w:cs="Arial"/>
          <w:szCs w:val="24"/>
        </w:rPr>
        <w:t>Dr. Tomohiro Ichimaru, Synthesis of Derivatives of Non-steroidal Anti-inflammatory and Diuretic Drugs, 1987-1988.</w:t>
      </w:r>
    </w:p>
    <w:p w14:paraId="4815A125" w14:textId="77777777" w:rsidR="00AF7956" w:rsidRPr="00CA7218" w:rsidRDefault="00AF7956" w:rsidP="0057055B">
      <w:pPr>
        <w:tabs>
          <w:tab w:val="left" w:pos="720"/>
          <w:tab w:val="left" w:pos="1080"/>
        </w:tabs>
        <w:ind w:left="1080" w:hanging="360"/>
        <w:jc w:val="left"/>
        <w:rPr>
          <w:rFonts w:ascii="Arial" w:hAnsi="Arial" w:cs="Arial"/>
          <w:szCs w:val="24"/>
        </w:rPr>
      </w:pPr>
      <w:r w:rsidRPr="00CA7218">
        <w:rPr>
          <w:rFonts w:ascii="Arial" w:hAnsi="Arial" w:cs="Arial"/>
          <w:szCs w:val="24"/>
        </w:rPr>
        <w:t>Dr. Alwarsamy Jeganathan, Synthesis of Derivatives of Drugs of Abuse in Racing Horses, 1987-1988.</w:t>
      </w:r>
    </w:p>
    <w:p w14:paraId="00D3F04C" w14:textId="77777777" w:rsidR="00AF7956" w:rsidRPr="00CA7218" w:rsidRDefault="00AF7956" w:rsidP="0057055B">
      <w:pPr>
        <w:tabs>
          <w:tab w:val="left" w:pos="720"/>
          <w:tab w:val="left" w:pos="1080"/>
        </w:tabs>
        <w:ind w:left="1080" w:hanging="360"/>
        <w:jc w:val="left"/>
        <w:rPr>
          <w:rFonts w:ascii="Arial" w:hAnsi="Arial" w:cs="Arial"/>
          <w:szCs w:val="24"/>
        </w:rPr>
      </w:pPr>
      <w:r w:rsidRPr="00CA7218">
        <w:rPr>
          <w:rFonts w:ascii="Arial" w:hAnsi="Arial" w:cs="Arial"/>
          <w:szCs w:val="24"/>
        </w:rPr>
        <w:t>Dr. Daniel J. Harkins, Studies on the Pharmacological Effects of Therapeutic Agents, 1993-</w:t>
      </w:r>
      <w:r w:rsidR="0073406A" w:rsidRPr="00CA7218">
        <w:rPr>
          <w:rFonts w:ascii="Arial" w:hAnsi="Arial" w:cs="Arial"/>
          <w:szCs w:val="24"/>
        </w:rPr>
        <w:t>2004</w:t>
      </w:r>
      <w:r w:rsidRPr="00CA7218">
        <w:rPr>
          <w:rFonts w:ascii="Arial" w:hAnsi="Arial" w:cs="Arial"/>
          <w:szCs w:val="24"/>
        </w:rPr>
        <w:t>.</w:t>
      </w:r>
    </w:p>
    <w:p w14:paraId="5DB63DA5" w14:textId="77777777" w:rsidR="00AF7956" w:rsidRPr="00CA7218" w:rsidRDefault="00AF7956" w:rsidP="0057055B">
      <w:pPr>
        <w:tabs>
          <w:tab w:val="left" w:pos="720"/>
          <w:tab w:val="left" w:pos="1080"/>
        </w:tabs>
        <w:ind w:left="1080" w:hanging="360"/>
        <w:jc w:val="left"/>
        <w:rPr>
          <w:rFonts w:ascii="Arial" w:hAnsi="Arial" w:cs="Arial"/>
          <w:szCs w:val="24"/>
        </w:rPr>
      </w:pPr>
      <w:r w:rsidRPr="00CA7218">
        <w:rPr>
          <w:rFonts w:ascii="Arial" w:hAnsi="Arial" w:cs="Arial"/>
          <w:szCs w:val="24"/>
        </w:rPr>
        <w:t>Dr. Nathan Hall, Studies on Musculoskeletal Injuries in Racing Horses, 1995.</w:t>
      </w:r>
    </w:p>
    <w:p w14:paraId="3367B8F6" w14:textId="77777777" w:rsidR="00AF7956" w:rsidRPr="00CA7218" w:rsidRDefault="00AF7956">
      <w:pPr>
        <w:ind w:left="1080" w:hanging="360"/>
        <w:rPr>
          <w:rFonts w:ascii="Arial" w:hAnsi="Arial" w:cs="Arial"/>
          <w:szCs w:val="24"/>
        </w:rPr>
      </w:pPr>
      <w:r w:rsidRPr="00CA7218">
        <w:rPr>
          <w:rFonts w:ascii="Arial" w:hAnsi="Arial" w:cs="Arial"/>
          <w:szCs w:val="24"/>
        </w:rPr>
        <w:t>Dr. Wojciech Karpiesiuk:  Synthesis of Drug Metabolites, 1995</w:t>
      </w:r>
      <w:r w:rsidR="0073406A" w:rsidRPr="00CA7218">
        <w:rPr>
          <w:rFonts w:ascii="Arial" w:hAnsi="Arial" w:cs="Arial"/>
          <w:szCs w:val="24"/>
        </w:rPr>
        <w:t>-2009</w:t>
      </w:r>
      <w:r w:rsidRPr="00CA7218">
        <w:rPr>
          <w:rFonts w:ascii="Arial" w:hAnsi="Arial" w:cs="Arial"/>
          <w:szCs w:val="24"/>
        </w:rPr>
        <w:t>.</w:t>
      </w:r>
    </w:p>
    <w:p w14:paraId="2D2F8864" w14:textId="77777777" w:rsidR="00AF7956" w:rsidRDefault="00AF7956">
      <w:pPr>
        <w:ind w:left="1080" w:hanging="360"/>
        <w:rPr>
          <w:rFonts w:ascii="Arial" w:hAnsi="Arial" w:cs="Arial"/>
          <w:szCs w:val="24"/>
        </w:rPr>
      </w:pPr>
      <w:r w:rsidRPr="00CA7218">
        <w:rPr>
          <w:rFonts w:ascii="Arial" w:hAnsi="Arial" w:cs="Arial"/>
          <w:szCs w:val="24"/>
        </w:rPr>
        <w:t>Dr. Fritz Lehner:  Detection of High Potency Drugs, 1996</w:t>
      </w:r>
      <w:r w:rsidR="0073406A" w:rsidRPr="00CA7218">
        <w:rPr>
          <w:rFonts w:ascii="Arial" w:hAnsi="Arial" w:cs="Arial"/>
          <w:szCs w:val="24"/>
        </w:rPr>
        <w:t>-2004</w:t>
      </w:r>
      <w:r w:rsidRPr="00CA7218">
        <w:rPr>
          <w:rFonts w:ascii="Arial" w:hAnsi="Arial" w:cs="Arial"/>
          <w:szCs w:val="24"/>
        </w:rPr>
        <w:t>.</w:t>
      </w:r>
    </w:p>
    <w:p w14:paraId="139021B3" w14:textId="77777777" w:rsidR="00610C17" w:rsidRPr="00CA7218" w:rsidRDefault="00610C17">
      <w:pPr>
        <w:ind w:left="1080" w:hanging="360"/>
        <w:rPr>
          <w:rFonts w:ascii="Arial" w:hAnsi="Arial" w:cs="Arial"/>
          <w:szCs w:val="24"/>
        </w:rPr>
      </w:pPr>
      <w:r>
        <w:rPr>
          <w:rFonts w:ascii="Arial" w:hAnsi="Arial" w:cs="Arial"/>
          <w:szCs w:val="24"/>
        </w:rPr>
        <w:t xml:space="preserve">Mr Charlie Hughes, </w:t>
      </w:r>
      <w:r w:rsidRPr="00CA7218">
        <w:rPr>
          <w:rFonts w:ascii="Arial" w:hAnsi="Arial" w:cs="Arial"/>
          <w:szCs w:val="24"/>
        </w:rPr>
        <w:t>Detection of High Potency Drugs</w:t>
      </w:r>
      <w:r>
        <w:rPr>
          <w:rFonts w:ascii="Arial" w:hAnsi="Arial" w:cs="Arial"/>
          <w:szCs w:val="24"/>
        </w:rPr>
        <w:t xml:space="preserve">, and various books 1998-2018  </w:t>
      </w:r>
    </w:p>
    <w:p w14:paraId="1B697A70" w14:textId="77777777" w:rsidR="00AF7956" w:rsidRPr="00CA7218" w:rsidRDefault="00AF7956" w:rsidP="00B25435">
      <w:pPr>
        <w:ind w:left="1080" w:hanging="360"/>
        <w:rPr>
          <w:rFonts w:ascii="Arial" w:hAnsi="Arial" w:cs="Arial"/>
          <w:szCs w:val="24"/>
        </w:rPr>
      </w:pPr>
      <w:r w:rsidRPr="00CA7218">
        <w:rPr>
          <w:rFonts w:ascii="Arial" w:hAnsi="Arial" w:cs="Arial"/>
          <w:szCs w:val="24"/>
        </w:rPr>
        <w:t>Dr. Levent Dirikolu, Pharmacokinetics of Furosemide, 2002</w:t>
      </w:r>
      <w:r w:rsidR="0073406A" w:rsidRPr="00CA7218">
        <w:rPr>
          <w:rFonts w:ascii="Arial" w:hAnsi="Arial" w:cs="Arial"/>
          <w:szCs w:val="24"/>
        </w:rPr>
        <w:t>-2004</w:t>
      </w:r>
      <w:r w:rsidRPr="00CA7218">
        <w:rPr>
          <w:rFonts w:ascii="Arial" w:hAnsi="Arial" w:cs="Arial"/>
          <w:szCs w:val="24"/>
        </w:rPr>
        <w:t>.</w:t>
      </w:r>
    </w:p>
    <w:p w14:paraId="388AED2F" w14:textId="483D05E8" w:rsidR="007A2130" w:rsidRPr="00CA7218" w:rsidRDefault="001C1C65" w:rsidP="00B25435">
      <w:pPr>
        <w:ind w:left="1080" w:hanging="360"/>
        <w:rPr>
          <w:rFonts w:ascii="Arial" w:hAnsi="Arial" w:cs="Arial"/>
          <w:szCs w:val="24"/>
        </w:rPr>
      </w:pPr>
      <w:r w:rsidRPr="00CA7218">
        <w:rPr>
          <w:rFonts w:ascii="Arial" w:hAnsi="Arial" w:cs="Arial"/>
          <w:szCs w:val="24"/>
        </w:rPr>
        <w:t>Dr. Julio Gutierrez 2009</w:t>
      </w:r>
      <w:r w:rsidR="007A2130" w:rsidRPr="00CA7218">
        <w:rPr>
          <w:rFonts w:ascii="Arial" w:hAnsi="Arial" w:cs="Arial"/>
          <w:szCs w:val="24"/>
        </w:rPr>
        <w:t>-2011</w:t>
      </w:r>
      <w:r w:rsidR="00CE3F3F">
        <w:rPr>
          <w:rFonts w:ascii="Arial" w:hAnsi="Arial" w:cs="Arial"/>
          <w:szCs w:val="24"/>
        </w:rPr>
        <w:t xml:space="preserve">, </w:t>
      </w:r>
      <w:r w:rsidR="009A57D0">
        <w:rPr>
          <w:rFonts w:ascii="Arial" w:hAnsi="Arial" w:cs="Arial"/>
          <w:szCs w:val="24"/>
        </w:rPr>
        <w:t xml:space="preserve">Certified </w:t>
      </w:r>
      <w:r w:rsidR="00322BEC">
        <w:rPr>
          <w:rFonts w:ascii="Arial" w:hAnsi="Arial" w:cs="Arial"/>
          <w:szCs w:val="24"/>
        </w:rPr>
        <w:t>R</w:t>
      </w:r>
      <w:r w:rsidR="007A2130" w:rsidRPr="00CA7218">
        <w:rPr>
          <w:rFonts w:ascii="Arial" w:hAnsi="Arial" w:cs="Arial"/>
          <w:szCs w:val="24"/>
        </w:rPr>
        <w:t xml:space="preserve">eference </w:t>
      </w:r>
      <w:r w:rsidR="00322BEC">
        <w:rPr>
          <w:rFonts w:ascii="Arial" w:hAnsi="Arial" w:cs="Arial"/>
          <w:szCs w:val="24"/>
        </w:rPr>
        <w:t>S</w:t>
      </w:r>
      <w:r w:rsidR="007A2130" w:rsidRPr="00CA7218">
        <w:rPr>
          <w:rFonts w:ascii="Arial" w:hAnsi="Arial" w:cs="Arial"/>
          <w:szCs w:val="24"/>
        </w:rPr>
        <w:t xml:space="preserve">tandard </w:t>
      </w:r>
      <w:r w:rsidR="00322BEC">
        <w:rPr>
          <w:rFonts w:ascii="Arial" w:hAnsi="Arial" w:cs="Arial"/>
          <w:szCs w:val="24"/>
        </w:rPr>
        <w:t xml:space="preserve">and Stable </w:t>
      </w:r>
      <w:r w:rsidR="00BA2BA2">
        <w:rPr>
          <w:rFonts w:ascii="Arial" w:hAnsi="Arial" w:cs="Arial"/>
          <w:szCs w:val="24"/>
        </w:rPr>
        <w:t>Isotope</w:t>
      </w:r>
      <w:r w:rsidR="00322BEC">
        <w:rPr>
          <w:rFonts w:ascii="Arial" w:hAnsi="Arial" w:cs="Arial"/>
          <w:szCs w:val="24"/>
        </w:rPr>
        <w:t xml:space="preserve"> Internal Standard </w:t>
      </w:r>
      <w:r w:rsidR="007A2130" w:rsidRPr="00CA7218">
        <w:rPr>
          <w:rFonts w:ascii="Arial" w:hAnsi="Arial" w:cs="Arial"/>
          <w:szCs w:val="24"/>
        </w:rPr>
        <w:t>synthesis</w:t>
      </w:r>
    </w:p>
    <w:p w14:paraId="77CCCE91" w14:textId="3180A999" w:rsidR="00322BEC" w:rsidRPr="00CA7218" w:rsidRDefault="007A2130" w:rsidP="00322BEC">
      <w:pPr>
        <w:ind w:left="1080" w:hanging="360"/>
        <w:rPr>
          <w:rFonts w:ascii="Arial" w:hAnsi="Arial" w:cs="Arial"/>
          <w:szCs w:val="24"/>
        </w:rPr>
      </w:pPr>
      <w:r w:rsidRPr="00CA7218">
        <w:rPr>
          <w:rFonts w:ascii="Arial" w:hAnsi="Arial" w:cs="Arial"/>
          <w:szCs w:val="24"/>
        </w:rPr>
        <w:t>Dr Raghotham R Pinninti 2011,</w:t>
      </w:r>
      <w:r w:rsidR="00CE3F3F">
        <w:rPr>
          <w:rFonts w:ascii="Arial" w:hAnsi="Arial" w:cs="Arial"/>
          <w:szCs w:val="24"/>
        </w:rPr>
        <w:t xml:space="preserve"> </w:t>
      </w:r>
      <w:r w:rsidR="00322BEC">
        <w:rPr>
          <w:rFonts w:ascii="Arial" w:hAnsi="Arial" w:cs="Arial"/>
          <w:szCs w:val="24"/>
        </w:rPr>
        <w:t>Certified R</w:t>
      </w:r>
      <w:r w:rsidR="00322BEC" w:rsidRPr="00CA7218">
        <w:rPr>
          <w:rFonts w:ascii="Arial" w:hAnsi="Arial" w:cs="Arial"/>
          <w:szCs w:val="24"/>
        </w:rPr>
        <w:t xml:space="preserve">eference </w:t>
      </w:r>
      <w:r w:rsidR="00322BEC">
        <w:rPr>
          <w:rFonts w:ascii="Arial" w:hAnsi="Arial" w:cs="Arial"/>
          <w:szCs w:val="24"/>
        </w:rPr>
        <w:t>S</w:t>
      </w:r>
      <w:r w:rsidR="00322BEC" w:rsidRPr="00CA7218">
        <w:rPr>
          <w:rFonts w:ascii="Arial" w:hAnsi="Arial" w:cs="Arial"/>
          <w:szCs w:val="24"/>
        </w:rPr>
        <w:t xml:space="preserve">tandard </w:t>
      </w:r>
      <w:r w:rsidR="00322BEC">
        <w:rPr>
          <w:rFonts w:ascii="Arial" w:hAnsi="Arial" w:cs="Arial"/>
          <w:szCs w:val="24"/>
        </w:rPr>
        <w:t xml:space="preserve">and Stable </w:t>
      </w:r>
      <w:r w:rsidR="00BA2BA2">
        <w:rPr>
          <w:rFonts w:ascii="Arial" w:hAnsi="Arial" w:cs="Arial"/>
          <w:szCs w:val="24"/>
        </w:rPr>
        <w:t>Isotope</w:t>
      </w:r>
      <w:r w:rsidR="00322BEC">
        <w:rPr>
          <w:rFonts w:ascii="Arial" w:hAnsi="Arial" w:cs="Arial"/>
          <w:szCs w:val="24"/>
        </w:rPr>
        <w:t xml:space="preserve"> Internal Standard </w:t>
      </w:r>
      <w:r w:rsidR="00322BEC" w:rsidRPr="00CA7218">
        <w:rPr>
          <w:rFonts w:ascii="Arial" w:hAnsi="Arial" w:cs="Arial"/>
          <w:szCs w:val="24"/>
        </w:rPr>
        <w:t>synthesis</w:t>
      </w:r>
      <w:r w:rsidR="00016128">
        <w:rPr>
          <w:rFonts w:ascii="Arial" w:hAnsi="Arial" w:cs="Arial"/>
          <w:szCs w:val="24"/>
        </w:rPr>
        <w:t>.</w:t>
      </w:r>
    </w:p>
    <w:p w14:paraId="6EA13E0A" w14:textId="51ED46A0" w:rsidR="00322BEC" w:rsidRPr="00CA7218" w:rsidRDefault="007A2130" w:rsidP="00322BEC">
      <w:pPr>
        <w:ind w:left="1080" w:hanging="360"/>
        <w:rPr>
          <w:rFonts w:ascii="Arial" w:hAnsi="Arial" w:cs="Arial"/>
          <w:szCs w:val="24"/>
        </w:rPr>
      </w:pPr>
      <w:r w:rsidRPr="00CA7218">
        <w:rPr>
          <w:rFonts w:ascii="Arial" w:hAnsi="Arial" w:cs="Arial"/>
          <w:szCs w:val="24"/>
        </w:rPr>
        <w:t>Dr. Thirupathi Yerramreddy 2011,</w:t>
      </w:r>
      <w:r w:rsidR="00CE3F3F">
        <w:rPr>
          <w:rFonts w:ascii="Arial" w:hAnsi="Arial" w:cs="Arial"/>
          <w:szCs w:val="24"/>
        </w:rPr>
        <w:t xml:space="preserve"> </w:t>
      </w:r>
      <w:r w:rsidR="00322BEC">
        <w:rPr>
          <w:rFonts w:ascii="Arial" w:hAnsi="Arial" w:cs="Arial"/>
          <w:szCs w:val="24"/>
        </w:rPr>
        <w:t>Certified R</w:t>
      </w:r>
      <w:r w:rsidR="00322BEC" w:rsidRPr="00CA7218">
        <w:rPr>
          <w:rFonts w:ascii="Arial" w:hAnsi="Arial" w:cs="Arial"/>
          <w:szCs w:val="24"/>
        </w:rPr>
        <w:t xml:space="preserve">eference </w:t>
      </w:r>
      <w:r w:rsidR="00322BEC">
        <w:rPr>
          <w:rFonts w:ascii="Arial" w:hAnsi="Arial" w:cs="Arial"/>
          <w:szCs w:val="24"/>
        </w:rPr>
        <w:t>S</w:t>
      </w:r>
      <w:r w:rsidR="00322BEC" w:rsidRPr="00CA7218">
        <w:rPr>
          <w:rFonts w:ascii="Arial" w:hAnsi="Arial" w:cs="Arial"/>
          <w:szCs w:val="24"/>
        </w:rPr>
        <w:t xml:space="preserve">tandard </w:t>
      </w:r>
      <w:r w:rsidR="00322BEC">
        <w:rPr>
          <w:rFonts w:ascii="Arial" w:hAnsi="Arial" w:cs="Arial"/>
          <w:szCs w:val="24"/>
        </w:rPr>
        <w:t xml:space="preserve">and Stable </w:t>
      </w:r>
      <w:r w:rsidR="00BA2BA2">
        <w:rPr>
          <w:rFonts w:ascii="Arial" w:hAnsi="Arial" w:cs="Arial"/>
          <w:szCs w:val="24"/>
        </w:rPr>
        <w:t>Isotope</w:t>
      </w:r>
      <w:r w:rsidR="00322BEC">
        <w:rPr>
          <w:rFonts w:ascii="Arial" w:hAnsi="Arial" w:cs="Arial"/>
          <w:szCs w:val="24"/>
        </w:rPr>
        <w:t xml:space="preserve"> Internal Standard </w:t>
      </w:r>
      <w:r w:rsidR="00322BEC" w:rsidRPr="00CA7218">
        <w:rPr>
          <w:rFonts w:ascii="Arial" w:hAnsi="Arial" w:cs="Arial"/>
          <w:szCs w:val="24"/>
        </w:rPr>
        <w:t>synthesis</w:t>
      </w:r>
    </w:p>
    <w:p w14:paraId="44201776" w14:textId="2ECF0270" w:rsidR="00322BEC" w:rsidRPr="00CA7218" w:rsidRDefault="00E7679C" w:rsidP="00322BEC">
      <w:pPr>
        <w:ind w:left="1080" w:hanging="360"/>
        <w:rPr>
          <w:rFonts w:ascii="Arial" w:hAnsi="Arial" w:cs="Arial"/>
          <w:szCs w:val="24"/>
        </w:rPr>
      </w:pPr>
      <w:r w:rsidRPr="00CA7218">
        <w:rPr>
          <w:rFonts w:ascii="Arial" w:hAnsi="Arial" w:cs="Arial"/>
          <w:szCs w:val="24"/>
        </w:rPr>
        <w:t xml:space="preserve">Dr. </w:t>
      </w:r>
      <w:r w:rsidR="00A82366" w:rsidRPr="00CA7218">
        <w:rPr>
          <w:rFonts w:ascii="Arial" w:hAnsi="Arial" w:cs="Arial"/>
          <w:szCs w:val="24"/>
        </w:rPr>
        <w:t>Sucheta</w:t>
      </w:r>
      <w:r w:rsidRPr="00CA7218">
        <w:rPr>
          <w:rFonts w:ascii="Arial" w:hAnsi="Arial" w:cs="Arial"/>
          <w:szCs w:val="24"/>
        </w:rPr>
        <w:t xml:space="preserve"> Kudrimoti</w:t>
      </w:r>
      <w:r w:rsidR="00CE3F3F">
        <w:rPr>
          <w:rFonts w:ascii="Arial" w:hAnsi="Arial" w:cs="Arial"/>
          <w:szCs w:val="24"/>
        </w:rPr>
        <w:t xml:space="preserve">, </w:t>
      </w:r>
      <w:r w:rsidRPr="00CA7218">
        <w:rPr>
          <w:rFonts w:ascii="Arial" w:hAnsi="Arial" w:cs="Arial"/>
          <w:szCs w:val="24"/>
        </w:rPr>
        <w:t>2012</w:t>
      </w:r>
      <w:r w:rsidR="00322BEC">
        <w:rPr>
          <w:rFonts w:ascii="Arial" w:hAnsi="Arial" w:cs="Arial"/>
          <w:szCs w:val="24"/>
        </w:rPr>
        <w:t>-20</w:t>
      </w:r>
      <w:r w:rsidR="00786A70">
        <w:rPr>
          <w:rFonts w:ascii="Arial" w:hAnsi="Arial" w:cs="Arial"/>
          <w:szCs w:val="24"/>
        </w:rPr>
        <w:t>2</w:t>
      </w:r>
      <w:r w:rsidR="00322BEC">
        <w:rPr>
          <w:rFonts w:ascii="Arial" w:hAnsi="Arial" w:cs="Arial"/>
          <w:szCs w:val="24"/>
        </w:rPr>
        <w:t>2</w:t>
      </w:r>
      <w:r w:rsidR="00CE3F3F">
        <w:rPr>
          <w:rFonts w:ascii="Arial" w:hAnsi="Arial" w:cs="Arial"/>
          <w:szCs w:val="24"/>
        </w:rPr>
        <w:t xml:space="preserve">, </w:t>
      </w:r>
      <w:r w:rsidR="00322BEC">
        <w:rPr>
          <w:rFonts w:ascii="Arial" w:hAnsi="Arial" w:cs="Arial"/>
          <w:szCs w:val="24"/>
        </w:rPr>
        <w:t>Certified R</w:t>
      </w:r>
      <w:r w:rsidR="00322BEC" w:rsidRPr="00CA7218">
        <w:rPr>
          <w:rFonts w:ascii="Arial" w:hAnsi="Arial" w:cs="Arial"/>
          <w:szCs w:val="24"/>
        </w:rPr>
        <w:t xml:space="preserve">eference </w:t>
      </w:r>
      <w:r w:rsidR="00322BEC">
        <w:rPr>
          <w:rFonts w:ascii="Arial" w:hAnsi="Arial" w:cs="Arial"/>
          <w:szCs w:val="24"/>
        </w:rPr>
        <w:t>S</w:t>
      </w:r>
      <w:r w:rsidR="00322BEC" w:rsidRPr="00CA7218">
        <w:rPr>
          <w:rFonts w:ascii="Arial" w:hAnsi="Arial" w:cs="Arial"/>
          <w:szCs w:val="24"/>
        </w:rPr>
        <w:t xml:space="preserve">tandard </w:t>
      </w:r>
      <w:r w:rsidR="00322BEC">
        <w:rPr>
          <w:rFonts w:ascii="Arial" w:hAnsi="Arial" w:cs="Arial"/>
          <w:szCs w:val="24"/>
        </w:rPr>
        <w:t xml:space="preserve">and Stable </w:t>
      </w:r>
      <w:r w:rsidR="00BA2BA2">
        <w:rPr>
          <w:rFonts w:ascii="Arial" w:hAnsi="Arial" w:cs="Arial"/>
          <w:szCs w:val="24"/>
        </w:rPr>
        <w:t>Isotope</w:t>
      </w:r>
      <w:r w:rsidR="00322BEC">
        <w:rPr>
          <w:rFonts w:ascii="Arial" w:hAnsi="Arial" w:cs="Arial"/>
          <w:szCs w:val="24"/>
        </w:rPr>
        <w:t xml:space="preserve"> Internal Standard </w:t>
      </w:r>
      <w:r w:rsidR="00322BEC" w:rsidRPr="00CA7218">
        <w:rPr>
          <w:rFonts w:ascii="Arial" w:hAnsi="Arial" w:cs="Arial"/>
          <w:szCs w:val="24"/>
        </w:rPr>
        <w:t>synthesis</w:t>
      </w:r>
    </w:p>
    <w:p w14:paraId="54476661" w14:textId="46B8D935" w:rsidR="00322BEC" w:rsidRDefault="00322BEC" w:rsidP="00322BEC">
      <w:pPr>
        <w:ind w:left="1080" w:hanging="360"/>
        <w:rPr>
          <w:rFonts w:ascii="Arial" w:hAnsi="Arial" w:cs="Arial"/>
          <w:szCs w:val="24"/>
        </w:rPr>
      </w:pPr>
      <w:r>
        <w:rPr>
          <w:rFonts w:ascii="Arial" w:hAnsi="Arial" w:cs="Arial"/>
          <w:szCs w:val="24"/>
        </w:rPr>
        <w:t>Mr. Adedamolo S. Arojojoye: Certified R</w:t>
      </w:r>
      <w:r w:rsidRPr="00CA7218">
        <w:rPr>
          <w:rFonts w:ascii="Arial" w:hAnsi="Arial" w:cs="Arial"/>
          <w:szCs w:val="24"/>
        </w:rPr>
        <w:t xml:space="preserve">eference </w:t>
      </w:r>
      <w:r>
        <w:rPr>
          <w:rFonts w:ascii="Arial" w:hAnsi="Arial" w:cs="Arial"/>
          <w:szCs w:val="24"/>
        </w:rPr>
        <w:t>S</w:t>
      </w:r>
      <w:r w:rsidRPr="00CA7218">
        <w:rPr>
          <w:rFonts w:ascii="Arial" w:hAnsi="Arial" w:cs="Arial"/>
          <w:szCs w:val="24"/>
        </w:rPr>
        <w:t xml:space="preserve">tandard </w:t>
      </w:r>
      <w:r>
        <w:rPr>
          <w:rFonts w:ascii="Arial" w:hAnsi="Arial" w:cs="Arial"/>
          <w:szCs w:val="24"/>
        </w:rPr>
        <w:t xml:space="preserve">and Stable </w:t>
      </w:r>
      <w:r w:rsidR="00BA2BA2">
        <w:rPr>
          <w:rFonts w:ascii="Arial" w:hAnsi="Arial" w:cs="Arial"/>
          <w:szCs w:val="24"/>
        </w:rPr>
        <w:t>Isotope</w:t>
      </w:r>
      <w:r>
        <w:rPr>
          <w:rFonts w:ascii="Arial" w:hAnsi="Arial" w:cs="Arial"/>
          <w:szCs w:val="24"/>
        </w:rPr>
        <w:t xml:space="preserve"> Internal Standard </w:t>
      </w:r>
      <w:r w:rsidRPr="00CA7218">
        <w:rPr>
          <w:rFonts w:ascii="Arial" w:hAnsi="Arial" w:cs="Arial"/>
          <w:szCs w:val="24"/>
        </w:rPr>
        <w:t>synthesis</w:t>
      </w:r>
      <w:r w:rsidR="00D80973">
        <w:rPr>
          <w:rFonts w:ascii="Arial" w:hAnsi="Arial" w:cs="Arial"/>
          <w:szCs w:val="24"/>
        </w:rPr>
        <w:t>,</w:t>
      </w:r>
      <w:r w:rsidR="00786A70">
        <w:rPr>
          <w:rFonts w:ascii="Arial" w:hAnsi="Arial" w:cs="Arial"/>
          <w:szCs w:val="24"/>
        </w:rPr>
        <w:t xml:space="preserve"> 2022</w:t>
      </w:r>
    </w:p>
    <w:p w14:paraId="6E11CAA6" w14:textId="394B2708" w:rsidR="00B421F7" w:rsidRPr="00CA7218" w:rsidRDefault="00B421F7" w:rsidP="00B421F7">
      <w:pPr>
        <w:ind w:left="1080" w:hanging="360"/>
        <w:rPr>
          <w:rFonts w:ascii="Arial" w:hAnsi="Arial" w:cs="Arial"/>
          <w:szCs w:val="24"/>
        </w:rPr>
      </w:pPr>
      <w:r>
        <w:rPr>
          <w:rFonts w:ascii="Arial" w:hAnsi="Arial" w:cs="Arial"/>
          <w:szCs w:val="24"/>
        </w:rPr>
        <w:t>Mr. Justin Charles Holmes: Certified R</w:t>
      </w:r>
      <w:r w:rsidRPr="00CA7218">
        <w:rPr>
          <w:rFonts w:ascii="Arial" w:hAnsi="Arial" w:cs="Arial"/>
          <w:szCs w:val="24"/>
        </w:rPr>
        <w:t xml:space="preserve">eference </w:t>
      </w:r>
      <w:r>
        <w:rPr>
          <w:rFonts w:ascii="Arial" w:hAnsi="Arial" w:cs="Arial"/>
          <w:szCs w:val="24"/>
        </w:rPr>
        <w:t>S</w:t>
      </w:r>
      <w:r w:rsidRPr="00CA7218">
        <w:rPr>
          <w:rFonts w:ascii="Arial" w:hAnsi="Arial" w:cs="Arial"/>
          <w:szCs w:val="24"/>
        </w:rPr>
        <w:t xml:space="preserve">tandard </w:t>
      </w:r>
      <w:r>
        <w:rPr>
          <w:rFonts w:ascii="Arial" w:hAnsi="Arial" w:cs="Arial"/>
          <w:szCs w:val="24"/>
        </w:rPr>
        <w:t xml:space="preserve">and Stable Isotope Internal Standard </w:t>
      </w:r>
      <w:r w:rsidRPr="00CA7218">
        <w:rPr>
          <w:rFonts w:ascii="Arial" w:hAnsi="Arial" w:cs="Arial"/>
          <w:szCs w:val="24"/>
        </w:rPr>
        <w:t>synthesis</w:t>
      </w:r>
      <w:r>
        <w:rPr>
          <w:rFonts w:ascii="Arial" w:hAnsi="Arial" w:cs="Arial"/>
          <w:szCs w:val="24"/>
        </w:rPr>
        <w:t>, 2024</w:t>
      </w:r>
    </w:p>
    <w:p w14:paraId="24F5CFC1" w14:textId="77777777" w:rsidR="00AF7956" w:rsidRPr="00526F3F" w:rsidRDefault="00AF7956" w:rsidP="009619EB">
      <w:pPr>
        <w:spacing w:before="240"/>
        <w:rPr>
          <w:rFonts w:ascii="Arial" w:hAnsi="Arial" w:cs="Arial"/>
          <w:b/>
          <w:bCs/>
          <w:szCs w:val="24"/>
        </w:rPr>
      </w:pPr>
      <w:r w:rsidRPr="00526F3F">
        <w:rPr>
          <w:rFonts w:ascii="Arial" w:hAnsi="Arial" w:cs="Arial"/>
          <w:b/>
          <w:bCs/>
          <w:szCs w:val="24"/>
          <w:u w:val="single"/>
        </w:rPr>
        <w:t>Visiting Scientists/Associates</w:t>
      </w:r>
      <w:r w:rsidRPr="00526F3F">
        <w:rPr>
          <w:rFonts w:ascii="Arial" w:hAnsi="Arial" w:cs="Arial"/>
          <w:b/>
          <w:bCs/>
          <w:szCs w:val="24"/>
        </w:rPr>
        <w:t>:</w:t>
      </w:r>
    </w:p>
    <w:p w14:paraId="052FDD28" w14:textId="77777777" w:rsidR="00AF7956" w:rsidRPr="00CA7218" w:rsidRDefault="00AF7956">
      <w:pPr>
        <w:pStyle w:val="ListContinue"/>
        <w:spacing w:after="0"/>
        <w:rPr>
          <w:rFonts w:ascii="Arial" w:hAnsi="Arial" w:cs="Arial"/>
          <w:bCs/>
          <w:szCs w:val="24"/>
        </w:rPr>
      </w:pPr>
    </w:p>
    <w:p w14:paraId="18440A4C" w14:textId="77777777" w:rsidR="00AF7956" w:rsidRPr="00CA7218" w:rsidRDefault="00AF7956">
      <w:pPr>
        <w:pStyle w:val="NormalIndent"/>
        <w:ind w:left="1080" w:hanging="360"/>
        <w:rPr>
          <w:rFonts w:ascii="Arial" w:hAnsi="Arial" w:cs="Arial"/>
          <w:szCs w:val="24"/>
        </w:rPr>
      </w:pPr>
      <w:r w:rsidRPr="00CA7218">
        <w:rPr>
          <w:rFonts w:ascii="Arial" w:hAnsi="Arial" w:cs="Arial"/>
          <w:szCs w:val="24"/>
        </w:rPr>
        <w:t>Dr. David Snow, Glasgow University: Muscle biopsy work, 1978</w:t>
      </w:r>
    </w:p>
    <w:p w14:paraId="054BB305" w14:textId="77777777" w:rsidR="00AF7956" w:rsidRPr="00CA7218" w:rsidRDefault="00AF7956">
      <w:pPr>
        <w:ind w:left="1080" w:hanging="360"/>
        <w:rPr>
          <w:rFonts w:ascii="Arial" w:hAnsi="Arial" w:cs="Arial"/>
          <w:szCs w:val="24"/>
        </w:rPr>
      </w:pPr>
      <w:r w:rsidRPr="00CA7218">
        <w:rPr>
          <w:rFonts w:ascii="Arial" w:hAnsi="Arial" w:cs="Arial"/>
          <w:szCs w:val="24"/>
        </w:rPr>
        <w:t>Dr. Marie Agnes Popot, France; Etorphine, 1986</w:t>
      </w:r>
    </w:p>
    <w:p w14:paraId="441F7D24" w14:textId="77777777" w:rsidR="00AF7956" w:rsidRPr="00CA7218" w:rsidRDefault="00AF7956">
      <w:pPr>
        <w:ind w:left="1080" w:hanging="360"/>
        <w:rPr>
          <w:rFonts w:ascii="Arial" w:hAnsi="Arial" w:cs="Arial"/>
          <w:szCs w:val="24"/>
        </w:rPr>
      </w:pPr>
      <w:r w:rsidRPr="00CA7218">
        <w:rPr>
          <w:rFonts w:ascii="Arial" w:hAnsi="Arial" w:cs="Arial"/>
          <w:szCs w:val="24"/>
        </w:rPr>
        <w:lastRenderedPageBreak/>
        <w:t>Dr. Mei-Ru Dai, China; Immunoassay for etorphine and buprenorphine, 1987</w:t>
      </w:r>
    </w:p>
    <w:p w14:paraId="07109C02" w14:textId="77777777" w:rsidR="00AF7956" w:rsidRPr="00CA7218" w:rsidRDefault="00AF7956">
      <w:pPr>
        <w:ind w:left="1080" w:hanging="360"/>
        <w:rPr>
          <w:rFonts w:ascii="Arial" w:hAnsi="Arial" w:cs="Arial"/>
          <w:szCs w:val="24"/>
        </w:rPr>
      </w:pPr>
      <w:r w:rsidRPr="00CA7218">
        <w:rPr>
          <w:rFonts w:ascii="Arial" w:hAnsi="Arial" w:cs="Arial"/>
          <w:szCs w:val="24"/>
        </w:rPr>
        <w:t>Dr. John Goodman, Energy Lab; Mass spectral confirmation of high potency drugs, 1988</w:t>
      </w:r>
    </w:p>
    <w:p w14:paraId="233DA89C" w14:textId="77777777" w:rsidR="00AF7956" w:rsidRPr="00CA7218" w:rsidRDefault="00AF7956">
      <w:pPr>
        <w:pStyle w:val="NormalIndent"/>
        <w:ind w:left="1080" w:hanging="360"/>
        <w:rPr>
          <w:rFonts w:ascii="Arial" w:hAnsi="Arial" w:cs="Arial"/>
          <w:szCs w:val="24"/>
        </w:rPr>
      </w:pPr>
      <w:r w:rsidRPr="00CA7218">
        <w:rPr>
          <w:rFonts w:ascii="Arial" w:hAnsi="Arial" w:cs="Arial"/>
          <w:szCs w:val="24"/>
        </w:rPr>
        <w:t>Dr. Antonio Que</w:t>
      </w:r>
      <w:r w:rsidR="00A82366" w:rsidRPr="00CA7218">
        <w:rPr>
          <w:rFonts w:ascii="Arial" w:hAnsi="Arial" w:cs="Arial"/>
          <w:szCs w:val="24"/>
        </w:rPr>
        <w:t>i</w:t>
      </w:r>
      <w:r w:rsidRPr="00CA7218">
        <w:rPr>
          <w:rFonts w:ascii="Arial" w:hAnsi="Arial" w:cs="Arial"/>
          <w:szCs w:val="24"/>
        </w:rPr>
        <w:t>roz Neto, Jaboticabal, Brazil, Behavioral Responses in Horses, 1994-1995</w:t>
      </w:r>
    </w:p>
    <w:p w14:paraId="0F7A1EC6" w14:textId="77777777" w:rsidR="00AF7956" w:rsidRPr="00CA7218" w:rsidRDefault="00AF7956">
      <w:pPr>
        <w:ind w:left="1080" w:hanging="360"/>
        <w:rPr>
          <w:rFonts w:ascii="Arial" w:hAnsi="Arial" w:cs="Arial"/>
          <w:szCs w:val="24"/>
        </w:rPr>
      </w:pPr>
      <w:r w:rsidRPr="00CA7218">
        <w:rPr>
          <w:rFonts w:ascii="Arial" w:hAnsi="Arial" w:cs="Arial"/>
          <w:szCs w:val="24"/>
        </w:rPr>
        <w:t>Dr. In Mo Lee, Seoul, South Korea, Studies on Musculoskeletal Injuries in Racing Horses, 1996.</w:t>
      </w:r>
    </w:p>
    <w:p w14:paraId="5AFB4AF3" w14:textId="77777777" w:rsidR="00AF7956" w:rsidRPr="00CA7218" w:rsidRDefault="00AF7956" w:rsidP="00E232A8">
      <w:pPr>
        <w:pStyle w:val="Heading1"/>
        <w:numPr>
          <w:ilvl w:val="0"/>
          <w:numId w:val="0"/>
        </w:numPr>
        <w:rPr>
          <w:rFonts w:ascii="Arial" w:hAnsi="Arial" w:cs="Arial"/>
          <w:smallCaps/>
          <w:szCs w:val="24"/>
        </w:rPr>
      </w:pPr>
      <w:bookmarkStart w:id="22" w:name="_Toc225070821"/>
      <w:r w:rsidRPr="00CA7218">
        <w:rPr>
          <w:rFonts w:ascii="Arial" w:hAnsi="Arial" w:cs="Arial"/>
          <w:smallCaps/>
          <w:szCs w:val="24"/>
        </w:rPr>
        <w:t>Extra-Curricular</w:t>
      </w:r>
      <w:bookmarkEnd w:id="22"/>
    </w:p>
    <w:p w14:paraId="75772EE1" w14:textId="77777777" w:rsidR="00AF7956" w:rsidRPr="00CA7218" w:rsidRDefault="00AF7956">
      <w:pPr>
        <w:tabs>
          <w:tab w:val="left" w:pos="-1530"/>
          <w:tab w:val="left" w:pos="-1170"/>
        </w:tabs>
        <w:spacing w:before="240"/>
        <w:ind w:left="360"/>
        <w:jc w:val="left"/>
        <w:rPr>
          <w:rFonts w:ascii="Arial" w:hAnsi="Arial" w:cs="Arial"/>
          <w:szCs w:val="24"/>
        </w:rPr>
      </w:pPr>
      <w:r w:rsidRPr="00CA7218">
        <w:rPr>
          <w:rFonts w:ascii="Arial" w:hAnsi="Arial" w:cs="Arial"/>
          <w:szCs w:val="24"/>
        </w:rPr>
        <w:t xml:space="preserve">Guest Editor, Columnist, Contributor, Editorial Board:  </w:t>
      </w:r>
      <w:r w:rsidRPr="00CA7218">
        <w:rPr>
          <w:rFonts w:ascii="Arial" w:hAnsi="Arial" w:cs="Arial"/>
          <w:i/>
          <w:iCs/>
          <w:szCs w:val="24"/>
        </w:rPr>
        <w:t>EQUUS</w:t>
      </w:r>
      <w:r w:rsidRPr="00CA7218">
        <w:rPr>
          <w:rFonts w:ascii="Arial" w:hAnsi="Arial" w:cs="Arial"/>
          <w:szCs w:val="24"/>
        </w:rPr>
        <w:t xml:space="preserve">, </w:t>
      </w:r>
      <w:r w:rsidRPr="00CA7218">
        <w:rPr>
          <w:rFonts w:ascii="Arial" w:hAnsi="Arial" w:cs="Arial"/>
          <w:i/>
          <w:iCs/>
          <w:szCs w:val="24"/>
        </w:rPr>
        <w:t>Hub Rail</w:t>
      </w:r>
      <w:r w:rsidR="00736F4C" w:rsidRPr="00CA7218">
        <w:rPr>
          <w:rFonts w:ascii="Arial" w:hAnsi="Arial" w:cs="Arial"/>
          <w:szCs w:val="24"/>
        </w:rPr>
        <w:t>, The</w:t>
      </w:r>
      <w:r w:rsidRPr="00CA7218">
        <w:rPr>
          <w:rFonts w:ascii="Arial" w:hAnsi="Arial" w:cs="Arial"/>
          <w:i/>
          <w:iCs/>
          <w:szCs w:val="24"/>
        </w:rPr>
        <w:t xml:space="preserve"> Blood-Horse</w:t>
      </w:r>
      <w:r w:rsidRPr="00CA7218">
        <w:rPr>
          <w:rFonts w:ascii="Arial" w:hAnsi="Arial" w:cs="Arial"/>
          <w:szCs w:val="24"/>
        </w:rPr>
        <w:t xml:space="preserve">, </w:t>
      </w:r>
      <w:r w:rsidRPr="00CA7218">
        <w:rPr>
          <w:rFonts w:ascii="Arial" w:hAnsi="Arial" w:cs="Arial"/>
          <w:i/>
          <w:iCs/>
          <w:szCs w:val="24"/>
        </w:rPr>
        <w:t>Practical Horseman</w:t>
      </w:r>
      <w:r w:rsidRPr="00CA7218">
        <w:rPr>
          <w:rFonts w:ascii="Arial" w:hAnsi="Arial" w:cs="Arial"/>
          <w:szCs w:val="24"/>
        </w:rPr>
        <w:t xml:space="preserve">, </w:t>
      </w:r>
      <w:r w:rsidRPr="00CA7218">
        <w:rPr>
          <w:rFonts w:ascii="Arial" w:hAnsi="Arial" w:cs="Arial"/>
          <w:i/>
          <w:iCs/>
          <w:szCs w:val="24"/>
        </w:rPr>
        <w:t>Journal of Equine Medicine and Surgery</w:t>
      </w:r>
      <w:r w:rsidRPr="00CA7218">
        <w:rPr>
          <w:rFonts w:ascii="Arial" w:hAnsi="Arial" w:cs="Arial"/>
          <w:szCs w:val="24"/>
        </w:rPr>
        <w:t xml:space="preserve">, </w:t>
      </w:r>
      <w:r w:rsidRPr="00CA7218">
        <w:rPr>
          <w:rFonts w:ascii="Arial" w:hAnsi="Arial" w:cs="Arial"/>
          <w:i/>
          <w:iCs/>
          <w:szCs w:val="24"/>
        </w:rPr>
        <w:t>Equine Sport Medicine</w:t>
      </w:r>
      <w:r w:rsidRPr="00CA7218">
        <w:rPr>
          <w:rFonts w:ascii="Arial" w:hAnsi="Arial" w:cs="Arial"/>
          <w:szCs w:val="24"/>
        </w:rPr>
        <w:t xml:space="preserve">, </w:t>
      </w:r>
      <w:r w:rsidRPr="00CA7218">
        <w:rPr>
          <w:rFonts w:ascii="Arial" w:hAnsi="Arial" w:cs="Arial"/>
          <w:i/>
          <w:iCs/>
          <w:szCs w:val="24"/>
        </w:rPr>
        <w:t>Horsemen's Journal</w:t>
      </w:r>
      <w:r w:rsidRPr="00CA7218">
        <w:rPr>
          <w:rFonts w:ascii="Arial" w:hAnsi="Arial" w:cs="Arial"/>
          <w:szCs w:val="24"/>
        </w:rPr>
        <w:t xml:space="preserve">, </w:t>
      </w:r>
      <w:r w:rsidRPr="00CA7218">
        <w:rPr>
          <w:rFonts w:ascii="Arial" w:hAnsi="Arial" w:cs="Arial"/>
          <w:i/>
          <w:iCs/>
          <w:szCs w:val="24"/>
        </w:rPr>
        <w:t>Appaloosa World</w:t>
      </w:r>
      <w:r w:rsidRPr="00CA7218">
        <w:rPr>
          <w:rFonts w:ascii="Arial" w:hAnsi="Arial" w:cs="Arial"/>
          <w:szCs w:val="24"/>
        </w:rPr>
        <w:t xml:space="preserve">, </w:t>
      </w:r>
      <w:r w:rsidRPr="00CA7218">
        <w:rPr>
          <w:rFonts w:ascii="Arial" w:hAnsi="Arial" w:cs="Arial"/>
          <w:i/>
          <w:iCs/>
          <w:szCs w:val="24"/>
        </w:rPr>
        <w:t>Modern Horse Breeding</w:t>
      </w:r>
      <w:r w:rsidRPr="00CA7218">
        <w:rPr>
          <w:rFonts w:ascii="Arial" w:hAnsi="Arial" w:cs="Arial"/>
          <w:szCs w:val="24"/>
        </w:rPr>
        <w:t xml:space="preserve">, </w:t>
      </w:r>
      <w:r w:rsidRPr="00CA7218">
        <w:rPr>
          <w:rFonts w:ascii="Arial" w:hAnsi="Arial" w:cs="Arial"/>
          <w:i/>
          <w:iCs/>
          <w:szCs w:val="24"/>
        </w:rPr>
        <w:t>Thoroughbred Times</w:t>
      </w:r>
      <w:r w:rsidRPr="00CA7218">
        <w:rPr>
          <w:rFonts w:ascii="Arial" w:hAnsi="Arial" w:cs="Arial"/>
          <w:szCs w:val="24"/>
        </w:rPr>
        <w:t>; about 10-plus articles/year published in lay press.  University of Toronto Deep Sea Fishing Team, 1968-1973, Cave Run Sailing Association, 1988.  The Thoroughbred Club of America</w:t>
      </w:r>
      <w:r w:rsidR="00B25435" w:rsidRPr="00CA7218">
        <w:rPr>
          <w:rFonts w:ascii="Arial" w:hAnsi="Arial" w:cs="Arial"/>
          <w:szCs w:val="24"/>
        </w:rPr>
        <w:t xml:space="preserve">, 1978, </w:t>
      </w:r>
      <w:r w:rsidRPr="00CA7218">
        <w:rPr>
          <w:rFonts w:ascii="Arial" w:hAnsi="Arial" w:cs="Arial"/>
          <w:szCs w:val="24"/>
        </w:rPr>
        <w:t>The Lexington Polo Club, 1992, The Lafayette Club, 1994</w:t>
      </w:r>
      <w:r w:rsidR="00B25435" w:rsidRPr="00CA7218">
        <w:rPr>
          <w:rFonts w:ascii="Arial" w:hAnsi="Arial" w:cs="Arial"/>
          <w:szCs w:val="24"/>
        </w:rPr>
        <w:t>, The Iroqu</w:t>
      </w:r>
      <w:r w:rsidR="00E232A8" w:rsidRPr="00CA7218">
        <w:rPr>
          <w:rFonts w:ascii="Arial" w:hAnsi="Arial" w:cs="Arial"/>
          <w:szCs w:val="24"/>
        </w:rPr>
        <w:t>ois Hunt Club, 1996</w:t>
      </w:r>
      <w:r w:rsidR="00A52889" w:rsidRPr="00CA7218">
        <w:rPr>
          <w:rFonts w:ascii="Arial" w:hAnsi="Arial" w:cs="Arial"/>
          <w:szCs w:val="24"/>
        </w:rPr>
        <w:t>-2006</w:t>
      </w:r>
      <w:r w:rsidR="00E232A8" w:rsidRPr="00CA7218">
        <w:rPr>
          <w:rFonts w:ascii="Arial" w:hAnsi="Arial" w:cs="Arial"/>
          <w:szCs w:val="24"/>
        </w:rPr>
        <w:t>, Master of C</w:t>
      </w:r>
      <w:r w:rsidR="00B25435" w:rsidRPr="00CA7218">
        <w:rPr>
          <w:rFonts w:ascii="Arial" w:hAnsi="Arial" w:cs="Arial"/>
          <w:szCs w:val="24"/>
        </w:rPr>
        <w:t>eremonies, The Bluegrass Charity Ball</w:t>
      </w:r>
      <w:r w:rsidR="00A52889" w:rsidRPr="00CA7218">
        <w:rPr>
          <w:rFonts w:ascii="Arial" w:hAnsi="Arial" w:cs="Arial"/>
          <w:szCs w:val="24"/>
        </w:rPr>
        <w:t>, 2002-2008</w:t>
      </w:r>
      <w:r w:rsidR="00B25435" w:rsidRPr="00CA7218">
        <w:rPr>
          <w:rFonts w:ascii="Arial" w:hAnsi="Arial" w:cs="Arial"/>
          <w:szCs w:val="24"/>
        </w:rPr>
        <w:t>.</w:t>
      </w:r>
    </w:p>
    <w:p w14:paraId="784E6F70" w14:textId="77777777" w:rsidR="00AF7956" w:rsidRPr="00CA7218" w:rsidRDefault="00AF7956">
      <w:pPr>
        <w:tabs>
          <w:tab w:val="left" w:pos="720"/>
          <w:tab w:val="left" w:pos="1080"/>
          <w:tab w:val="left" w:pos="6840"/>
          <w:tab w:val="decimal" w:pos="9000"/>
        </w:tabs>
        <w:spacing w:after="120" w:line="220" w:lineRule="exact"/>
        <w:ind w:left="720"/>
        <w:rPr>
          <w:rFonts w:ascii="Arial" w:hAnsi="Arial" w:cs="Arial"/>
          <w:szCs w:val="24"/>
        </w:rPr>
      </w:pPr>
    </w:p>
    <w:p w14:paraId="741605B5" w14:textId="77777777" w:rsidR="00AF7956" w:rsidRPr="00CA7218" w:rsidRDefault="00AF7956" w:rsidP="00E232A8">
      <w:pPr>
        <w:pStyle w:val="Heading1"/>
        <w:numPr>
          <w:ilvl w:val="0"/>
          <w:numId w:val="0"/>
        </w:numPr>
        <w:tabs>
          <w:tab w:val="left" w:pos="720"/>
          <w:tab w:val="left" w:pos="1080"/>
          <w:tab w:val="left" w:pos="6840"/>
          <w:tab w:val="decimal" w:pos="9000"/>
        </w:tabs>
        <w:spacing w:before="0" w:after="120" w:line="220" w:lineRule="exact"/>
        <w:rPr>
          <w:rFonts w:ascii="Arial" w:hAnsi="Arial" w:cs="Arial"/>
          <w:bCs/>
          <w:smallCaps/>
          <w:szCs w:val="24"/>
        </w:rPr>
      </w:pPr>
      <w:bookmarkStart w:id="23" w:name="_Toc225070822"/>
      <w:r w:rsidRPr="00CA7218">
        <w:rPr>
          <w:rFonts w:ascii="Arial" w:hAnsi="Arial" w:cs="Arial"/>
          <w:bCs/>
          <w:smallCaps/>
          <w:szCs w:val="24"/>
        </w:rPr>
        <w:t>National and International Activities</w:t>
      </w:r>
      <w:bookmarkEnd w:id="23"/>
    </w:p>
    <w:p w14:paraId="0BE5F1DC" w14:textId="77777777" w:rsidR="00AF7956" w:rsidRPr="00CA7218" w:rsidRDefault="00AF7956">
      <w:pPr>
        <w:ind w:left="720" w:hanging="360"/>
        <w:rPr>
          <w:rFonts w:ascii="Arial" w:hAnsi="Arial" w:cs="Arial"/>
          <w:szCs w:val="24"/>
        </w:rPr>
      </w:pPr>
      <w:r w:rsidRPr="00CA7218">
        <w:rPr>
          <w:rFonts w:ascii="Arial" w:hAnsi="Arial" w:cs="Arial"/>
          <w:szCs w:val="24"/>
        </w:rPr>
        <w:t>Commonwealth of Kentucky, licensed to practice veterinary medicine (1977-present</w:t>
      </w:r>
      <w:r w:rsidR="00777651" w:rsidRPr="00CA7218">
        <w:rPr>
          <w:rFonts w:ascii="Arial" w:hAnsi="Arial" w:cs="Arial"/>
          <w:szCs w:val="24"/>
        </w:rPr>
        <w:t>,</w:t>
      </w:r>
      <w:r w:rsidR="00870F01" w:rsidRPr="00CA7218">
        <w:rPr>
          <w:rFonts w:ascii="Arial" w:hAnsi="Arial" w:cs="Arial"/>
          <w:szCs w:val="24"/>
        </w:rPr>
        <w:t xml:space="preserve"> </w:t>
      </w:r>
      <w:r w:rsidR="0030314B" w:rsidRPr="00CA7218">
        <w:rPr>
          <w:rFonts w:ascii="Arial" w:hAnsi="Arial" w:cs="Arial"/>
          <w:szCs w:val="24"/>
        </w:rPr>
        <w:t>Kentucky, NS-1053</w:t>
      </w:r>
      <w:r w:rsidR="0030314B">
        <w:rPr>
          <w:rFonts w:ascii="Arial" w:hAnsi="Arial" w:cs="Arial"/>
          <w:szCs w:val="24"/>
        </w:rPr>
        <w:t>/146473</w:t>
      </w:r>
      <w:r w:rsidRPr="00CA7218">
        <w:rPr>
          <w:rFonts w:ascii="Arial" w:hAnsi="Arial" w:cs="Arial"/>
          <w:szCs w:val="24"/>
        </w:rPr>
        <w:t>)</w:t>
      </w:r>
    </w:p>
    <w:p w14:paraId="0F7C3734" w14:textId="77777777" w:rsidR="00AF7956" w:rsidRPr="00CA7218" w:rsidRDefault="00AF7956">
      <w:pPr>
        <w:ind w:left="720" w:hanging="360"/>
        <w:rPr>
          <w:rFonts w:ascii="Arial" w:hAnsi="Arial" w:cs="Arial"/>
          <w:szCs w:val="24"/>
        </w:rPr>
      </w:pPr>
      <w:r w:rsidRPr="00CA7218">
        <w:rPr>
          <w:rFonts w:ascii="Arial" w:hAnsi="Arial" w:cs="Arial"/>
          <w:szCs w:val="24"/>
        </w:rPr>
        <w:t xml:space="preserve">Royal College of Veterinary Surgeons, London, licensed to practice veterinary medicine </w:t>
      </w:r>
      <w:r w:rsidR="00BB614C">
        <w:rPr>
          <w:rFonts w:ascii="Arial" w:hAnsi="Arial" w:cs="Arial"/>
          <w:szCs w:val="24"/>
        </w:rPr>
        <w:t xml:space="preserve">overseas </w:t>
      </w:r>
      <w:r w:rsidRPr="00CA7218">
        <w:rPr>
          <w:rFonts w:ascii="Arial" w:hAnsi="Arial" w:cs="Arial"/>
          <w:szCs w:val="24"/>
        </w:rPr>
        <w:t>(1964-present)</w:t>
      </w:r>
    </w:p>
    <w:p w14:paraId="2B5E74CC" w14:textId="77777777" w:rsidR="00AF7956" w:rsidRDefault="00AF7956">
      <w:pPr>
        <w:ind w:left="720" w:hanging="360"/>
        <w:rPr>
          <w:rFonts w:ascii="Arial" w:hAnsi="Arial" w:cs="Arial"/>
          <w:szCs w:val="24"/>
        </w:rPr>
      </w:pPr>
      <w:r w:rsidRPr="00CA7218">
        <w:rPr>
          <w:rFonts w:ascii="Arial" w:hAnsi="Arial" w:cs="Arial"/>
          <w:szCs w:val="24"/>
        </w:rPr>
        <w:t>Ontario Veterinary Association, licensed to practice veterinary medicine (1964-1978)</w:t>
      </w:r>
    </w:p>
    <w:p w14:paraId="61B384B5" w14:textId="77777777" w:rsidR="00AF7956" w:rsidRPr="00CA7218" w:rsidRDefault="00AF7956">
      <w:pPr>
        <w:ind w:left="720" w:hanging="360"/>
        <w:rPr>
          <w:rFonts w:ascii="Arial" w:hAnsi="Arial" w:cs="Arial"/>
          <w:szCs w:val="24"/>
        </w:rPr>
      </w:pPr>
      <w:r w:rsidRPr="00CA7218">
        <w:rPr>
          <w:rFonts w:ascii="Arial" w:hAnsi="Arial" w:cs="Arial"/>
          <w:szCs w:val="24"/>
        </w:rPr>
        <w:t>Canadian Veterinary Medical Association, licensed to practice veterinary medicine (1964</w:t>
      </w:r>
      <w:r w:rsidRPr="00CA7218">
        <w:rPr>
          <w:rFonts w:ascii="Arial" w:hAnsi="Arial" w:cs="Arial"/>
          <w:szCs w:val="24"/>
        </w:rPr>
        <w:noBreakHyphen/>
        <w:t>1978)</w:t>
      </w:r>
    </w:p>
    <w:p w14:paraId="3EF70259" w14:textId="77777777" w:rsidR="00AF7956" w:rsidRPr="00CA7218" w:rsidRDefault="00AF7956">
      <w:pPr>
        <w:ind w:left="720" w:hanging="360"/>
        <w:rPr>
          <w:rFonts w:ascii="Arial" w:hAnsi="Arial" w:cs="Arial"/>
          <w:szCs w:val="24"/>
        </w:rPr>
      </w:pPr>
      <w:r w:rsidRPr="00CA7218">
        <w:rPr>
          <w:rFonts w:ascii="Arial" w:hAnsi="Arial" w:cs="Arial"/>
          <w:szCs w:val="24"/>
        </w:rPr>
        <w:t>Michigan Veterinary Medical Association (1970-1974)</w:t>
      </w:r>
    </w:p>
    <w:p w14:paraId="2521EE12" w14:textId="77777777" w:rsidR="00AF7956" w:rsidRPr="00CA7218" w:rsidRDefault="00AF7956">
      <w:pPr>
        <w:ind w:left="720" w:hanging="360"/>
        <w:rPr>
          <w:rFonts w:ascii="Arial" w:hAnsi="Arial" w:cs="Arial"/>
          <w:szCs w:val="24"/>
        </w:rPr>
      </w:pPr>
      <w:r w:rsidRPr="00CA7218">
        <w:rPr>
          <w:rFonts w:ascii="Arial" w:hAnsi="Arial" w:cs="Arial"/>
          <w:szCs w:val="24"/>
        </w:rPr>
        <w:t>American Veterinary Medical Association (1970-present)</w:t>
      </w:r>
    </w:p>
    <w:p w14:paraId="21B6E4EF" w14:textId="77777777" w:rsidR="00AF7956" w:rsidRPr="00CA7218" w:rsidRDefault="00AF7956">
      <w:pPr>
        <w:ind w:left="720" w:hanging="360"/>
        <w:rPr>
          <w:rFonts w:ascii="Arial" w:hAnsi="Arial" w:cs="Arial"/>
          <w:szCs w:val="24"/>
        </w:rPr>
      </w:pPr>
      <w:r w:rsidRPr="00CA7218">
        <w:rPr>
          <w:rFonts w:ascii="Arial" w:hAnsi="Arial" w:cs="Arial"/>
          <w:szCs w:val="24"/>
        </w:rPr>
        <w:t>Central Kentucky Veterinary Medical Association (1975-1980)</w:t>
      </w:r>
    </w:p>
    <w:p w14:paraId="007967BD" w14:textId="77777777" w:rsidR="00AF7956" w:rsidRPr="00CA7218" w:rsidRDefault="00AF7956">
      <w:pPr>
        <w:ind w:left="720" w:hanging="360"/>
        <w:rPr>
          <w:rFonts w:ascii="Arial" w:hAnsi="Arial" w:cs="Arial"/>
          <w:szCs w:val="24"/>
        </w:rPr>
      </w:pPr>
      <w:r w:rsidRPr="00CA7218">
        <w:rPr>
          <w:rFonts w:ascii="Arial" w:hAnsi="Arial" w:cs="Arial"/>
          <w:szCs w:val="24"/>
        </w:rPr>
        <w:t>American Society for Pharmacology and Experimental Therapeutics</w:t>
      </w:r>
    </w:p>
    <w:p w14:paraId="4C8D7901" w14:textId="48538F54" w:rsidR="00AF7956" w:rsidRPr="00CA7218" w:rsidRDefault="00AF7956">
      <w:pPr>
        <w:ind w:left="720" w:hanging="360"/>
        <w:rPr>
          <w:rFonts w:ascii="Arial" w:hAnsi="Arial" w:cs="Arial"/>
          <w:szCs w:val="24"/>
        </w:rPr>
      </w:pPr>
      <w:r w:rsidRPr="00CA7218">
        <w:rPr>
          <w:rFonts w:ascii="Arial" w:hAnsi="Arial" w:cs="Arial"/>
          <w:szCs w:val="24"/>
        </w:rPr>
        <w:t>Founding Fellow and Councilor, American College of Veterinary Pharmacology</w:t>
      </w:r>
      <w:r w:rsidR="00610C17">
        <w:rPr>
          <w:rFonts w:ascii="Arial" w:hAnsi="Arial" w:cs="Arial"/>
          <w:szCs w:val="24"/>
        </w:rPr>
        <w:t>, 1978</w:t>
      </w:r>
      <w:r w:rsidR="00016128">
        <w:rPr>
          <w:rFonts w:ascii="Arial" w:hAnsi="Arial" w:cs="Arial"/>
          <w:szCs w:val="24"/>
        </w:rPr>
        <w:t xml:space="preserve">, </w:t>
      </w:r>
      <w:r w:rsidR="00016128" w:rsidRPr="009F5E38">
        <w:rPr>
          <w:rFonts w:ascii="Arial" w:hAnsi="Arial" w:cs="Arial"/>
          <w:szCs w:val="24"/>
        </w:rPr>
        <w:t>Emeritus Fellow</w:t>
      </w:r>
      <w:r w:rsidR="00016128">
        <w:rPr>
          <w:rFonts w:ascii="Arial" w:hAnsi="Arial" w:cs="Arial"/>
          <w:szCs w:val="24"/>
        </w:rPr>
        <w:t xml:space="preserve">, </w:t>
      </w:r>
      <w:r w:rsidR="00016128" w:rsidRPr="009F5E38">
        <w:rPr>
          <w:rFonts w:ascii="Arial" w:hAnsi="Arial" w:cs="Arial"/>
        </w:rPr>
        <w:t>2021</w:t>
      </w:r>
      <w:r w:rsidR="00610C17">
        <w:rPr>
          <w:rFonts w:ascii="Arial" w:hAnsi="Arial" w:cs="Arial"/>
          <w:szCs w:val="24"/>
        </w:rPr>
        <w:t xml:space="preserve">.  </w:t>
      </w:r>
    </w:p>
    <w:p w14:paraId="6A67EFCE" w14:textId="77777777" w:rsidR="00AF7956" w:rsidRPr="00CA7218" w:rsidRDefault="00AF7956">
      <w:pPr>
        <w:ind w:left="720" w:hanging="360"/>
        <w:rPr>
          <w:rFonts w:ascii="Arial" w:hAnsi="Arial" w:cs="Arial"/>
          <w:szCs w:val="24"/>
        </w:rPr>
      </w:pPr>
      <w:r w:rsidRPr="00CA7218">
        <w:rPr>
          <w:rFonts w:ascii="Arial" w:hAnsi="Arial" w:cs="Arial"/>
          <w:szCs w:val="24"/>
        </w:rPr>
        <w:t>American College of Veterinary Toxicology</w:t>
      </w:r>
    </w:p>
    <w:p w14:paraId="3067B257" w14:textId="77777777" w:rsidR="00AF7956" w:rsidRPr="00CA7218" w:rsidRDefault="00AF7956">
      <w:pPr>
        <w:ind w:left="720" w:hanging="360"/>
        <w:rPr>
          <w:rFonts w:ascii="Arial" w:hAnsi="Arial" w:cs="Arial"/>
          <w:szCs w:val="24"/>
        </w:rPr>
      </w:pPr>
      <w:r w:rsidRPr="00CA7218">
        <w:rPr>
          <w:rFonts w:ascii="Arial" w:hAnsi="Arial" w:cs="Arial"/>
          <w:szCs w:val="24"/>
        </w:rPr>
        <w:t xml:space="preserve">British Equine Veterinary Association, </w:t>
      </w:r>
      <w:r w:rsidR="00E54DFA">
        <w:rPr>
          <w:rFonts w:ascii="Arial" w:hAnsi="Arial" w:cs="Arial"/>
          <w:szCs w:val="24"/>
        </w:rPr>
        <w:t>A</w:t>
      </w:r>
      <w:r w:rsidRPr="00CA7218">
        <w:rPr>
          <w:rFonts w:ascii="Arial" w:hAnsi="Arial" w:cs="Arial"/>
          <w:szCs w:val="24"/>
        </w:rPr>
        <w:t>ssociate member</w:t>
      </w:r>
    </w:p>
    <w:p w14:paraId="15317ACA" w14:textId="77777777" w:rsidR="00AF7956" w:rsidRPr="00CA7218" w:rsidRDefault="00AF7956">
      <w:pPr>
        <w:ind w:left="720" w:hanging="360"/>
        <w:rPr>
          <w:rFonts w:ascii="Arial" w:hAnsi="Arial" w:cs="Arial"/>
          <w:szCs w:val="24"/>
        </w:rPr>
      </w:pPr>
      <w:r w:rsidRPr="00CA7218">
        <w:rPr>
          <w:rFonts w:ascii="Arial" w:hAnsi="Arial" w:cs="Arial"/>
          <w:szCs w:val="24"/>
        </w:rPr>
        <w:t>International Doping Research and Control Group</w:t>
      </w:r>
    </w:p>
    <w:p w14:paraId="2640604A" w14:textId="138AA713" w:rsidR="00AF7956" w:rsidRPr="00CA7218" w:rsidRDefault="00016128">
      <w:pPr>
        <w:ind w:left="720" w:hanging="360"/>
        <w:rPr>
          <w:rFonts w:ascii="Arial" w:hAnsi="Arial" w:cs="Arial"/>
          <w:szCs w:val="24"/>
        </w:rPr>
      </w:pPr>
      <w:r>
        <w:rPr>
          <w:rFonts w:ascii="Arial" w:hAnsi="Arial" w:cs="Arial"/>
          <w:szCs w:val="24"/>
        </w:rPr>
        <w:t xml:space="preserve">Associate Member </w:t>
      </w:r>
      <w:r w:rsidR="00AF7956" w:rsidRPr="00CA7218">
        <w:rPr>
          <w:rFonts w:ascii="Arial" w:hAnsi="Arial" w:cs="Arial"/>
          <w:szCs w:val="24"/>
        </w:rPr>
        <w:t>Association of Official Racing Chemists (1977-</w:t>
      </w:r>
      <w:r w:rsidR="009F0A66" w:rsidRPr="00CA7218">
        <w:rPr>
          <w:rFonts w:ascii="Arial" w:hAnsi="Arial" w:cs="Arial"/>
          <w:szCs w:val="24"/>
        </w:rPr>
        <w:t>To date</w:t>
      </w:r>
      <w:r w:rsidR="00AF7956" w:rsidRPr="00CA7218">
        <w:rPr>
          <w:rFonts w:ascii="Arial" w:hAnsi="Arial" w:cs="Arial"/>
          <w:szCs w:val="24"/>
        </w:rPr>
        <w:t>)</w:t>
      </w:r>
    </w:p>
    <w:p w14:paraId="0EBAC69C" w14:textId="77777777" w:rsidR="00AF7956" w:rsidRPr="00CA7218" w:rsidRDefault="00AF7956">
      <w:pPr>
        <w:ind w:left="720" w:hanging="360"/>
        <w:rPr>
          <w:rFonts w:ascii="Arial" w:hAnsi="Arial" w:cs="Arial"/>
          <w:szCs w:val="24"/>
        </w:rPr>
      </w:pPr>
      <w:r w:rsidRPr="00CA7218">
        <w:rPr>
          <w:rFonts w:ascii="Arial" w:hAnsi="Arial" w:cs="Arial"/>
          <w:szCs w:val="24"/>
        </w:rPr>
        <w:t xml:space="preserve">International </w:t>
      </w:r>
      <w:r w:rsidR="00E54DFA" w:rsidRPr="00CA7218">
        <w:rPr>
          <w:rFonts w:ascii="Arial" w:hAnsi="Arial" w:cs="Arial"/>
          <w:szCs w:val="24"/>
        </w:rPr>
        <w:t xml:space="preserve">Group of </w:t>
      </w:r>
      <w:r w:rsidRPr="00CA7218">
        <w:rPr>
          <w:rFonts w:ascii="Arial" w:hAnsi="Arial" w:cs="Arial"/>
          <w:szCs w:val="24"/>
        </w:rPr>
        <w:t>Specialty Racing Veterinarians</w:t>
      </w:r>
      <w:r w:rsidR="00E54DFA">
        <w:rPr>
          <w:rFonts w:ascii="Arial" w:hAnsi="Arial" w:cs="Arial"/>
          <w:szCs w:val="24"/>
        </w:rPr>
        <w:t xml:space="preserve"> [IGSRV]</w:t>
      </w:r>
    </w:p>
    <w:p w14:paraId="2E620C57" w14:textId="77777777" w:rsidR="00AF7956" w:rsidRPr="00CA7218" w:rsidRDefault="00AF7956">
      <w:pPr>
        <w:ind w:left="720" w:hanging="360"/>
        <w:rPr>
          <w:rFonts w:ascii="Arial" w:hAnsi="Arial" w:cs="Arial"/>
          <w:szCs w:val="24"/>
        </w:rPr>
      </w:pPr>
      <w:r w:rsidRPr="00CA7218">
        <w:rPr>
          <w:rFonts w:ascii="Arial" w:hAnsi="Arial" w:cs="Arial"/>
          <w:szCs w:val="24"/>
        </w:rPr>
        <w:t>American Association of Equine Practitioners</w:t>
      </w:r>
    </w:p>
    <w:p w14:paraId="02802BE4" w14:textId="77777777" w:rsidR="00AF7956" w:rsidRPr="00CA7218" w:rsidRDefault="00AF7956">
      <w:pPr>
        <w:ind w:left="720" w:hanging="360"/>
        <w:rPr>
          <w:rFonts w:ascii="Arial" w:hAnsi="Arial" w:cs="Arial"/>
          <w:szCs w:val="24"/>
        </w:rPr>
      </w:pPr>
      <w:r w:rsidRPr="00CA7218">
        <w:rPr>
          <w:rFonts w:ascii="Arial" w:hAnsi="Arial" w:cs="Arial"/>
          <w:szCs w:val="24"/>
        </w:rPr>
        <w:t>Society of Toxicology, 1978</w:t>
      </w:r>
      <w:r w:rsidR="00094537" w:rsidRPr="00CA7218">
        <w:rPr>
          <w:rFonts w:ascii="Arial" w:hAnsi="Arial" w:cs="Arial"/>
          <w:szCs w:val="24"/>
        </w:rPr>
        <w:t>-</w:t>
      </w:r>
      <w:r w:rsidRPr="00CA7218">
        <w:rPr>
          <w:rFonts w:ascii="Arial" w:hAnsi="Arial" w:cs="Arial"/>
          <w:szCs w:val="24"/>
        </w:rPr>
        <w:t>1988</w:t>
      </w:r>
    </w:p>
    <w:p w14:paraId="0A208BD8" w14:textId="77777777" w:rsidR="00AF7956" w:rsidRPr="00CA7218" w:rsidRDefault="00AF7956">
      <w:pPr>
        <w:ind w:left="720" w:hanging="360"/>
        <w:rPr>
          <w:rFonts w:ascii="Arial" w:hAnsi="Arial" w:cs="Arial"/>
          <w:szCs w:val="24"/>
        </w:rPr>
      </w:pPr>
      <w:r w:rsidRPr="00CA7218">
        <w:rPr>
          <w:rFonts w:ascii="Arial" w:hAnsi="Arial" w:cs="Arial"/>
          <w:szCs w:val="24"/>
        </w:rPr>
        <w:t>Royal Dublin Society</w:t>
      </w:r>
    </w:p>
    <w:p w14:paraId="1DA191EC" w14:textId="77777777" w:rsidR="00AF7956" w:rsidRPr="00CA7218" w:rsidRDefault="00AF7956">
      <w:pPr>
        <w:ind w:left="720" w:hanging="360"/>
        <w:rPr>
          <w:rFonts w:ascii="Arial" w:hAnsi="Arial" w:cs="Arial"/>
          <w:szCs w:val="24"/>
        </w:rPr>
      </w:pPr>
      <w:r w:rsidRPr="00CA7218">
        <w:rPr>
          <w:rFonts w:ascii="Arial" w:hAnsi="Arial" w:cs="Arial"/>
          <w:szCs w:val="24"/>
        </w:rPr>
        <w:t xml:space="preserve">Who's Who in the South and </w:t>
      </w:r>
      <w:r w:rsidR="00736F4C" w:rsidRPr="00CA7218">
        <w:rPr>
          <w:rFonts w:ascii="Arial" w:hAnsi="Arial" w:cs="Arial"/>
          <w:szCs w:val="24"/>
        </w:rPr>
        <w:t>Southwest?</w:t>
      </w:r>
    </w:p>
    <w:p w14:paraId="5A67DAE6" w14:textId="77777777" w:rsidR="00AF7956" w:rsidRPr="00CA7218" w:rsidRDefault="00AF7956">
      <w:pPr>
        <w:ind w:left="720" w:hanging="360"/>
        <w:rPr>
          <w:rFonts w:ascii="Arial" w:hAnsi="Arial" w:cs="Arial"/>
          <w:szCs w:val="24"/>
        </w:rPr>
      </w:pPr>
      <w:r w:rsidRPr="00CA7218">
        <w:rPr>
          <w:rFonts w:ascii="Arial" w:hAnsi="Arial" w:cs="Arial"/>
          <w:szCs w:val="24"/>
        </w:rPr>
        <w:t>Phi Zeta Society</w:t>
      </w:r>
    </w:p>
    <w:p w14:paraId="5D4581C8" w14:textId="77777777" w:rsidR="00AF7956" w:rsidRPr="00CA7218" w:rsidRDefault="00AF7956">
      <w:pPr>
        <w:ind w:left="720" w:hanging="360"/>
        <w:rPr>
          <w:rFonts w:ascii="Arial" w:hAnsi="Arial" w:cs="Arial"/>
          <w:szCs w:val="24"/>
        </w:rPr>
      </w:pPr>
      <w:r w:rsidRPr="00CA7218">
        <w:rPr>
          <w:rFonts w:ascii="Arial" w:hAnsi="Arial" w:cs="Arial"/>
          <w:szCs w:val="24"/>
        </w:rPr>
        <w:t>Member and Founding Fellow, Testing Integrity Program (T.I.P)</w:t>
      </w:r>
    </w:p>
    <w:p w14:paraId="4E90BE1B" w14:textId="77777777" w:rsidR="00AF7956" w:rsidRDefault="00AF7956">
      <w:pPr>
        <w:ind w:left="720" w:hanging="360"/>
        <w:rPr>
          <w:rFonts w:ascii="Arial" w:hAnsi="Arial" w:cs="Arial"/>
          <w:szCs w:val="24"/>
        </w:rPr>
      </w:pPr>
      <w:r w:rsidRPr="00CA7218">
        <w:rPr>
          <w:rFonts w:ascii="Arial" w:hAnsi="Arial" w:cs="Arial"/>
          <w:szCs w:val="24"/>
        </w:rPr>
        <w:t xml:space="preserve">Editorial Board: </w:t>
      </w:r>
      <w:r w:rsidRPr="00CA7218">
        <w:rPr>
          <w:rFonts w:ascii="Arial" w:hAnsi="Arial" w:cs="Arial"/>
          <w:i/>
          <w:iCs/>
          <w:szCs w:val="24"/>
        </w:rPr>
        <w:t>Modern Horse Breeding</w:t>
      </w:r>
      <w:r w:rsidRPr="00CA7218">
        <w:rPr>
          <w:rFonts w:ascii="Arial" w:hAnsi="Arial" w:cs="Arial"/>
          <w:szCs w:val="24"/>
        </w:rPr>
        <w:t xml:space="preserve">, 1988; </w:t>
      </w:r>
      <w:r w:rsidRPr="00CA7218">
        <w:rPr>
          <w:rFonts w:ascii="Arial" w:hAnsi="Arial" w:cs="Arial"/>
          <w:i/>
          <w:iCs/>
          <w:szCs w:val="24"/>
        </w:rPr>
        <w:t>Journal of Equine Medicine and Surgery</w:t>
      </w:r>
      <w:r w:rsidRPr="00CA7218">
        <w:rPr>
          <w:rFonts w:ascii="Arial" w:hAnsi="Arial" w:cs="Arial"/>
          <w:szCs w:val="24"/>
        </w:rPr>
        <w:t>, 1978</w:t>
      </w:r>
    </w:p>
    <w:p w14:paraId="21D9F398" w14:textId="77777777" w:rsidR="00F80A87" w:rsidRPr="00CA7218" w:rsidRDefault="00F80A87">
      <w:pPr>
        <w:ind w:left="720" w:hanging="360"/>
        <w:rPr>
          <w:rFonts w:ascii="Arial" w:hAnsi="Arial" w:cs="Arial"/>
          <w:szCs w:val="24"/>
        </w:rPr>
      </w:pPr>
      <w:r>
        <w:rPr>
          <w:rFonts w:ascii="Arial" w:hAnsi="Arial" w:cs="Arial"/>
          <w:szCs w:val="24"/>
        </w:rPr>
        <w:t xml:space="preserve">The </w:t>
      </w:r>
      <w:r w:rsidR="00C174C6">
        <w:rPr>
          <w:rFonts w:ascii="Arial" w:hAnsi="Arial" w:cs="Arial"/>
          <w:szCs w:val="24"/>
        </w:rPr>
        <w:t>Romanian</w:t>
      </w:r>
      <w:r>
        <w:rPr>
          <w:rFonts w:ascii="Arial" w:hAnsi="Arial" w:cs="Arial"/>
          <w:szCs w:val="24"/>
        </w:rPr>
        <w:t xml:space="preserve"> Review of Veterinary </w:t>
      </w:r>
      <w:r w:rsidR="00C174C6">
        <w:rPr>
          <w:rFonts w:ascii="Arial" w:hAnsi="Arial" w:cs="Arial"/>
          <w:szCs w:val="24"/>
        </w:rPr>
        <w:t>Medicine</w:t>
      </w:r>
      <w:r>
        <w:rPr>
          <w:rFonts w:ascii="Arial" w:hAnsi="Arial" w:cs="Arial"/>
          <w:szCs w:val="24"/>
        </w:rPr>
        <w:t xml:space="preserve">, International Journal of Applied Research in Veterinary Medicine  </w:t>
      </w:r>
    </w:p>
    <w:p w14:paraId="4162C345" w14:textId="77777777" w:rsidR="00AF7956" w:rsidRDefault="00AF7956" w:rsidP="00CE3F3F">
      <w:pPr>
        <w:ind w:left="720" w:hanging="360"/>
        <w:rPr>
          <w:rFonts w:ascii="Arial" w:hAnsi="Arial" w:cs="Arial"/>
          <w:i/>
          <w:iCs/>
          <w:szCs w:val="24"/>
        </w:rPr>
      </w:pPr>
      <w:r w:rsidRPr="00CA7218">
        <w:rPr>
          <w:rFonts w:ascii="Arial" w:hAnsi="Arial" w:cs="Arial"/>
          <w:szCs w:val="24"/>
        </w:rPr>
        <w:t xml:space="preserve">Guest Reviewer: </w:t>
      </w:r>
      <w:r w:rsidRPr="00CA7218">
        <w:rPr>
          <w:rFonts w:ascii="Arial" w:hAnsi="Arial" w:cs="Arial"/>
          <w:i/>
          <w:iCs/>
          <w:szCs w:val="24"/>
        </w:rPr>
        <w:t>Science</w:t>
      </w:r>
      <w:r w:rsidRPr="00CA7218">
        <w:rPr>
          <w:rFonts w:ascii="Arial" w:hAnsi="Arial" w:cs="Arial"/>
          <w:szCs w:val="24"/>
        </w:rPr>
        <w:t xml:space="preserve">, </w:t>
      </w:r>
      <w:r w:rsidRPr="00CA7218">
        <w:rPr>
          <w:rFonts w:ascii="Arial" w:hAnsi="Arial" w:cs="Arial"/>
          <w:i/>
          <w:iCs/>
          <w:szCs w:val="24"/>
        </w:rPr>
        <w:t>Molecular Pharmacology</w:t>
      </w:r>
      <w:r w:rsidRPr="00CA7218">
        <w:rPr>
          <w:rFonts w:ascii="Arial" w:hAnsi="Arial" w:cs="Arial"/>
          <w:szCs w:val="24"/>
        </w:rPr>
        <w:t xml:space="preserve">, </w:t>
      </w:r>
      <w:r w:rsidRPr="00CA7218">
        <w:rPr>
          <w:rFonts w:ascii="Arial" w:hAnsi="Arial" w:cs="Arial"/>
          <w:i/>
          <w:iCs/>
          <w:szCs w:val="24"/>
        </w:rPr>
        <w:t>National Science Foundation</w:t>
      </w:r>
      <w:r w:rsidRPr="00CA7218">
        <w:rPr>
          <w:rFonts w:ascii="Arial" w:hAnsi="Arial" w:cs="Arial"/>
          <w:szCs w:val="24"/>
        </w:rPr>
        <w:t xml:space="preserve">, </w:t>
      </w:r>
      <w:r w:rsidRPr="00CA7218">
        <w:rPr>
          <w:rFonts w:ascii="Arial" w:hAnsi="Arial" w:cs="Arial"/>
          <w:i/>
          <w:iCs/>
          <w:szCs w:val="24"/>
        </w:rPr>
        <w:t>JAVMA</w:t>
      </w:r>
      <w:r w:rsidRPr="00CA7218">
        <w:rPr>
          <w:rFonts w:ascii="Arial" w:hAnsi="Arial" w:cs="Arial"/>
          <w:szCs w:val="24"/>
        </w:rPr>
        <w:t xml:space="preserve">, </w:t>
      </w:r>
      <w:r w:rsidRPr="00CA7218">
        <w:rPr>
          <w:rFonts w:ascii="Arial" w:hAnsi="Arial" w:cs="Arial"/>
          <w:i/>
          <w:iCs/>
          <w:szCs w:val="24"/>
        </w:rPr>
        <w:t>AJVR</w:t>
      </w:r>
      <w:r w:rsidRPr="00CA7218">
        <w:rPr>
          <w:rFonts w:ascii="Arial" w:hAnsi="Arial" w:cs="Arial"/>
          <w:szCs w:val="24"/>
        </w:rPr>
        <w:t xml:space="preserve">, </w:t>
      </w:r>
      <w:r w:rsidRPr="00CA7218">
        <w:rPr>
          <w:rFonts w:ascii="Arial" w:hAnsi="Arial" w:cs="Arial"/>
          <w:i/>
          <w:iCs/>
          <w:szCs w:val="24"/>
        </w:rPr>
        <w:t>J Eq Med &amp; Surg</w:t>
      </w:r>
      <w:r w:rsidRPr="00CA7218">
        <w:rPr>
          <w:rFonts w:ascii="Arial" w:hAnsi="Arial" w:cs="Arial"/>
          <w:szCs w:val="24"/>
        </w:rPr>
        <w:t xml:space="preserve">, </w:t>
      </w:r>
      <w:r w:rsidRPr="00CA7218">
        <w:rPr>
          <w:rFonts w:ascii="Arial" w:hAnsi="Arial" w:cs="Arial"/>
          <w:i/>
          <w:iCs/>
          <w:szCs w:val="24"/>
        </w:rPr>
        <w:t>J Vet Pharm Ther</w:t>
      </w:r>
      <w:r w:rsidRPr="00CA7218">
        <w:rPr>
          <w:rFonts w:ascii="Arial" w:hAnsi="Arial" w:cs="Arial"/>
          <w:szCs w:val="24"/>
        </w:rPr>
        <w:t xml:space="preserve">, </w:t>
      </w:r>
      <w:r w:rsidRPr="00CA7218">
        <w:rPr>
          <w:rFonts w:ascii="Arial" w:hAnsi="Arial" w:cs="Arial"/>
          <w:i/>
          <w:iCs/>
          <w:szCs w:val="24"/>
        </w:rPr>
        <w:t>Eq Pract</w:t>
      </w:r>
      <w:r w:rsidR="00F80A87">
        <w:rPr>
          <w:rFonts w:ascii="Arial" w:hAnsi="Arial" w:cs="Arial"/>
          <w:i/>
          <w:iCs/>
          <w:szCs w:val="24"/>
        </w:rPr>
        <w:t xml:space="preserve">., </w:t>
      </w:r>
    </w:p>
    <w:p w14:paraId="04E9F8A0" w14:textId="77777777" w:rsidR="00526F3F" w:rsidRDefault="00526F3F" w:rsidP="00526F3F">
      <w:pPr>
        <w:ind w:left="360"/>
        <w:rPr>
          <w:rFonts w:ascii="Arial" w:hAnsi="Arial" w:cs="Arial"/>
          <w:color w:val="000000"/>
          <w:szCs w:val="24"/>
          <w:shd w:val="clear" w:color="auto" w:fill="FFFFFF"/>
        </w:rPr>
      </w:pPr>
      <w:r w:rsidRPr="00526F3F">
        <w:rPr>
          <w:rFonts w:ascii="Arial" w:hAnsi="Arial" w:cs="Arial"/>
          <w:color w:val="000000"/>
          <w:szCs w:val="24"/>
          <w:shd w:val="clear" w:color="auto" w:fill="FFFFFF"/>
        </w:rPr>
        <w:t xml:space="preserve">Visiting Scholar/Advisor, </w:t>
      </w:r>
      <w:r w:rsidR="00894A06" w:rsidRPr="00526F3F">
        <w:rPr>
          <w:rFonts w:ascii="Arial" w:hAnsi="Arial" w:cs="Arial"/>
          <w:color w:val="000000"/>
          <w:szCs w:val="24"/>
          <w:shd w:val="clear" w:color="auto" w:fill="FFFFFF"/>
        </w:rPr>
        <w:t>Mr.</w:t>
      </w:r>
      <w:r w:rsidRPr="00526F3F">
        <w:rPr>
          <w:rFonts w:ascii="Arial" w:hAnsi="Arial" w:cs="Arial"/>
          <w:color w:val="000000"/>
          <w:szCs w:val="24"/>
          <w:shd w:val="clear" w:color="auto" w:fill="FFFFFF"/>
        </w:rPr>
        <w:t xml:space="preserve"> </w:t>
      </w:r>
      <w:r w:rsidR="00624687" w:rsidRPr="00526F3F">
        <w:rPr>
          <w:rFonts w:ascii="Arial" w:hAnsi="Arial" w:cs="Arial"/>
          <w:color w:val="000000"/>
          <w:szCs w:val="24"/>
          <w:shd w:val="clear" w:color="auto" w:fill="FFFFFF"/>
        </w:rPr>
        <w:t>Aazam</w:t>
      </w:r>
      <w:r w:rsidRPr="00526F3F">
        <w:rPr>
          <w:rFonts w:ascii="Arial" w:hAnsi="Arial" w:cs="Arial"/>
          <w:color w:val="000000"/>
          <w:szCs w:val="24"/>
          <w:shd w:val="clear" w:color="auto" w:fill="FFFFFF"/>
        </w:rPr>
        <w:t xml:space="preserve"> Syed </w:t>
      </w:r>
      <w:r w:rsidRPr="00526F3F">
        <w:rPr>
          <w:rFonts w:ascii="Arial" w:hAnsi="Arial" w:cs="Arial"/>
          <w:szCs w:val="24"/>
        </w:rPr>
        <w:t xml:space="preserve">Pharmacy </w:t>
      </w:r>
      <w:r w:rsidR="00624687" w:rsidRPr="00526F3F">
        <w:rPr>
          <w:rFonts w:ascii="Arial" w:hAnsi="Arial" w:cs="Arial"/>
          <w:szCs w:val="24"/>
        </w:rPr>
        <w:t>in</w:t>
      </w:r>
      <w:r w:rsidRPr="00526F3F">
        <w:rPr>
          <w:rFonts w:ascii="Arial" w:hAnsi="Arial" w:cs="Arial"/>
          <w:szCs w:val="24"/>
        </w:rPr>
        <w:t xml:space="preserve"> Charge, Zabeel Palace Office, Zabeel </w:t>
      </w:r>
      <w:r w:rsidR="004F7BDC">
        <w:rPr>
          <w:rFonts w:ascii="Arial" w:hAnsi="Arial" w:cs="Arial"/>
          <w:szCs w:val="24"/>
        </w:rPr>
        <w:t xml:space="preserve">   </w:t>
      </w:r>
      <w:r w:rsidRPr="00526F3F">
        <w:rPr>
          <w:rFonts w:ascii="Arial" w:hAnsi="Arial" w:cs="Arial"/>
          <w:szCs w:val="24"/>
        </w:rPr>
        <w:t xml:space="preserve">Area 1, Dubai, United Arab Emirates and </w:t>
      </w:r>
      <w:r w:rsidRPr="00526F3F">
        <w:rPr>
          <w:rFonts w:ascii="Arial" w:hAnsi="Arial" w:cs="Arial"/>
          <w:color w:val="000000"/>
          <w:szCs w:val="24"/>
          <w:shd w:val="clear" w:color="auto" w:fill="FFFFFF"/>
        </w:rPr>
        <w:t xml:space="preserve">Buhoot Equine Research Center, Marmoom, Dubai United Arab Emirates, 2014-2018. </w:t>
      </w:r>
    </w:p>
    <w:p w14:paraId="1EF3BB57" w14:textId="77777777" w:rsidR="00BB614C" w:rsidRDefault="00BB614C" w:rsidP="00526F3F">
      <w:pPr>
        <w:ind w:left="360"/>
        <w:rPr>
          <w:rFonts w:ascii="Arial" w:hAnsi="Arial" w:cs="Arial"/>
          <w:color w:val="000000"/>
          <w:szCs w:val="24"/>
          <w:shd w:val="clear" w:color="auto" w:fill="FFFFFF"/>
        </w:rPr>
      </w:pPr>
      <w:r>
        <w:rPr>
          <w:rFonts w:ascii="Arial" w:hAnsi="Arial" w:cs="Arial"/>
          <w:color w:val="000000"/>
          <w:szCs w:val="24"/>
          <w:shd w:val="clear" w:color="auto" w:fill="FFFFFF"/>
        </w:rPr>
        <w:lastRenderedPageBreak/>
        <w:t xml:space="preserve">Kentucky Veterinary Medical Association, 2020 </w:t>
      </w:r>
    </w:p>
    <w:p w14:paraId="0766A857" w14:textId="77777777" w:rsidR="00BB614C" w:rsidRDefault="00BB614C" w:rsidP="00526F3F">
      <w:pPr>
        <w:ind w:left="360"/>
        <w:rPr>
          <w:rFonts w:ascii="Arial" w:hAnsi="Arial" w:cs="Arial"/>
          <w:color w:val="000000"/>
          <w:szCs w:val="24"/>
          <w:shd w:val="clear" w:color="auto" w:fill="FFFFFF"/>
        </w:rPr>
      </w:pPr>
      <w:r>
        <w:rPr>
          <w:rFonts w:ascii="Arial" w:hAnsi="Arial" w:cs="Arial"/>
          <w:color w:val="000000"/>
          <w:szCs w:val="24"/>
          <w:shd w:val="clear" w:color="auto" w:fill="FFFFFF"/>
        </w:rPr>
        <w:t xml:space="preserve">Member, Society of Forensic Toxicology 2020 </w:t>
      </w:r>
    </w:p>
    <w:p w14:paraId="35677BD4" w14:textId="77777777" w:rsidR="00AF7956" w:rsidRPr="00CA7218" w:rsidRDefault="00AF7956" w:rsidP="003A2CF1">
      <w:pPr>
        <w:pStyle w:val="Heading1"/>
        <w:numPr>
          <w:ilvl w:val="0"/>
          <w:numId w:val="0"/>
        </w:numPr>
        <w:jc w:val="left"/>
        <w:rPr>
          <w:rFonts w:ascii="Arial" w:hAnsi="Arial" w:cs="Arial"/>
          <w:smallCaps/>
          <w:szCs w:val="24"/>
        </w:rPr>
      </w:pPr>
      <w:bookmarkStart w:id="24" w:name="_Toc225070823"/>
      <w:r w:rsidRPr="00CA7218">
        <w:rPr>
          <w:rFonts w:ascii="Arial" w:hAnsi="Arial" w:cs="Arial"/>
          <w:smallCaps/>
          <w:szCs w:val="24"/>
        </w:rPr>
        <w:t xml:space="preserve">Invited Presentations, Seminars, </w:t>
      </w:r>
      <w:r w:rsidR="00D23CC6">
        <w:rPr>
          <w:rFonts w:ascii="Arial" w:hAnsi="Arial" w:cs="Arial"/>
          <w:smallCaps/>
          <w:szCs w:val="24"/>
        </w:rPr>
        <w:t xml:space="preserve">Selected </w:t>
      </w:r>
      <w:r w:rsidRPr="00CA7218">
        <w:rPr>
          <w:rFonts w:ascii="Arial" w:hAnsi="Arial" w:cs="Arial"/>
          <w:smallCaps/>
          <w:szCs w:val="24"/>
        </w:rPr>
        <w:t>E</w:t>
      </w:r>
      <w:r w:rsidR="0030314B">
        <w:rPr>
          <w:rFonts w:ascii="Arial" w:hAnsi="Arial" w:cs="Arial"/>
          <w:smallCaps/>
          <w:szCs w:val="24"/>
        </w:rPr>
        <w:t>ducational Submissions</w:t>
      </w:r>
      <w:r w:rsidR="007A1643">
        <w:rPr>
          <w:rFonts w:ascii="Arial" w:hAnsi="Arial" w:cs="Arial"/>
          <w:smallCaps/>
          <w:szCs w:val="24"/>
        </w:rPr>
        <w:t xml:space="preserve">, </w:t>
      </w:r>
      <w:r w:rsidR="00C174C6">
        <w:rPr>
          <w:rFonts w:ascii="Arial" w:hAnsi="Arial" w:cs="Arial"/>
          <w:smallCaps/>
          <w:szCs w:val="24"/>
        </w:rPr>
        <w:t>Ex</w:t>
      </w:r>
      <w:r w:rsidR="00C174C6" w:rsidRPr="00CA7218">
        <w:rPr>
          <w:rFonts w:ascii="Arial" w:hAnsi="Arial" w:cs="Arial"/>
          <w:smallCaps/>
          <w:szCs w:val="24"/>
        </w:rPr>
        <w:t>pert</w:t>
      </w:r>
      <w:r w:rsidRPr="00CA7218">
        <w:rPr>
          <w:rFonts w:ascii="Arial" w:hAnsi="Arial" w:cs="Arial"/>
          <w:smallCaps/>
          <w:szCs w:val="24"/>
        </w:rPr>
        <w:t xml:space="preserve"> Opinions</w:t>
      </w:r>
      <w:r w:rsidR="0027382E" w:rsidRPr="00CA7218">
        <w:rPr>
          <w:rFonts w:ascii="Arial" w:hAnsi="Arial" w:cs="Arial"/>
          <w:smallCaps/>
          <w:szCs w:val="24"/>
        </w:rPr>
        <w:t xml:space="preserve">, </w:t>
      </w:r>
      <w:r w:rsidR="00662DAB" w:rsidRPr="00662DAB">
        <w:rPr>
          <w:rFonts w:ascii="Arial" w:hAnsi="Arial" w:cs="Arial"/>
          <w:smallCaps/>
          <w:szCs w:val="24"/>
        </w:rPr>
        <w:t>and related activities</w:t>
      </w:r>
      <w:bookmarkEnd w:id="24"/>
      <w:r w:rsidR="0030314B">
        <w:rPr>
          <w:rFonts w:ascii="Arial" w:hAnsi="Arial" w:cs="Arial"/>
          <w:smallCaps/>
          <w:szCs w:val="24"/>
        </w:rPr>
        <w:t>:</w:t>
      </w:r>
      <w:r w:rsidR="0027382E" w:rsidRPr="00CA7218">
        <w:rPr>
          <w:rFonts w:ascii="Arial" w:hAnsi="Arial" w:cs="Arial"/>
          <w:smallCaps/>
          <w:szCs w:val="24"/>
        </w:rPr>
        <w:t xml:space="preserve"> </w:t>
      </w:r>
      <w:r w:rsidR="00662DAB">
        <w:rPr>
          <w:rFonts w:ascii="Arial" w:hAnsi="Arial" w:cs="Arial"/>
          <w:smallCaps/>
          <w:szCs w:val="24"/>
        </w:rPr>
        <w:br/>
      </w:r>
    </w:p>
    <w:p w14:paraId="5E0655DF" w14:textId="77777777" w:rsidR="00CA7218"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 xml:space="preserve">Ligand Binding Studies on Na++K+-ATPase, Department of Biochemistry, Michigan State University, </w:t>
      </w:r>
      <w:r w:rsidR="008F69CE" w:rsidRPr="00CA7218">
        <w:rPr>
          <w:rFonts w:ascii="Arial" w:hAnsi="Arial" w:cs="Arial"/>
          <w:szCs w:val="24"/>
        </w:rPr>
        <w:t>fall</w:t>
      </w:r>
      <w:r w:rsidRPr="00CA7218">
        <w:rPr>
          <w:rFonts w:ascii="Arial" w:hAnsi="Arial" w:cs="Arial"/>
          <w:szCs w:val="24"/>
        </w:rPr>
        <w:t xml:space="preserve"> 1971.</w:t>
      </w:r>
    </w:p>
    <w:p w14:paraId="34192E65"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 xml:space="preserve">The Cardiac Glycosides and the Na++K+-ATPase, Department of Chemistry, Michigan State University, </w:t>
      </w:r>
      <w:r w:rsidR="00736F4C" w:rsidRPr="00CA7218">
        <w:rPr>
          <w:rFonts w:ascii="Arial" w:hAnsi="Arial" w:cs="Arial"/>
          <w:szCs w:val="24"/>
        </w:rPr>
        <w:t>spring</w:t>
      </w:r>
      <w:r w:rsidRPr="00CA7218">
        <w:rPr>
          <w:rFonts w:ascii="Arial" w:hAnsi="Arial" w:cs="Arial"/>
          <w:szCs w:val="24"/>
        </w:rPr>
        <w:t xml:space="preserve"> 1972.</w:t>
      </w:r>
    </w:p>
    <w:p w14:paraId="45159F20"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First Int’l Symposium on the Na++K+-ATPase, New York Academy of Sciences Symposium, November 1973.</w:t>
      </w:r>
    </w:p>
    <w:p w14:paraId="69865E92"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Ontario Veterinary Association Conference on Anesthesia in Lab Animal Medicine, Toronto, January 1974.</w:t>
      </w:r>
    </w:p>
    <w:p w14:paraId="62E6FFF9"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Neurochemistry Session Chairman, FASEB, Spring Meeting, Atlantic City, New Jersey, April 1974.</w:t>
      </w:r>
    </w:p>
    <w:p w14:paraId="52F6D3BD"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Cardiac Glycosides, Erythrophleum Alkaloids and the Na++K+-ATPase, Physiology Institute, University of Aarhus, Denmark, September 1974.</w:t>
      </w:r>
    </w:p>
    <w:p w14:paraId="6225E328"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 xml:space="preserve">Erythrophleum Alkaloids and the Na++K+-ATPase, </w:t>
      </w:r>
      <w:r w:rsidR="00736F4C" w:rsidRPr="00CA7218">
        <w:rPr>
          <w:rFonts w:ascii="Arial" w:hAnsi="Arial" w:cs="Arial"/>
          <w:szCs w:val="24"/>
        </w:rPr>
        <w:t>the</w:t>
      </w:r>
      <w:r w:rsidRPr="00CA7218">
        <w:rPr>
          <w:rFonts w:ascii="Arial" w:hAnsi="Arial" w:cs="Arial"/>
          <w:szCs w:val="24"/>
        </w:rPr>
        <w:t xml:space="preserve"> Biochemical Society, Galway, Ireland, September 1974.</w:t>
      </w:r>
    </w:p>
    <w:p w14:paraId="62886C24"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 xml:space="preserve">Cardiac Glycoside Inhibition of Na++K+-ATPase: Its relation to their Ionotropic Actions, Department of Veterinary Science, University of Kentucky, </w:t>
      </w:r>
      <w:r w:rsidR="00736F4C" w:rsidRPr="00CA7218">
        <w:rPr>
          <w:rFonts w:ascii="Arial" w:hAnsi="Arial" w:cs="Arial"/>
          <w:szCs w:val="24"/>
        </w:rPr>
        <w:t>October</w:t>
      </w:r>
      <w:r w:rsidRPr="00CA7218">
        <w:rPr>
          <w:rFonts w:ascii="Arial" w:hAnsi="Arial" w:cs="Arial"/>
          <w:szCs w:val="24"/>
        </w:rPr>
        <w:t xml:space="preserve"> 1974.</w:t>
      </w:r>
    </w:p>
    <w:p w14:paraId="26A98F86"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Cardiac Glycosides, Erythrophleum Alkaloids and the Na++K+-ATPase, Medical College of Pennsylvania, Department of Pharmacology, December 1974.</w:t>
      </w:r>
    </w:p>
    <w:p w14:paraId="51F3D77A"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Int’l Conference on Doping Research and Control, Paris, France, May 1975</w:t>
      </w:r>
      <w:r w:rsidR="008F69CE" w:rsidRPr="00CA7218">
        <w:rPr>
          <w:rFonts w:ascii="Arial" w:hAnsi="Arial" w:cs="Arial"/>
          <w:szCs w:val="24"/>
        </w:rPr>
        <w:t>.</w:t>
      </w:r>
      <w:r w:rsidR="008F69CE">
        <w:rPr>
          <w:rFonts w:ascii="Arial" w:hAnsi="Arial" w:cs="Arial"/>
          <w:szCs w:val="24"/>
        </w:rPr>
        <w:t xml:space="preserve"> (First</w:t>
      </w:r>
      <w:r w:rsidR="00A23008">
        <w:rPr>
          <w:rFonts w:ascii="Arial" w:hAnsi="Arial" w:cs="Arial"/>
          <w:szCs w:val="24"/>
        </w:rPr>
        <w:t xml:space="preserve"> ICRAV!</w:t>
      </w:r>
      <w:r w:rsidR="00870F01" w:rsidRPr="00CA7218">
        <w:rPr>
          <w:rFonts w:ascii="Arial" w:hAnsi="Arial" w:cs="Arial"/>
          <w:szCs w:val="24"/>
        </w:rPr>
        <w:t>)</w:t>
      </w:r>
    </w:p>
    <w:p w14:paraId="129E4E52"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Cardiac Glycosides and the Na++K+-ATPase, Department of Pharmacology, University of Kentucky, September 1975.</w:t>
      </w:r>
    </w:p>
    <w:p w14:paraId="5E2F61F3"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The Pharmacology of Procaine in the Horse and Its Forensic Significance, School of Veterinary Medicine, University of Tennessee, Knoxville</w:t>
      </w:r>
      <w:r w:rsidR="00870F01" w:rsidRPr="00CA7218">
        <w:rPr>
          <w:rFonts w:ascii="Arial" w:hAnsi="Arial" w:cs="Arial"/>
          <w:szCs w:val="24"/>
        </w:rPr>
        <w:t xml:space="preserve">, </w:t>
      </w:r>
      <w:r w:rsidR="00894A06" w:rsidRPr="00CA7218">
        <w:rPr>
          <w:rFonts w:ascii="Arial" w:hAnsi="Arial" w:cs="Arial"/>
          <w:szCs w:val="24"/>
        </w:rPr>
        <w:t>November</w:t>
      </w:r>
      <w:r w:rsidR="00870F01" w:rsidRPr="00CA7218">
        <w:rPr>
          <w:rFonts w:ascii="Arial" w:hAnsi="Arial" w:cs="Arial"/>
          <w:szCs w:val="24"/>
        </w:rPr>
        <w:t xml:space="preserve"> 1975</w:t>
      </w:r>
      <w:r w:rsidRPr="00CA7218">
        <w:rPr>
          <w:rFonts w:ascii="Arial" w:hAnsi="Arial" w:cs="Arial"/>
          <w:szCs w:val="24"/>
        </w:rPr>
        <w:t>.</w:t>
      </w:r>
    </w:p>
    <w:p w14:paraId="5ACD9007"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Photoaffinity Labeling of the Na++K+-ATPase, Biochemistry Department, University of Kentucky, February 1976.</w:t>
      </w:r>
    </w:p>
    <w:p w14:paraId="1B1B33D6"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Drugs, Racehorses and the Kentucky Equine Drug Research Program, National Association of State Racing Commissioners Meeting, San Diego, California, March 1976.</w:t>
      </w:r>
    </w:p>
    <w:p w14:paraId="7DA063AB"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Interaction of Ouabain and Cassaine with Na++K+-ATPase and Its Relationship to their Inotropic Actions, presented at a symposium on Drug Action at the Molecular Level, London, England, April 1976.</w:t>
      </w:r>
    </w:p>
    <w:p w14:paraId="0D1C898A"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 xml:space="preserve">The Pharmacology and Pharmacokinetics of Procaine in Thoroughbred Horses, presented at Second Int’l Conference on Research </w:t>
      </w:r>
      <w:r w:rsidR="006936BC" w:rsidRPr="00CA7218">
        <w:rPr>
          <w:rFonts w:ascii="Arial" w:hAnsi="Arial" w:cs="Arial"/>
          <w:szCs w:val="24"/>
        </w:rPr>
        <w:t xml:space="preserve">and </w:t>
      </w:r>
      <w:r w:rsidRPr="00CA7218">
        <w:rPr>
          <w:rFonts w:ascii="Arial" w:hAnsi="Arial" w:cs="Arial"/>
          <w:szCs w:val="24"/>
        </w:rPr>
        <w:t>Doping Control, Newmarket, England, May 1976.</w:t>
      </w:r>
    </w:p>
    <w:p w14:paraId="1AD534B3"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 xml:space="preserve">The Pharmacology of Drugs Used in Racing, </w:t>
      </w:r>
      <w:r w:rsidR="006532D7" w:rsidRPr="00CA7218">
        <w:rPr>
          <w:rFonts w:ascii="Arial" w:hAnsi="Arial" w:cs="Arial"/>
          <w:szCs w:val="24"/>
        </w:rPr>
        <w:t>S</w:t>
      </w:r>
      <w:r w:rsidRPr="00CA7218">
        <w:rPr>
          <w:rFonts w:ascii="Arial" w:hAnsi="Arial" w:cs="Arial"/>
          <w:szCs w:val="24"/>
        </w:rPr>
        <w:t>eminar, American Association of Equine Practitioners Meeting, Dallas, Texas, November 1976.</w:t>
      </w:r>
    </w:p>
    <w:p w14:paraId="00536809"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Furosemide in the Horse, National Association of State Racing Commissioners, San Juan, Puerto Rico, March 1977.</w:t>
      </w:r>
    </w:p>
    <w:p w14:paraId="1ACACCCE"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A Review of the Pharmacology of Furosemide in the Horse, presented to Third Int’l Doping Conference, Rome, Italy, March 1977.</w:t>
      </w:r>
    </w:p>
    <w:p w14:paraId="711FC2C4"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lastRenderedPageBreak/>
        <w:t>The Pharmacology of Procaine in the Thoroughbred Horse, British Equine Veterinary Association Meeting, Dublin, Ireland, October 1977.</w:t>
      </w:r>
    </w:p>
    <w:p w14:paraId="6A7FCFD0"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The Pharmacology of Furosemide in the Horse, Cornell University, Ithaca, New York, November 1977.</w:t>
      </w:r>
    </w:p>
    <w:p w14:paraId="44544D15"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An In Depth Seminar on Medication and Equine Practice, AAEP Meeting, Vancouver, British Columbia, December 1977.</w:t>
      </w:r>
    </w:p>
    <w:p w14:paraId="711DF565"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The Pharmacology of Furosemide in the Horse, Department of Pharmacology, University of Washington, Seattle, December 1977.</w:t>
      </w:r>
    </w:p>
    <w:p w14:paraId="255C0A92"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Seminars on Procaine and Lasix</w:t>
      </w:r>
      <w:r w:rsidRPr="00CA7218">
        <w:rPr>
          <w:rFonts w:ascii="Arial" w:hAnsi="Arial" w:cs="Arial"/>
          <w:position w:val="6"/>
          <w:szCs w:val="24"/>
        </w:rPr>
        <w:t>®</w:t>
      </w:r>
      <w:r w:rsidRPr="00CA7218">
        <w:rPr>
          <w:rFonts w:ascii="Arial" w:hAnsi="Arial" w:cs="Arial"/>
          <w:szCs w:val="24"/>
        </w:rPr>
        <w:t xml:space="preserve"> in Thoroughbred Horses (Postgraduate Veterinarians Course), Michigan State University, January 1978.</w:t>
      </w:r>
    </w:p>
    <w:p w14:paraId="570E45A6"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Session Chairman, Pharmacokinetics Section, 1st Conference of American College of Veterinary Pharmacologists, Baton Rouge, Louisiana, March 1978.</w:t>
      </w:r>
    </w:p>
    <w:p w14:paraId="5992DD80"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"Pre-race Testing", presentation to National Association of State Racing Commissioners, Miami, Florida, March 1978.</w:t>
      </w:r>
    </w:p>
    <w:p w14:paraId="72485C6D"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Seminar, "The Pharmacology of Furosemide in the Horse," Colorado State University, Fort Collins, April 1978.</w:t>
      </w:r>
    </w:p>
    <w:p w14:paraId="5D0EB523"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Seminar, "The Pharmacology of Furosemide in the Horse," Purdue University, Lafayette, Indiana, April 1978.</w:t>
      </w:r>
    </w:p>
    <w:p w14:paraId="1847DD27"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Seminar, "Plasma and Urinary Concentrations of Drugs and Pharmacological Effects," Chicago Equine Veterinarians Group, May 1978.</w:t>
      </w:r>
    </w:p>
    <w:p w14:paraId="17FBE80E"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 xml:space="preserve">The Pharmacology of Narcotic Analgesics in the Horse: Studies on the Detection, Pharmacokinetics, Urinary Clearance Times and Behavioral Effects of Pentazocine and Fentanyl in the Horse, Fourth Int’l Doping Conference, </w:t>
      </w:r>
      <w:r w:rsidR="008F69CE" w:rsidRPr="00CA7218">
        <w:rPr>
          <w:rFonts w:ascii="Arial" w:hAnsi="Arial" w:cs="Arial"/>
          <w:szCs w:val="24"/>
        </w:rPr>
        <w:t>the</w:t>
      </w:r>
      <w:r w:rsidRPr="00CA7218">
        <w:rPr>
          <w:rFonts w:ascii="Arial" w:hAnsi="Arial" w:cs="Arial"/>
          <w:szCs w:val="24"/>
        </w:rPr>
        <w:t xml:space="preserve"> Curragh, Ireland, 1978.</w:t>
      </w:r>
    </w:p>
    <w:p w14:paraId="36020E1E"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 xml:space="preserve">White CG, Woods WE, </w:t>
      </w:r>
      <w:r w:rsidR="00ED08C6" w:rsidRPr="00ED08C6">
        <w:rPr>
          <w:rFonts w:ascii="Arial" w:hAnsi="Arial" w:cs="Arial"/>
          <w:b/>
          <w:szCs w:val="24"/>
        </w:rPr>
        <w:t>Tobin T</w:t>
      </w:r>
      <w:r w:rsidRPr="00CA7218">
        <w:rPr>
          <w:rFonts w:ascii="Arial" w:hAnsi="Arial" w:cs="Arial"/>
          <w:szCs w:val="24"/>
        </w:rPr>
        <w:t>: The Pharmacology of Reserpine in the Horse, I. Effects of Reserpine and Imipramine on Platelet Uptake of Serotonin, presentation and publication, Seventh Int’l Congress of Pharm, Paris, France, 1978.</w:t>
      </w:r>
    </w:p>
    <w:p w14:paraId="07E4751C"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The Pharmacology of Narcotic Analgesics in the Horse, Purdue University, Lafayette, Indiana, November 1978.</w:t>
      </w:r>
    </w:p>
    <w:p w14:paraId="626D6F56" w14:textId="77777777" w:rsidR="000E70A1" w:rsidRPr="00CA7218" w:rsidRDefault="00ED08C6" w:rsidP="00AA0E9C">
      <w:pPr>
        <w:keepLines/>
        <w:widowControl w:val="0"/>
        <w:numPr>
          <w:ilvl w:val="0"/>
          <w:numId w:val="16"/>
        </w:numPr>
        <w:spacing w:after="60"/>
        <w:ind w:left="634" w:hanging="634"/>
        <w:jc w:val="left"/>
        <w:rPr>
          <w:rFonts w:ascii="Arial" w:hAnsi="Arial" w:cs="Arial"/>
          <w:szCs w:val="24"/>
        </w:rPr>
      </w:pPr>
      <w:r w:rsidRPr="00ED08C6">
        <w:rPr>
          <w:rFonts w:ascii="Arial" w:hAnsi="Arial" w:cs="Arial"/>
          <w:b/>
          <w:szCs w:val="24"/>
        </w:rPr>
        <w:t>Tobin T</w:t>
      </w:r>
      <w:r w:rsidR="000E70A1" w:rsidRPr="00CA7218">
        <w:rPr>
          <w:rFonts w:ascii="Arial" w:hAnsi="Arial" w:cs="Arial"/>
          <w:szCs w:val="24"/>
        </w:rPr>
        <w:t>, Maylin GA, Fregin F et al.: Drugs and Performance Testing in Racehorses, presentation to NASRC, San Francisco, California, March 1978.</w:t>
      </w:r>
    </w:p>
    <w:p w14:paraId="1B5530FA" w14:textId="77777777" w:rsidR="000E70A1" w:rsidRPr="00CA7218" w:rsidRDefault="00ED08C6" w:rsidP="00AA0E9C">
      <w:pPr>
        <w:keepLines/>
        <w:widowControl w:val="0"/>
        <w:numPr>
          <w:ilvl w:val="0"/>
          <w:numId w:val="16"/>
        </w:numPr>
        <w:spacing w:after="60"/>
        <w:ind w:left="634" w:hanging="634"/>
        <w:jc w:val="left"/>
        <w:rPr>
          <w:rFonts w:ascii="Arial" w:hAnsi="Arial" w:cs="Arial"/>
          <w:szCs w:val="24"/>
        </w:rPr>
      </w:pPr>
      <w:r w:rsidRPr="00ED08C6">
        <w:rPr>
          <w:rFonts w:ascii="Arial" w:hAnsi="Arial" w:cs="Arial"/>
          <w:b/>
          <w:szCs w:val="24"/>
        </w:rPr>
        <w:t>Tobin T</w:t>
      </w:r>
      <w:r w:rsidR="000E70A1" w:rsidRPr="00CA7218">
        <w:rPr>
          <w:rFonts w:ascii="Arial" w:hAnsi="Arial" w:cs="Arial"/>
          <w:szCs w:val="24"/>
        </w:rPr>
        <w:t>: Medication Testing in North America, presentation to European analysts, Cologne, Germany, March 1979.</w:t>
      </w:r>
    </w:p>
    <w:p w14:paraId="2E44AE87"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Moderator, Pharmacological Studies on Doping Drugs in Horses, Third Int’l Symposium on Equine Medication Control, Lexington, KY, June 1979.</w:t>
      </w:r>
    </w:p>
    <w:p w14:paraId="1BE8445E" w14:textId="77777777" w:rsidR="000E70A1" w:rsidRPr="00CA7218" w:rsidRDefault="00ED08C6" w:rsidP="00AA0E9C">
      <w:pPr>
        <w:keepLines/>
        <w:widowControl w:val="0"/>
        <w:numPr>
          <w:ilvl w:val="0"/>
          <w:numId w:val="16"/>
        </w:numPr>
        <w:spacing w:after="60"/>
        <w:ind w:left="634" w:hanging="634"/>
        <w:jc w:val="left"/>
        <w:rPr>
          <w:rFonts w:ascii="Arial" w:hAnsi="Arial" w:cs="Arial"/>
          <w:szCs w:val="24"/>
        </w:rPr>
      </w:pPr>
      <w:r w:rsidRPr="00ED08C6">
        <w:rPr>
          <w:rFonts w:ascii="Arial" w:hAnsi="Arial" w:cs="Arial"/>
          <w:b/>
          <w:szCs w:val="24"/>
        </w:rPr>
        <w:t>Tobin T</w:t>
      </w:r>
      <w:r w:rsidR="000E70A1" w:rsidRPr="00CA7218">
        <w:rPr>
          <w:rFonts w:ascii="Arial" w:hAnsi="Arial" w:cs="Arial"/>
          <w:szCs w:val="24"/>
        </w:rPr>
        <w:t>: Lasix</w:t>
      </w:r>
      <w:r w:rsidR="000E70A1" w:rsidRPr="00CA7218">
        <w:rPr>
          <w:rFonts w:ascii="Arial" w:hAnsi="Arial" w:cs="Arial"/>
          <w:position w:val="6"/>
          <w:szCs w:val="24"/>
        </w:rPr>
        <w:t xml:space="preserve">® </w:t>
      </w:r>
      <w:r w:rsidR="000E70A1" w:rsidRPr="00CA7218">
        <w:rPr>
          <w:rFonts w:ascii="Arial" w:hAnsi="Arial" w:cs="Arial"/>
          <w:szCs w:val="24"/>
        </w:rPr>
        <w:t>in the Horse, Jockey Club Round Table Conference, Saratoga Springs, New York, August 1979.</w:t>
      </w:r>
    </w:p>
    <w:p w14:paraId="38937D07" w14:textId="77777777" w:rsidR="000E70A1" w:rsidRPr="00CA7218" w:rsidRDefault="00894A06"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Racehorse</w:t>
      </w:r>
      <w:r w:rsidR="000E70A1" w:rsidRPr="00CA7218">
        <w:rPr>
          <w:rFonts w:ascii="Arial" w:hAnsi="Arial" w:cs="Arial"/>
          <w:szCs w:val="24"/>
        </w:rPr>
        <w:t xml:space="preserve"> Medication, Pharmacologic, Forensic and Administrative Considerations, University of Louisville, KY, September 1979.</w:t>
      </w:r>
    </w:p>
    <w:p w14:paraId="0D3035D6"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Overview of Antibiotic Therapy in the Horse, Kentucky Equine Practitioners, November 1979.</w:t>
      </w:r>
    </w:p>
    <w:p w14:paraId="0D8E0060"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Guest Lecturer, College of Veterinary Medicine, University of Missouri, Columbia, Medication and Medication Control in Racing Horses, November 1979.</w:t>
      </w:r>
    </w:p>
    <w:p w14:paraId="1BB12E1B"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Equine Pharmacology Workshop, Columbia, Missouri, November 1979.</w:t>
      </w:r>
    </w:p>
    <w:p w14:paraId="7742835E"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lastRenderedPageBreak/>
        <w:t>Overview of Basic Antibiotic Therapy in the Horse, 25th AAEP Meeting, Miami, Florida, December 1979.</w:t>
      </w:r>
    </w:p>
    <w:p w14:paraId="4DB6AAE1"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Guest Lecturer, Clinical Veterinary Pharmacology, College of Veterinary Medicine, Colorado State University, Fort Collins, January 1980.</w:t>
      </w:r>
    </w:p>
    <w:p w14:paraId="73C64BC8"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The Pharmacology of Furosemide in the Horse, Diagnostic Laboratory, Iowa State University, Ames, February 1980.</w:t>
      </w:r>
    </w:p>
    <w:p w14:paraId="195633E4"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Drugs and the Performance Horse, Department Large Animal Medicine, University of Guelph, Guelph, Ontario, March 1980.</w:t>
      </w:r>
    </w:p>
    <w:p w14:paraId="1B116B9A"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Recent Advances in Studies on the Drug-Receptor Complexes, with Special Reference to Na++K+-ATPase and the Opiate Receptor, Second Symposium on Veterinary Clinical Pharmacology and Therapeutics, University of Pennsylvania, June 1980.</w:t>
      </w:r>
    </w:p>
    <w:p w14:paraId="0659A826"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bookmarkStart w:id="25" w:name="_Hlk144201554"/>
      <w:r w:rsidRPr="00CA7218">
        <w:rPr>
          <w:rFonts w:ascii="Arial" w:hAnsi="Arial" w:cs="Arial"/>
          <w:szCs w:val="24"/>
        </w:rPr>
        <w:t>Two invited papers on a special session on "Medication in Competing Horses," British Equine Veterinary Association:</w:t>
      </w:r>
    </w:p>
    <w:p w14:paraId="38946BEF"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(I) Survey of Positive Results from Racecourse Anti-doping Samples in the USA.</w:t>
      </w:r>
    </w:p>
    <w:p w14:paraId="30FD7728"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(II) Experiences in the Application of Pre-race Dope Testing.</w:t>
      </w:r>
    </w:p>
    <w:bookmarkEnd w:id="25"/>
    <w:p w14:paraId="06D11061"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Bayes' Theorem and its Significance in Equine Drug Testing, presented at AORC Conference NASRC Meeting, Lexington, KY, April 1980.</w:t>
      </w:r>
    </w:p>
    <w:p w14:paraId="1D6DFA5C"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The Pharmacology of Furosemide in the Horse, presented at the 1980 AAEP Meeting, Anaheim, California.</w:t>
      </w:r>
      <w:r w:rsidRPr="00CA7218">
        <w:rPr>
          <w:rFonts w:ascii="Arial" w:hAnsi="Arial" w:cs="Arial"/>
          <w:szCs w:val="24"/>
        </w:rPr>
        <w:tab/>
      </w:r>
    </w:p>
    <w:p w14:paraId="1F2A59D7"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The Pharmacology of the Corticosteroids in the Horse, presented at 1980 AAEP Meeting, Anaheim, California.</w:t>
      </w:r>
    </w:p>
    <w:p w14:paraId="36C54C59"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The Role of Simple Behavioral Models in Performance Studies. Seminar on Drugs in Horse Racing, Racecourse Security Services, Newmarket, England, February 1981.</w:t>
      </w:r>
    </w:p>
    <w:p w14:paraId="4A0EB17F"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Drugs and the Performance Horse, Lexington Rotary Club, March 1981.</w:t>
      </w:r>
    </w:p>
    <w:p w14:paraId="30BC33B3"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Drugs and the Performance Horse, Student Colloquium, Louisiana State University, Baton Rouge, April 1981.</w:t>
      </w:r>
    </w:p>
    <w:p w14:paraId="3F181658"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Pharmacology of Acepromazine in the Horse, Fourth Int’l Symposium on Equine Medication Control, Melbourne, Australia, May 1981.</w:t>
      </w:r>
    </w:p>
    <w:p w14:paraId="1A1E1047"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 xml:space="preserve">Phenylbutazone Use </w:t>
      </w:r>
      <w:r w:rsidR="008F69CE" w:rsidRPr="00CA7218">
        <w:rPr>
          <w:rFonts w:ascii="Arial" w:hAnsi="Arial" w:cs="Arial"/>
          <w:szCs w:val="24"/>
        </w:rPr>
        <w:t>under</w:t>
      </w:r>
      <w:r w:rsidRPr="00CA7218">
        <w:rPr>
          <w:rFonts w:ascii="Arial" w:hAnsi="Arial" w:cs="Arial"/>
          <w:szCs w:val="24"/>
        </w:rPr>
        <w:t xml:space="preserve"> a Controlled Medication Program, Fourth Int’l Symposium on Equine Medication Control, Melbourne, Australia, May 1981.</w:t>
      </w:r>
    </w:p>
    <w:p w14:paraId="0E633343"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An Overview of Antibiotics and Anti-Inflammatory Therapy in the Horse, Quebec Veterinarians Conference, Montreal, Canada, September 1981.</w:t>
      </w:r>
    </w:p>
    <w:p w14:paraId="0EB23F0D"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An Overview of Performance Horse Medication and Its Control, Mid-American Veterinarians Conference, Louisville, KY, October 1981.</w:t>
      </w:r>
    </w:p>
    <w:p w14:paraId="6729818E"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Guest Lecturer, College of Veterinary Medicine, Gainesville, Florida, September/October 1981.</w:t>
      </w:r>
    </w:p>
    <w:p w14:paraId="3E5C0864"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Drugs and the Performance Horse, Student Chapter of AAEP, Gainesville, Florida, October 1981.</w:t>
      </w:r>
    </w:p>
    <w:p w14:paraId="6BBABC11"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"Directions," with Carolyn Kell, thirty-minute television program on Drugs and the Performance Horse, Kentucky Educational Television, October 1981.</w:t>
      </w:r>
    </w:p>
    <w:p w14:paraId="75CDCCE9"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Drugs and the Performance Horse, College of Veterinary Medicine, Virginia Tech, Blacksburg, February 1982.</w:t>
      </w:r>
    </w:p>
    <w:p w14:paraId="733B06D8"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lastRenderedPageBreak/>
        <w:t>Endotoxin Shock in Horses, American Society for Veterinary Pharmacology and Experimental Therapeutics, Ohio State University, Columbus, April 1982.</w:t>
      </w:r>
    </w:p>
    <w:p w14:paraId="3A828494" w14:textId="77777777" w:rsidR="000E70A1" w:rsidRPr="00CA7218" w:rsidRDefault="00894A06"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Pharmaceutical Manufacturer’s Association</w:t>
      </w:r>
      <w:r w:rsidR="000E70A1" w:rsidRPr="00CA7218">
        <w:rPr>
          <w:rFonts w:ascii="Arial" w:hAnsi="Arial" w:cs="Arial"/>
          <w:szCs w:val="24"/>
        </w:rPr>
        <w:t xml:space="preserve"> invited presentation on "Drugs, Medications, and Racing Horses," Louisville, KY, August 1982.</w:t>
      </w:r>
    </w:p>
    <w:p w14:paraId="3C250233"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Symposium on Drugs in Horse Racing and paper on Effects of Drugs on Equine Performance, Fall meeting American Society for Pharmacology and Experimental Therapeutics, University of Louisville, KY, August 1982.</w:t>
      </w:r>
    </w:p>
    <w:p w14:paraId="72D22F99"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Guest Lecturer, College of Veterinary Medicine, University of Florida, Gainesville, September/October 1982.</w:t>
      </w:r>
    </w:p>
    <w:p w14:paraId="0478EEF5"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QED BBC Television Interview on Anabolic Steroids and Racing Horses, Oxford, England, September 1982.</w:t>
      </w:r>
    </w:p>
    <w:p w14:paraId="2E73CF8C"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The Effects of Drugs on Equine Performance, First Int’l Conference on Equine Exercise Physiology, Oxford, England, September 1982.</w:t>
      </w:r>
    </w:p>
    <w:p w14:paraId="2BEDFD96"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Drugs, Medications and Breeding Horses, Munster Thoroughbred Breeders Society, Cashel, Ireland, October 1982.</w:t>
      </w:r>
    </w:p>
    <w:p w14:paraId="64262128"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 xml:space="preserve">Problems, Perceptions and Scientific Realities in </w:t>
      </w:r>
      <w:r w:rsidR="00894A06" w:rsidRPr="00CA7218">
        <w:rPr>
          <w:rFonts w:ascii="Arial" w:hAnsi="Arial" w:cs="Arial"/>
          <w:szCs w:val="24"/>
        </w:rPr>
        <w:t>Racehorse</w:t>
      </w:r>
      <w:r w:rsidRPr="00CA7218">
        <w:rPr>
          <w:rFonts w:ascii="Arial" w:hAnsi="Arial" w:cs="Arial"/>
          <w:szCs w:val="24"/>
        </w:rPr>
        <w:t xml:space="preserve"> Medications, invited presentation, Auburn University, Auburn, Alabama, October 1982.</w:t>
      </w:r>
    </w:p>
    <w:p w14:paraId="25D2E82E"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Drugs and Performance Horses, Kentucky Horsemen's Short Course, October 1982.</w:t>
      </w:r>
    </w:p>
    <w:p w14:paraId="2721EEB9"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Drugs and Performance Horses, University of Calgary, Canada, February 1983.</w:t>
      </w:r>
    </w:p>
    <w:p w14:paraId="5BD00A05"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Drugs and Performance Horses, University of Saskatoon, Saskatchewan, Canada, February 1983.</w:t>
      </w:r>
    </w:p>
    <w:p w14:paraId="571D4159"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Drugs and Performance Horses, Harness Horsemen's Association, Columbus, Ohio, March 1983.</w:t>
      </w:r>
    </w:p>
    <w:p w14:paraId="1860E3E1"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Testimony before the Judiciary Committee, Subcommittee on Criminal Justice, Washington, DC, May 1983, "Phenylbutazone, Furosemide and Drug Testing."</w:t>
      </w:r>
    </w:p>
    <w:p w14:paraId="5812DB78"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Drugs and Racing Horses, College of Veterinary Medicine, University of Illinois, November 1983.</w:t>
      </w:r>
    </w:p>
    <w:p w14:paraId="667A754A"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Phenylbutazone and Furosemide in the Racing Horse, Veterinary College of Ireland, Dublin, Ireland, January 1984.</w:t>
      </w:r>
    </w:p>
    <w:p w14:paraId="02F28AE7"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Drugs, Equine Performance, Drugs in the Growing Horse, Horsemen's Short Course, University of Nevada, Reno, February 1984.</w:t>
      </w:r>
    </w:p>
    <w:p w14:paraId="2DC76C6D" w14:textId="77777777" w:rsidR="000E70A1" w:rsidRPr="00CA7218" w:rsidRDefault="00894A06"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Plasma Levels of Phenylbutazone in Racing Horses</w:t>
      </w:r>
      <w:r w:rsidR="000E70A1" w:rsidRPr="00CA7218">
        <w:rPr>
          <w:rFonts w:ascii="Arial" w:hAnsi="Arial" w:cs="Arial"/>
          <w:szCs w:val="24"/>
        </w:rPr>
        <w:t xml:space="preserve"> invited presentation American Academy of Veterinary Pharmacology and Therapeutics, College Station, Texas, April 1984.</w:t>
      </w:r>
    </w:p>
    <w:p w14:paraId="56976764"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Pain Perception and Control in Equines, Proceedings of the Fifth Int’l Symposium on Equine Medication Control, Toronto, Canada, June 1984.</w:t>
      </w:r>
    </w:p>
    <w:p w14:paraId="09665759"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The Foreign Substance Rule:  Presentation to the Board of the HBPA, Cleveland, Ohio, July 1984.</w:t>
      </w:r>
    </w:p>
    <w:p w14:paraId="3631BA03"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Drug Detection in Racehorses, Forensic Decisions on Drug Testing in Racehorses, Antibiotics in Equine Medicine, four hours of lecture, South Florida Veterinary Medical Association, Miami, Florida, Labor Day, 1984.</w:t>
      </w:r>
    </w:p>
    <w:p w14:paraId="2CB9E646"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Drugs, Medication Rules and Performance Horses, four hour seminar, The Caribbean Veterinary Medication Association, Trinidad, November 1984.</w:t>
      </w:r>
    </w:p>
    <w:p w14:paraId="72C3D575"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Medication and Testing for Drugs in Racehorses, Transylvania University, Lexington, KY, February 1985.</w:t>
      </w:r>
    </w:p>
    <w:p w14:paraId="5DE0D506"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lastRenderedPageBreak/>
        <w:t>Drug Detection in Racehorses, Forensic Decisions Based on Drug Detection in Racehorses and Antibiotics in Equine Medicine, four hour seminar, New Jersey Veterinary Medical Association, Atlantic City, March 1985.</w:t>
      </w:r>
    </w:p>
    <w:p w14:paraId="15593A33"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Drug Detection in Racing Horses and Antibiotic Use in Equine Medicine, four hour seminar, Indiana Veterinary Medical Association, Indianapolis, March 1985.</w:t>
      </w:r>
    </w:p>
    <w:p w14:paraId="1B1A630A"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 xml:space="preserve">Experiences as an Expert Witness, Educating People While </w:t>
      </w:r>
      <w:r w:rsidR="00624687" w:rsidRPr="00CA7218">
        <w:rPr>
          <w:rFonts w:ascii="Arial" w:hAnsi="Arial" w:cs="Arial"/>
          <w:szCs w:val="24"/>
        </w:rPr>
        <w:t>under</w:t>
      </w:r>
      <w:r w:rsidRPr="00CA7218">
        <w:rPr>
          <w:rFonts w:ascii="Arial" w:hAnsi="Arial" w:cs="Arial"/>
          <w:szCs w:val="24"/>
        </w:rPr>
        <w:t xml:space="preserve"> Oath, presented at the Sixth Int’l Symposium on Equine Medication Control, Hong Kong, 1985.</w:t>
      </w:r>
    </w:p>
    <w:p w14:paraId="5E562610"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Drugs and Racing Horses, New Hampshire Vet Med Assoc., New Hampshire, February 1986, four hours of continuing education.</w:t>
      </w:r>
    </w:p>
    <w:p w14:paraId="29FF0CD4"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Keeping Track, California Thoroughbred Breeders Assoc., Breeders Cup Meet, Oct. 27, 1986, Pasadena, California, Use of Medication During a Horse's Racing Career: Does It Mask Inheritable Defects.</w:t>
      </w:r>
    </w:p>
    <w:p w14:paraId="389BF2C3"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Drugs and the Performance Horse, Irish Veterinary Association Meeting, Kildare, Ireland, December 1987.</w:t>
      </w:r>
    </w:p>
    <w:p w14:paraId="51BD0332"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Immunoassay Testing in Equine Forensic Chemistry, Southern Group, Irish Thoroughbred Breeders, Killoran Lodge, Co. Tipperary, Ireland, September 1988.</w:t>
      </w:r>
    </w:p>
    <w:p w14:paraId="5B3085A1" w14:textId="77777777" w:rsidR="000E70A1" w:rsidRPr="00CA7218" w:rsidRDefault="00094537"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EL</w:t>
      </w:r>
      <w:r w:rsidR="000E70A1" w:rsidRPr="00CA7218">
        <w:rPr>
          <w:rFonts w:ascii="Arial" w:hAnsi="Arial" w:cs="Arial"/>
          <w:szCs w:val="24"/>
        </w:rPr>
        <w:t>ISA Testing for Drugs:  A New Technology, Institute for Mines and Minerals, Lexington, KY, September 1988.</w:t>
      </w:r>
    </w:p>
    <w:p w14:paraId="6F8363FA"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ELISA Testing for Drugs in Horses:  A New Technology, Bologna, Italy, October 1988.</w:t>
      </w:r>
    </w:p>
    <w:p w14:paraId="1E9F5CA4"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ELISA Testing for Drugs in Horses:  A New Drug Testing Technology, North American Judges and Stewards Conference, Livonia, Michigan, October 1988.</w:t>
      </w:r>
    </w:p>
    <w:p w14:paraId="62B1CBEE"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ELISA Testing for Drugs in Horses, Harness Expo, Pompano Beach, Florida, November 1988.</w:t>
      </w:r>
    </w:p>
    <w:p w14:paraId="59E946D2"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Performance Effects of Drugs in Horses, American Association of Equine Practitioners, San Diego, California, December 1988.</w:t>
      </w:r>
    </w:p>
    <w:p w14:paraId="654ECC90"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ELISA Testing for Drugs in Racing Horses, U.N.I.R.E, Rome, Italy, March 1989.</w:t>
      </w:r>
    </w:p>
    <w:p w14:paraId="1B0AAE32"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Drugs, Equine Performance and ELISA Testing for Drugs, Equitana, Essen, West Germany, April 1989.</w:t>
      </w:r>
    </w:p>
    <w:p w14:paraId="03C96DA3"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Bain Fallon Lectures, eight lectures on Equine Pharmacology and Drug Testing, Coffs Harbour, Australia, May 1989.</w:t>
      </w:r>
    </w:p>
    <w:p w14:paraId="617FC5E7"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Invited Lecture Tour, North and South Islands, New Zealand, three locations, 18 lectures, May   1989.</w:t>
      </w:r>
    </w:p>
    <w:p w14:paraId="7DD817E4"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Thoroughbred Racing Protective Bureau, ELISA Testing in Racing Horses, Minneapolis, Minnesota, October 1989.</w:t>
      </w:r>
    </w:p>
    <w:p w14:paraId="66197206"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Quality Assurance Program Legal Seminar, St. Louis, Missouri, Trace Levels in Equine Drug Testing, November 1989.</w:t>
      </w:r>
    </w:p>
    <w:p w14:paraId="7938351B" w14:textId="5CC8742A"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 xml:space="preserve">Drug Testing in Racing Horses, four </w:t>
      </w:r>
      <w:r w:rsidR="003B630D" w:rsidRPr="00CA7218">
        <w:rPr>
          <w:rFonts w:ascii="Arial" w:hAnsi="Arial" w:cs="Arial"/>
          <w:szCs w:val="24"/>
        </w:rPr>
        <w:t>seminars’</w:t>
      </w:r>
      <w:r w:rsidRPr="00CA7218">
        <w:rPr>
          <w:rFonts w:ascii="Arial" w:hAnsi="Arial" w:cs="Arial"/>
          <w:szCs w:val="24"/>
        </w:rPr>
        <w:t xml:space="preserve"> </w:t>
      </w:r>
      <w:r w:rsidR="00894A06">
        <w:rPr>
          <w:rFonts w:ascii="Arial" w:hAnsi="Arial" w:cs="Arial"/>
          <w:szCs w:val="24"/>
        </w:rPr>
        <w:t xml:space="preserve">presentations </w:t>
      </w:r>
      <w:r w:rsidRPr="00CA7218">
        <w:rPr>
          <w:rFonts w:ascii="Arial" w:hAnsi="Arial" w:cs="Arial"/>
          <w:szCs w:val="24"/>
        </w:rPr>
        <w:t xml:space="preserve">in Mexico City, </w:t>
      </w:r>
      <w:r w:rsidR="00894A06" w:rsidRPr="00CA7218">
        <w:rPr>
          <w:rFonts w:ascii="Arial" w:hAnsi="Arial" w:cs="Arial"/>
          <w:szCs w:val="24"/>
        </w:rPr>
        <w:t>December</w:t>
      </w:r>
      <w:r w:rsidRPr="00CA7218">
        <w:rPr>
          <w:rFonts w:ascii="Arial" w:hAnsi="Arial" w:cs="Arial"/>
          <w:szCs w:val="24"/>
        </w:rPr>
        <w:t xml:space="preserve"> 1989.</w:t>
      </w:r>
    </w:p>
    <w:p w14:paraId="7C5A4058"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 xml:space="preserve">Invited presentations, Eighth International Symposium on Equine Medication Control, Harare, Zimbabwe, </w:t>
      </w:r>
      <w:r w:rsidR="00653190" w:rsidRPr="00CA7218">
        <w:rPr>
          <w:rFonts w:ascii="Arial" w:hAnsi="Arial" w:cs="Arial"/>
          <w:szCs w:val="24"/>
        </w:rPr>
        <w:t>February</w:t>
      </w:r>
      <w:r w:rsidRPr="00CA7218">
        <w:rPr>
          <w:rFonts w:ascii="Arial" w:hAnsi="Arial" w:cs="Arial"/>
          <w:szCs w:val="24"/>
        </w:rPr>
        <w:t xml:space="preserve"> 1990.</w:t>
      </w:r>
    </w:p>
    <w:p w14:paraId="2D6373C5"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 xml:space="preserve">Southern Arizona Veterinary Medical Association, Tucson, Arizona, </w:t>
      </w:r>
      <w:r w:rsidR="004A493F">
        <w:rPr>
          <w:rFonts w:ascii="Arial" w:hAnsi="Arial" w:cs="Arial"/>
          <w:szCs w:val="24"/>
        </w:rPr>
        <w:t>Si</w:t>
      </w:r>
      <w:r w:rsidRPr="00CA7218">
        <w:rPr>
          <w:rFonts w:ascii="Arial" w:hAnsi="Arial" w:cs="Arial"/>
          <w:szCs w:val="24"/>
        </w:rPr>
        <w:t>x seminars on medication in Racing Horses, June 1990.</w:t>
      </w:r>
    </w:p>
    <w:p w14:paraId="5B5D1386"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ELISA Testing in Racing Horses, Central Kentucky Farm Manager's Club, June 1990.</w:t>
      </w:r>
    </w:p>
    <w:p w14:paraId="1CC2D60C"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Five lectures to veterinarians, Buenos Aires, November 1990.</w:t>
      </w:r>
    </w:p>
    <w:p w14:paraId="799A4014"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Four lectures to administrators, Buenos Aires, November 1990.</w:t>
      </w:r>
    </w:p>
    <w:p w14:paraId="2D994889"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lastRenderedPageBreak/>
        <w:t xml:space="preserve">Twelve lectures to Oklahoma Veterinary Medical Association, Oklahoma City, Oklahoma,   </w:t>
      </w:r>
      <w:r w:rsidR="008F69CE" w:rsidRPr="00CA7218">
        <w:rPr>
          <w:rFonts w:ascii="Arial" w:hAnsi="Arial" w:cs="Arial"/>
          <w:szCs w:val="24"/>
        </w:rPr>
        <w:t>and January</w:t>
      </w:r>
      <w:r w:rsidRPr="00CA7218">
        <w:rPr>
          <w:rFonts w:ascii="Arial" w:hAnsi="Arial" w:cs="Arial"/>
          <w:szCs w:val="24"/>
        </w:rPr>
        <w:t xml:space="preserve">    11-12, 1991.</w:t>
      </w:r>
    </w:p>
    <w:p w14:paraId="6C80809D"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Drug Testing and the Graduate Center for Toxicology at the University of Kentucky, Kentucky State University, February 1991.</w:t>
      </w:r>
    </w:p>
    <w:p w14:paraId="18D306DE"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Drug Testing and Exotic Drugs in Racing Horses, Johnson &amp; Wells University, Providence,   Rhode Island, February 1991.</w:t>
      </w:r>
    </w:p>
    <w:p w14:paraId="72BB21A0"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Six presentations to the South African Equine Practitioners Association, February 18-19, 1991, Caledon, Cape Province, South Africa.</w:t>
      </w:r>
    </w:p>
    <w:p w14:paraId="1005F30F"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 xml:space="preserve">Presentation to </w:t>
      </w:r>
      <w:r w:rsidR="00811D98" w:rsidRPr="00CA7218">
        <w:rPr>
          <w:rFonts w:ascii="Arial" w:hAnsi="Arial" w:cs="Arial"/>
          <w:szCs w:val="24"/>
        </w:rPr>
        <w:t>Cape town</w:t>
      </w:r>
      <w:r w:rsidRPr="00CA7218">
        <w:rPr>
          <w:rFonts w:ascii="Arial" w:hAnsi="Arial" w:cs="Arial"/>
          <w:szCs w:val="24"/>
        </w:rPr>
        <w:t xml:space="preserve"> Turf Club Members on ELISA Testing and Drug Testing in Racing Horses, February 19, 1991.</w:t>
      </w:r>
    </w:p>
    <w:p w14:paraId="4F4A4AB5"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Presentation to Durban Turf Club Members on ELISA Testing and Drug Testing in Racing Horses, February 20, 1991.</w:t>
      </w:r>
    </w:p>
    <w:p w14:paraId="7020EDCC"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Presentation to Turffontein (Johannesburg) Turf Club Members on ELISA Testing and Drug Testing in Racing Horses, February 21, 1991.</w:t>
      </w:r>
    </w:p>
    <w:p w14:paraId="3A4FA877"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Expert testimony, South Africa, Affidavit for Turffontein Turf Club on Narcotic Analgesics in Racing Horses.  February 1991.</w:t>
      </w:r>
    </w:p>
    <w:p w14:paraId="1CFEB2BA"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Four presentations to the Indiana Equine Veterinarians Group on Drugs, Drug Testing and ELISA Testing in Racing Horses, Andersonville, Indiana, March 13, 1991.</w:t>
      </w:r>
    </w:p>
    <w:p w14:paraId="721B46B6"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Drugs, Racehorses and Illegal Drug Detection, Benedict College, Columbia, South Carolina, April 1991.</w:t>
      </w:r>
    </w:p>
    <w:p w14:paraId="1B74965A" w14:textId="77777777" w:rsidR="000E70A1" w:rsidRPr="00CA7218" w:rsidRDefault="00BB7163"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Trace Levels of Medications in Racing Horses</w:t>
      </w:r>
      <w:r w:rsidR="000E70A1" w:rsidRPr="00CA7218">
        <w:rPr>
          <w:rFonts w:ascii="Arial" w:hAnsi="Arial" w:cs="Arial"/>
          <w:szCs w:val="24"/>
        </w:rPr>
        <w:t xml:space="preserve"> invited presentation to the floor, Racing Commissioners International Meeting, Cincinnati, Ohio, May 1991.</w:t>
      </w:r>
    </w:p>
    <w:p w14:paraId="62B8B344"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American Association of Clinical Chemistry, Southeast Ohio Valley Group, ELISA Based Analytical Procedures: A Revolution in Equine Drug Testing, Lexington, Kentucky, October 12, 1991.</w:t>
      </w:r>
    </w:p>
    <w:p w14:paraId="62C216DC"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 xml:space="preserve">Expert Testimony on Testosterone in Racing Horses on behalf of Iowa Racing Commission Hearing, </w:t>
      </w:r>
      <w:r w:rsidR="00BB7163" w:rsidRPr="00CA7218">
        <w:rPr>
          <w:rFonts w:ascii="Arial" w:hAnsi="Arial" w:cs="Arial"/>
          <w:szCs w:val="24"/>
        </w:rPr>
        <w:t>December</w:t>
      </w:r>
      <w:r w:rsidRPr="00CA7218">
        <w:rPr>
          <w:rFonts w:ascii="Arial" w:hAnsi="Arial" w:cs="Arial"/>
          <w:szCs w:val="24"/>
        </w:rPr>
        <w:t xml:space="preserve"> 1991.</w:t>
      </w:r>
    </w:p>
    <w:p w14:paraId="4AF3E9FC"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 xml:space="preserve">Expert testimony, Cook County Courthouse, State </w:t>
      </w:r>
      <w:r w:rsidRPr="00CA7218">
        <w:rPr>
          <w:rFonts w:ascii="Arial" w:hAnsi="Arial" w:cs="Arial"/>
          <w:i/>
          <w:szCs w:val="24"/>
        </w:rPr>
        <w:t>vs</w:t>
      </w:r>
      <w:r w:rsidRPr="00CA7218">
        <w:rPr>
          <w:rFonts w:ascii="Arial" w:hAnsi="Arial" w:cs="Arial"/>
          <w:szCs w:val="24"/>
        </w:rPr>
        <w:t xml:space="preserve"> Wilkie, </w:t>
      </w:r>
      <w:r w:rsidR="00BB7163" w:rsidRPr="00CA7218">
        <w:rPr>
          <w:rFonts w:ascii="Arial" w:hAnsi="Arial" w:cs="Arial"/>
          <w:szCs w:val="24"/>
        </w:rPr>
        <w:t>June</w:t>
      </w:r>
      <w:r w:rsidRPr="00CA7218">
        <w:rPr>
          <w:rFonts w:ascii="Arial" w:hAnsi="Arial" w:cs="Arial"/>
          <w:szCs w:val="24"/>
        </w:rPr>
        <w:t xml:space="preserve"> 1991, on behalf of prosecutor.</w:t>
      </w:r>
    </w:p>
    <w:p w14:paraId="0A645040"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 xml:space="preserve">Two phone depositions, Hearing on Glycopyrollate, California Horse Racing Board, January &amp; </w:t>
      </w:r>
      <w:r w:rsidR="00BB7163" w:rsidRPr="00CA7218">
        <w:rPr>
          <w:rFonts w:ascii="Arial" w:hAnsi="Arial" w:cs="Arial"/>
          <w:szCs w:val="24"/>
        </w:rPr>
        <w:t>February</w:t>
      </w:r>
      <w:r w:rsidRPr="00CA7218">
        <w:rPr>
          <w:rFonts w:ascii="Arial" w:hAnsi="Arial" w:cs="Arial"/>
          <w:szCs w:val="24"/>
        </w:rPr>
        <w:t xml:space="preserve"> 1992, commission witness.</w:t>
      </w:r>
    </w:p>
    <w:p w14:paraId="456769B6"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 xml:space="preserve">Deposition/Affidavit on behalf of the Colorado State Racing Commission on Pharmacology of </w:t>
      </w:r>
      <w:r w:rsidR="00B17478" w:rsidRPr="00CA7218">
        <w:rPr>
          <w:rFonts w:ascii="Arial" w:hAnsi="Arial" w:cs="Arial"/>
          <w:szCs w:val="24"/>
        </w:rPr>
        <w:t>Isoxsuprine</w:t>
      </w:r>
      <w:r w:rsidRPr="00CA7218">
        <w:rPr>
          <w:rFonts w:ascii="Arial" w:hAnsi="Arial" w:cs="Arial"/>
          <w:szCs w:val="24"/>
        </w:rPr>
        <w:t xml:space="preserve">, </w:t>
      </w:r>
      <w:r w:rsidR="00BB7163" w:rsidRPr="00CA7218">
        <w:rPr>
          <w:rFonts w:ascii="Arial" w:hAnsi="Arial" w:cs="Arial"/>
          <w:szCs w:val="24"/>
        </w:rPr>
        <w:t>August</w:t>
      </w:r>
      <w:r w:rsidRPr="00CA7218">
        <w:rPr>
          <w:rFonts w:ascii="Arial" w:hAnsi="Arial" w:cs="Arial"/>
          <w:szCs w:val="24"/>
        </w:rPr>
        <w:t xml:space="preserve"> 1992.</w:t>
      </w:r>
    </w:p>
    <w:p w14:paraId="2B4F4961"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 xml:space="preserve">Immunology and the Betting Window, presentation to the Clinical Ligand Assay Society, St. Louis, Missouri, </w:t>
      </w:r>
      <w:r w:rsidR="00BB7163" w:rsidRPr="00CA7218">
        <w:rPr>
          <w:rFonts w:ascii="Arial" w:hAnsi="Arial" w:cs="Arial"/>
          <w:szCs w:val="24"/>
        </w:rPr>
        <w:t>November</w:t>
      </w:r>
      <w:r w:rsidRPr="00CA7218">
        <w:rPr>
          <w:rFonts w:ascii="Arial" w:hAnsi="Arial" w:cs="Arial"/>
          <w:szCs w:val="24"/>
        </w:rPr>
        <w:t xml:space="preserve"> 1992.</w:t>
      </w:r>
    </w:p>
    <w:p w14:paraId="1BBED50C"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 xml:space="preserve">Immunology and the Betting Window.  Presentation to Sigma Diagnostics Group, Sigma Chemical Company, St. Louis, Missouri, </w:t>
      </w:r>
      <w:r w:rsidR="00BB7163" w:rsidRPr="00CA7218">
        <w:rPr>
          <w:rFonts w:ascii="Arial" w:hAnsi="Arial" w:cs="Arial"/>
          <w:szCs w:val="24"/>
        </w:rPr>
        <w:t>November</w:t>
      </w:r>
      <w:r w:rsidRPr="00CA7218">
        <w:rPr>
          <w:rFonts w:ascii="Arial" w:hAnsi="Arial" w:cs="Arial"/>
          <w:szCs w:val="24"/>
        </w:rPr>
        <w:t xml:space="preserve"> 1992.</w:t>
      </w:r>
    </w:p>
    <w:p w14:paraId="02FFF9CA"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Review of videotape for the Suretie of the Province of Quebec, Quebec, Canada.</w:t>
      </w:r>
    </w:p>
    <w:p w14:paraId="311E785A" w14:textId="2FA9064B" w:rsidR="000E70A1" w:rsidRPr="00CA7218" w:rsidRDefault="003B630D"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Use of Analgesics in Racing Horses and Their Regulatory Control</w:t>
      </w:r>
      <w:r w:rsidR="000E70A1" w:rsidRPr="00CA7218">
        <w:rPr>
          <w:rFonts w:ascii="Arial" w:hAnsi="Arial" w:cs="Arial"/>
          <w:szCs w:val="24"/>
        </w:rPr>
        <w:t xml:space="preserve"> invited presentation, British Equine Veterinary Association, </w:t>
      </w:r>
      <w:r w:rsidR="00BB7163" w:rsidRPr="00CA7218">
        <w:rPr>
          <w:rFonts w:ascii="Arial" w:hAnsi="Arial" w:cs="Arial"/>
          <w:szCs w:val="24"/>
        </w:rPr>
        <w:t>September</w:t>
      </w:r>
      <w:r w:rsidR="000E70A1" w:rsidRPr="00CA7218">
        <w:rPr>
          <w:rFonts w:ascii="Arial" w:hAnsi="Arial" w:cs="Arial"/>
          <w:szCs w:val="24"/>
        </w:rPr>
        <w:t xml:space="preserve"> 1993.</w:t>
      </w:r>
    </w:p>
    <w:p w14:paraId="78FBD07D"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Four lectures on Control of Medications in Racing Horses, Royal Western India Turf Club, Bombay, India, January 3, 1994.</w:t>
      </w:r>
    </w:p>
    <w:p w14:paraId="6F7A3A4D"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Presentation on Control of Therapeutic Medications in Racing Horses, Kunigal Stud, Bangalore, January 5, 1994.</w:t>
      </w:r>
    </w:p>
    <w:p w14:paraId="3F1B9595"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bookmarkStart w:id="26" w:name="_Hlk144201747"/>
      <w:r w:rsidRPr="00CA7218">
        <w:rPr>
          <w:rFonts w:ascii="Arial" w:hAnsi="Arial" w:cs="Arial"/>
          <w:szCs w:val="24"/>
        </w:rPr>
        <w:lastRenderedPageBreak/>
        <w:t>Presentation on Control of Medication in Racing Horses to HRH Prince Miteb, HH Prince Sultan, the Executive Director of the Riyadh Equestrian Club and the club’s veterinarians, Riyadh, Saudi Arabia, January 11, 1994.</w:t>
      </w:r>
    </w:p>
    <w:bookmarkEnd w:id="26"/>
    <w:p w14:paraId="2046477A"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Invited presentation on Thresholds and Clearance Times for Therapeutic Agents in Racing Horses, Winter meeting of HBPA, Hot Springs, Arkansas, February 21, 1994.</w:t>
      </w:r>
    </w:p>
    <w:p w14:paraId="4330DEB3"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Invited presentation on Thresholds and Clearance Times for Therapeutic Agents in Racing Horses, ARCI meeting, L</w:t>
      </w:r>
      <w:r w:rsidR="00610C17">
        <w:rPr>
          <w:rFonts w:ascii="Arial" w:hAnsi="Arial" w:cs="Arial"/>
          <w:szCs w:val="24"/>
        </w:rPr>
        <w:t>a</w:t>
      </w:r>
      <w:r w:rsidRPr="00CA7218">
        <w:rPr>
          <w:rFonts w:ascii="Arial" w:hAnsi="Arial" w:cs="Arial"/>
          <w:szCs w:val="24"/>
        </w:rPr>
        <w:t>s Vegas, Nevada, May 23, 1994.</w:t>
      </w:r>
    </w:p>
    <w:p w14:paraId="44DC4887"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Invited presentation on No Effect Thresholds for Local Anesthetics in Racing Horses, 10th International Conference of Racing Analysts and Veterinarians, Stockholm, Sweden, July 7, 1994.</w:t>
      </w:r>
    </w:p>
    <w:p w14:paraId="51D7322B"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Presentation on Workshop on Testing for Therapeutic Medications, Environmental and Dietary Substances in Racing Horses to National Summer HBPA Meeting, Chicago, Illinois, July 25, 1994.</w:t>
      </w:r>
    </w:p>
    <w:p w14:paraId="47AC6E44"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Workshop on Testing for Therapeutic Medications, Environmental and Dietary Substances in Racing Horses, Lexington, Kentucky, August 18-19, 1994.</w:t>
      </w:r>
    </w:p>
    <w:p w14:paraId="3D0F0DF4"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Invited presentation on the outcome of the Workshop on Testing for Therapeutic Medications, Environmental and Dietary Substances in Racing Horses, AAEP Annual Meeting, Vancouver, British Columbia, Saturday, December 3, 1994.</w:t>
      </w:r>
    </w:p>
    <w:p w14:paraId="05972F06"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Invited presentation, panel discussion "Are You Positive You Are Negative", University of Arizona Conference on Racing, Tucson, Arizona, December 8, 1994.</w:t>
      </w:r>
    </w:p>
    <w:p w14:paraId="13F3A371"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Report on "Thresholds for Therapeutic Medications in Racing Horses", Spring meeting of the National Horsemen's Benevolent and Protective Association, Houston, Texas, April 13, 1995.</w:t>
      </w:r>
    </w:p>
    <w:p w14:paraId="04D1EA9D"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The Need for Thresholds for Therapeutic Medications in Racing Horses, Farm Manager's Club, Lexington, Kentucky, April 4, 1995.</w:t>
      </w:r>
    </w:p>
    <w:p w14:paraId="0422443C"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Thresholds for Therapeutic Medications in Racing Horses:  A Television/Live Presentation at the ARCI Meeting in Oklahoma City, Oklahoma, April 23, 1995.  Arranged for TV clips by Wayne Lukas, Dick Mandella and John Forsythe, structured program in association with Scott Stanley and Rick Sams.</w:t>
      </w:r>
    </w:p>
    <w:p w14:paraId="31A051F1"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Television clips:  a) Amantadine and Rimantadine Prophylaxis of Equine Influenza, b) Thresholds for Therapeutic Medications in Racing Horses.  Clips made April 18, 1995, for Derby release.</w:t>
      </w:r>
    </w:p>
    <w:p w14:paraId="6E746177" w14:textId="77777777" w:rsidR="000E70A1" w:rsidRPr="00CA7218" w:rsidRDefault="00BB7163"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University of Kentucky Equine Law Seminar</w:t>
      </w:r>
      <w:r w:rsidR="000E70A1" w:rsidRPr="00CA7218">
        <w:rPr>
          <w:rFonts w:ascii="Arial" w:hAnsi="Arial" w:cs="Arial"/>
          <w:szCs w:val="24"/>
        </w:rPr>
        <w:t xml:space="preserve"> invited presentation on Thresholds in Equine Medication Control, Thursday, May 4, 1995.</w:t>
      </w:r>
    </w:p>
    <w:p w14:paraId="01CC070C"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Kentucky Equine Research Short Course "Recent Advances in Equine Nutrition", "Drugs and Drug Testing:  What Should the Feed Manufacturer Know," May 11, 1995, Lexington, Kentucky.</w:t>
      </w:r>
    </w:p>
    <w:p w14:paraId="0B3711BB"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Presentation, Irish Turf Club Analytical Laboratory Review Committee, June 21, 1995.</w:t>
      </w:r>
    </w:p>
    <w:p w14:paraId="5AAFF984"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Invited presentation:  "Update on Equine Medication Research," Salishan Lodge, Oregon, July 25, 1995.  Voted Man of the Year by the National HBPA.</w:t>
      </w:r>
    </w:p>
    <w:p w14:paraId="2C0431D5"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 xml:space="preserve">Calgary Exhibition and Stampede:  Opinion letter to defuse Chuck Wagon Racing Crisis, </w:t>
      </w:r>
      <w:r w:rsidR="00BB7163" w:rsidRPr="00CA7218">
        <w:rPr>
          <w:rFonts w:ascii="Arial" w:hAnsi="Arial" w:cs="Arial"/>
          <w:szCs w:val="24"/>
        </w:rPr>
        <w:t>August</w:t>
      </w:r>
      <w:r w:rsidRPr="00CA7218">
        <w:rPr>
          <w:rFonts w:ascii="Arial" w:hAnsi="Arial" w:cs="Arial"/>
          <w:szCs w:val="24"/>
        </w:rPr>
        <w:t xml:space="preserve"> 1995.</w:t>
      </w:r>
    </w:p>
    <w:p w14:paraId="37F890B8"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Expert opinion on Clanobutin, The Southern Africa Jockey Club, Nov. 1995.</w:t>
      </w:r>
    </w:p>
    <w:p w14:paraId="55D4C29A" w14:textId="77777777" w:rsidR="000E70A1" w:rsidRPr="00CA7218" w:rsidRDefault="000E70A1" w:rsidP="00AA0E9C">
      <w:pPr>
        <w:keepLines/>
        <w:widowControl w:val="0"/>
        <w:numPr>
          <w:ilvl w:val="0"/>
          <w:numId w:val="16"/>
        </w:numPr>
        <w:spacing w:after="60"/>
        <w:ind w:left="634" w:hanging="634"/>
        <w:jc w:val="left"/>
        <w:rPr>
          <w:rFonts w:ascii="Arial" w:hAnsi="Arial" w:cs="Arial"/>
          <w:szCs w:val="24"/>
        </w:rPr>
      </w:pPr>
      <w:r w:rsidRPr="00CA7218">
        <w:rPr>
          <w:rFonts w:ascii="Arial" w:hAnsi="Arial" w:cs="Arial"/>
          <w:szCs w:val="24"/>
        </w:rPr>
        <w:t>Invited Review, Irish Turf Club, September 1995, Kildangan Stud, Co Kildare</w:t>
      </w:r>
    </w:p>
    <w:p w14:paraId="5E3A6D07" w14:textId="77777777" w:rsidR="00AF7956" w:rsidRPr="00CA7218" w:rsidRDefault="000E70A1"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lastRenderedPageBreak/>
        <w:t xml:space="preserve">Invited Presentations on Equine Medication.  Indiana Veterinary Medical Association.  </w:t>
      </w:r>
      <w:r w:rsidR="00BB7163" w:rsidRPr="00CA7218">
        <w:rPr>
          <w:rFonts w:ascii="Arial" w:hAnsi="Arial" w:cs="Arial"/>
          <w:szCs w:val="24"/>
        </w:rPr>
        <w:t>February</w:t>
      </w:r>
      <w:r w:rsidRPr="00CA7218">
        <w:rPr>
          <w:rFonts w:ascii="Arial" w:hAnsi="Arial" w:cs="Arial"/>
          <w:szCs w:val="24"/>
        </w:rPr>
        <w:t xml:space="preserve"> 1996</w:t>
      </w:r>
      <w:r w:rsidR="00AF7956" w:rsidRPr="00CA7218">
        <w:rPr>
          <w:rFonts w:ascii="Arial" w:hAnsi="Arial" w:cs="Arial"/>
          <w:szCs w:val="24"/>
        </w:rPr>
        <w:t>.</w:t>
      </w:r>
    </w:p>
    <w:p w14:paraId="027592A5"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Invited Presentation, "Doping or Therapeutic Medication" The Dutch Association of Equine  practitioners, Amersfoort, Holland, March 6, 1996.</w:t>
      </w:r>
    </w:p>
    <w:p w14:paraId="73876309"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"Medication and Medication Control in Racing Horses," Hirsch Series Speaker Lectures, the University of Tucson, Tucson, Arizona, March 29, 1996.</w:t>
      </w:r>
    </w:p>
    <w:p w14:paraId="2BEF38B9"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 xml:space="preserve">Expert opinion on Sodium Bicarbonate:  For the Oregon State Racing Commission, </w:t>
      </w:r>
      <w:r w:rsidR="00BB7163" w:rsidRPr="00CA7218">
        <w:rPr>
          <w:rFonts w:ascii="Arial" w:hAnsi="Arial" w:cs="Arial"/>
          <w:szCs w:val="24"/>
        </w:rPr>
        <w:t>March</w:t>
      </w:r>
      <w:r w:rsidRPr="00CA7218">
        <w:rPr>
          <w:rFonts w:ascii="Arial" w:hAnsi="Arial" w:cs="Arial"/>
          <w:szCs w:val="24"/>
        </w:rPr>
        <w:t xml:space="preserve"> 1996.</w:t>
      </w:r>
    </w:p>
    <w:p w14:paraId="135FE3B5" w14:textId="5C1B89F0"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Invited Presentation, International Conference of Racing Analysts and Veterinarians, Report on Workshop on "Testing for Therapeutic Medications, Environmental and Dietary Substances in Racing Horses, May 19</w:t>
      </w:r>
      <w:r w:rsidR="00E503FC">
        <w:rPr>
          <w:rFonts w:ascii="Arial" w:hAnsi="Arial" w:cs="Arial"/>
          <w:szCs w:val="24"/>
        </w:rPr>
        <w:t>9</w:t>
      </w:r>
      <w:r w:rsidRPr="00CA7218">
        <w:rPr>
          <w:rFonts w:ascii="Arial" w:hAnsi="Arial" w:cs="Arial"/>
          <w:szCs w:val="24"/>
        </w:rPr>
        <w:t>6, Brisbane, Australia.</w:t>
      </w:r>
    </w:p>
    <w:p w14:paraId="60AF49B4"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Invited Presentation, "Therapeutic Medications, “No Effect Thresholds” and the Performance Horse” The Members Room, Kalgoorlie Turf Club, Kalgoorlie, Western Australia, May 27, 1996.</w:t>
      </w:r>
    </w:p>
    <w:p w14:paraId="3FAB6C03"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Invited Presentation, “Therapeutic Medications, “No Effect Thresholds” and the Performance Horse” The Southern Districts Thoroughbred Association Supported by The Breeders, Owners, Trainers, and Reinsmen Association Trotting Association, Golden Nugget Room, Gloucester Park, Perth, Western Australia, May 30, 1996.</w:t>
      </w:r>
    </w:p>
    <w:p w14:paraId="2E5B7EF7"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Invited Presentation, “Therapeutic Medications, “No Effect Thresholds” and the Performance Horse” A Presentation at Ellerslie Racecourse, Auckland, New Zealand, June 1, 1996.</w:t>
      </w:r>
    </w:p>
    <w:p w14:paraId="07229556"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“Therapeutic Medications, “No Effect Thresholds” and the Performance Horse” A Presentation to Equine Practitioners and Regulators, Auckland University Medical Center, New Zealand, June 2, 1996.</w:t>
      </w:r>
    </w:p>
    <w:p w14:paraId="54C7C248"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“The Detection, Actions, Uses and Effects of Drugs and Medications in Performance Horses”.  A series of seminars to BHP staff, Limerick, Ireland, July 1-5, 1996.</w:t>
      </w:r>
    </w:p>
    <w:p w14:paraId="0E752D49"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“The Philosophical Basis For “No Effect Thresholds” or “NETs.”  Annual Conference of the American Veterinary Medical Association, Louisville, Kentucky July 21, 1996.</w:t>
      </w:r>
    </w:p>
    <w:p w14:paraId="4056F6ED"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bookmarkStart w:id="27" w:name="_Hlk118106533"/>
      <w:r w:rsidRPr="00CA7218">
        <w:rPr>
          <w:rFonts w:ascii="Arial" w:hAnsi="Arial" w:cs="Arial"/>
          <w:szCs w:val="24"/>
        </w:rPr>
        <w:t>South American Anti-Doping Technology and Medication Testing Conference - The Jockey Club of Brasiliero.  August 8</w:t>
      </w:r>
      <w:r w:rsidRPr="00CA7218">
        <w:rPr>
          <w:rFonts w:ascii="Arial" w:hAnsi="Arial" w:cs="Arial"/>
          <w:szCs w:val="24"/>
          <w:vertAlign w:val="superscript"/>
        </w:rPr>
        <w:t>th</w:t>
      </w:r>
      <w:r w:rsidRPr="00CA7218">
        <w:rPr>
          <w:rFonts w:ascii="Arial" w:hAnsi="Arial" w:cs="Arial"/>
          <w:szCs w:val="24"/>
        </w:rPr>
        <w:t xml:space="preserve"> and 9</w:t>
      </w:r>
      <w:r w:rsidRPr="00CA7218">
        <w:rPr>
          <w:rFonts w:ascii="Arial" w:hAnsi="Arial" w:cs="Arial"/>
          <w:szCs w:val="24"/>
          <w:vertAlign w:val="superscript"/>
        </w:rPr>
        <w:t>th</w:t>
      </w:r>
      <w:r w:rsidRPr="00CA7218">
        <w:rPr>
          <w:rFonts w:ascii="Arial" w:hAnsi="Arial" w:cs="Arial"/>
          <w:szCs w:val="24"/>
        </w:rPr>
        <w:t>, 1996, The Rio De Janeiro JCB Central Offices.</w:t>
      </w:r>
    </w:p>
    <w:bookmarkEnd w:id="27"/>
    <w:p w14:paraId="634BBEC8"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“Performance Affection Agents and Medications in Racing Horse:  An Overview of Their Uses and Effects in Racing Horses”</w:t>
      </w:r>
    </w:p>
    <w:p w14:paraId="6BE2F2F1"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“Testing for Performance Affecting Agents and Medications in Racing Horses”</w:t>
      </w:r>
    </w:p>
    <w:p w14:paraId="7C8F0427"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“Testing for Therapeutic Medications, Environmental and Dietary Substances: The Need for Limited Sensitivity Testing”.</w:t>
      </w:r>
    </w:p>
    <w:p w14:paraId="159F4F12"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“The North American Approach to Medication Control; The ARCI Foreign Substances Classification System and the American Association of Equine Practitioners Therapeutic Medication List”.</w:t>
      </w:r>
    </w:p>
    <w:p w14:paraId="1BA9259B"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“No Effect Thresholds”:  One North American Approach to Limiting the Sensitivity of Testing for Approved Therapeutic Agents.</w:t>
      </w:r>
    </w:p>
    <w:p w14:paraId="43146A66"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The Jockey Club of Sao Paulo, Sao Paulo, Brazil, August 12</w:t>
      </w:r>
      <w:r w:rsidRPr="00CA7218">
        <w:rPr>
          <w:rFonts w:ascii="Arial" w:hAnsi="Arial" w:cs="Arial"/>
          <w:szCs w:val="24"/>
          <w:vertAlign w:val="superscript"/>
        </w:rPr>
        <w:t>th</w:t>
      </w:r>
      <w:r w:rsidRPr="00CA7218">
        <w:rPr>
          <w:rFonts w:ascii="Arial" w:hAnsi="Arial" w:cs="Arial"/>
          <w:szCs w:val="24"/>
        </w:rPr>
        <w:t>, 1996.  Two hour seminar on “Equine Medication Control in North America and “No Effect Thresholds” or NETS.</w:t>
      </w:r>
    </w:p>
    <w:p w14:paraId="0142A2A6"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UNESP at Jaboticabal, Jaboticabal Veterinary School, August 13</w:t>
      </w:r>
      <w:r w:rsidRPr="00CA7218">
        <w:rPr>
          <w:rFonts w:ascii="Arial" w:hAnsi="Arial" w:cs="Arial"/>
          <w:szCs w:val="24"/>
          <w:vertAlign w:val="superscript"/>
        </w:rPr>
        <w:t>th</w:t>
      </w:r>
      <w:r w:rsidRPr="00CA7218">
        <w:rPr>
          <w:rFonts w:ascii="Arial" w:hAnsi="Arial" w:cs="Arial"/>
          <w:szCs w:val="24"/>
        </w:rPr>
        <w:t>, 1996. One hour seminar on “Equine Medication Control in North America and “No Effect Thresholds” or NETS.</w:t>
      </w:r>
    </w:p>
    <w:p w14:paraId="74667ABD"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lastRenderedPageBreak/>
        <w:t>Presentations to the “Confederacion Hipica De Puerto Rico, Inc.” Second Technical Convention. El Conquistador Beach Resort, Puerto Rico, Sept. 15</w:t>
      </w:r>
      <w:r w:rsidRPr="00CA7218">
        <w:rPr>
          <w:rFonts w:ascii="Arial" w:hAnsi="Arial" w:cs="Arial"/>
          <w:szCs w:val="24"/>
          <w:vertAlign w:val="superscript"/>
        </w:rPr>
        <w:t>th</w:t>
      </w:r>
      <w:r w:rsidRPr="00CA7218">
        <w:rPr>
          <w:rFonts w:ascii="Arial" w:hAnsi="Arial" w:cs="Arial"/>
          <w:szCs w:val="24"/>
        </w:rPr>
        <w:t xml:space="preserve">, 1996. </w:t>
      </w:r>
    </w:p>
    <w:p w14:paraId="1A7FACF5"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Trinidad and Tobago Racing Authority, Santa Rosa Racing Facility, Churchill Roosevelt Highway, O’Meara, Arima, Trinidad.  September 27</w:t>
      </w:r>
      <w:r w:rsidRPr="00CA7218">
        <w:rPr>
          <w:rFonts w:ascii="Arial" w:hAnsi="Arial" w:cs="Arial"/>
          <w:szCs w:val="24"/>
          <w:vertAlign w:val="superscript"/>
        </w:rPr>
        <w:t>th</w:t>
      </w:r>
      <w:r w:rsidRPr="00CA7218">
        <w:rPr>
          <w:rFonts w:ascii="Arial" w:hAnsi="Arial" w:cs="Arial"/>
          <w:szCs w:val="24"/>
        </w:rPr>
        <w:t xml:space="preserve">, 1996. </w:t>
      </w:r>
    </w:p>
    <w:p w14:paraId="2F1B019B"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“Performance Affecting Agents and Medications in Racing Horse:  An Overview of Their       Detection, Actions, Effects and Uses.”</w:t>
      </w:r>
    </w:p>
    <w:p w14:paraId="3A195F8A"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“Limited Sensitivity Testing for Therapeutic Medications, the ARCI Foreign Substances Classification System, the American Association of Equine Practitioners Therapeutic Medication List and Developing “No Effect Thresholds” or NETs.</w:t>
      </w:r>
    </w:p>
    <w:p w14:paraId="7A730EDD"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Environmental and Dietary Contaminants and “Positives”. AAEP Denver, Sunday, December 8, 1996.</w:t>
      </w:r>
    </w:p>
    <w:p w14:paraId="2B0E3D68"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Quantification of Pharmacological Response in the Horse.” U of Arizona RTIP, Tucson, Dec 11</w:t>
      </w:r>
      <w:r w:rsidRPr="00CA7218">
        <w:rPr>
          <w:rFonts w:ascii="Arial" w:hAnsi="Arial" w:cs="Arial"/>
          <w:szCs w:val="24"/>
          <w:vertAlign w:val="superscript"/>
        </w:rPr>
        <w:t>th</w:t>
      </w:r>
      <w:r w:rsidRPr="00CA7218">
        <w:rPr>
          <w:rFonts w:ascii="Arial" w:hAnsi="Arial" w:cs="Arial"/>
          <w:szCs w:val="24"/>
        </w:rPr>
        <w:t>, 1996.</w:t>
      </w:r>
    </w:p>
    <w:p w14:paraId="5C5681D7"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vertAlign w:val="superscript"/>
        </w:rPr>
        <w:t>"</w:t>
      </w:r>
      <w:r w:rsidRPr="00CA7218">
        <w:rPr>
          <w:rFonts w:ascii="Arial" w:hAnsi="Arial" w:cs="Arial"/>
          <w:szCs w:val="24"/>
        </w:rPr>
        <w:t>Thresholds Research Progress.”  Two presentations to HBPA December 15</w:t>
      </w:r>
      <w:r w:rsidRPr="00CA7218">
        <w:rPr>
          <w:rFonts w:ascii="Arial" w:hAnsi="Arial" w:cs="Arial"/>
          <w:szCs w:val="24"/>
          <w:vertAlign w:val="superscript"/>
        </w:rPr>
        <w:t>th</w:t>
      </w:r>
      <w:r w:rsidRPr="00CA7218">
        <w:rPr>
          <w:rFonts w:ascii="Arial" w:hAnsi="Arial" w:cs="Arial"/>
          <w:szCs w:val="24"/>
        </w:rPr>
        <w:t xml:space="preserve"> and 16</w:t>
      </w:r>
      <w:r w:rsidRPr="00CA7218">
        <w:rPr>
          <w:rFonts w:ascii="Arial" w:hAnsi="Arial" w:cs="Arial"/>
          <w:szCs w:val="24"/>
          <w:vertAlign w:val="superscript"/>
        </w:rPr>
        <w:t>th</w:t>
      </w:r>
      <w:r w:rsidRPr="00CA7218">
        <w:rPr>
          <w:rFonts w:ascii="Arial" w:hAnsi="Arial" w:cs="Arial"/>
          <w:szCs w:val="24"/>
        </w:rPr>
        <w:t>, Phoenix, AZ, Dec. 1996.</w:t>
      </w:r>
    </w:p>
    <w:p w14:paraId="7DC004BF" w14:textId="32DD2B81"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 xml:space="preserve">Video </w:t>
      </w:r>
      <w:r w:rsidR="003B630D" w:rsidRPr="00CA7218">
        <w:rPr>
          <w:rFonts w:ascii="Arial" w:hAnsi="Arial" w:cs="Arial"/>
          <w:szCs w:val="24"/>
        </w:rPr>
        <w:t>Teleconference:</w:t>
      </w:r>
      <w:r w:rsidRPr="00CA7218">
        <w:rPr>
          <w:rFonts w:ascii="Arial" w:hAnsi="Arial" w:cs="Arial"/>
          <w:szCs w:val="24"/>
        </w:rPr>
        <w:t xml:space="preserve"> “Overview of Medication Control” distance seminar format for Maryland practitioners, presented, March 1997.</w:t>
      </w:r>
    </w:p>
    <w:p w14:paraId="4A8305F4"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Presentations on “Drug Detection and Control in Racing Animals” at the Scientific Centre for Racing Camels, Al Ain, Abu Dhabi, United Arab Emirates, April 7-8</w:t>
      </w:r>
      <w:r w:rsidRPr="00CA7218">
        <w:rPr>
          <w:rFonts w:ascii="Arial" w:hAnsi="Arial" w:cs="Arial"/>
          <w:szCs w:val="24"/>
          <w:vertAlign w:val="superscript"/>
        </w:rPr>
        <w:t>th</w:t>
      </w:r>
      <w:r w:rsidRPr="00CA7218">
        <w:rPr>
          <w:rFonts w:ascii="Arial" w:hAnsi="Arial" w:cs="Arial"/>
          <w:szCs w:val="24"/>
        </w:rPr>
        <w:t xml:space="preserve"> 1997.</w:t>
      </w:r>
    </w:p>
    <w:p w14:paraId="1F883124"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“Regulators, Regulations and the Marketing of Therapeutic Medications” April 16-17</w:t>
      </w:r>
      <w:r w:rsidRPr="00CA7218">
        <w:rPr>
          <w:rFonts w:ascii="Arial" w:hAnsi="Arial" w:cs="Arial"/>
          <w:szCs w:val="24"/>
          <w:vertAlign w:val="superscript"/>
        </w:rPr>
        <w:t>th</w:t>
      </w:r>
      <w:r w:rsidRPr="00CA7218">
        <w:rPr>
          <w:rFonts w:ascii="Arial" w:hAnsi="Arial" w:cs="Arial"/>
          <w:szCs w:val="24"/>
        </w:rPr>
        <w:t xml:space="preserve"> 1997, Merck Inc., Rahaway, New Jersey.</w:t>
      </w:r>
    </w:p>
    <w:p w14:paraId="46D20134"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Presentation on Equine Protozoal Myelitis, Equine Dressage Clinic, New Jersey. April 19</w:t>
      </w:r>
      <w:r w:rsidRPr="00CA7218">
        <w:rPr>
          <w:rFonts w:ascii="Arial" w:hAnsi="Arial" w:cs="Arial"/>
          <w:szCs w:val="24"/>
          <w:vertAlign w:val="superscript"/>
        </w:rPr>
        <w:t>th</w:t>
      </w:r>
      <w:r w:rsidR="00BB7163" w:rsidRPr="00CA7218">
        <w:rPr>
          <w:rFonts w:ascii="Arial" w:hAnsi="Arial" w:cs="Arial"/>
          <w:szCs w:val="24"/>
        </w:rPr>
        <w:t>, 1997</w:t>
      </w:r>
      <w:r w:rsidRPr="00CA7218">
        <w:rPr>
          <w:rFonts w:ascii="Arial" w:hAnsi="Arial" w:cs="Arial"/>
          <w:szCs w:val="24"/>
        </w:rPr>
        <w:t>.</w:t>
      </w:r>
    </w:p>
    <w:p w14:paraId="0184FA8A"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Presentation on analytical/pharmacological relationships for Lidocaine, Association of Racing Commissioners International meeting.  Boston, Sunday April 20</w:t>
      </w:r>
      <w:r w:rsidRPr="00CA7218">
        <w:rPr>
          <w:rFonts w:ascii="Arial" w:hAnsi="Arial" w:cs="Arial"/>
          <w:szCs w:val="24"/>
          <w:vertAlign w:val="superscript"/>
        </w:rPr>
        <w:t>th</w:t>
      </w:r>
      <w:r w:rsidRPr="00CA7218">
        <w:rPr>
          <w:rFonts w:ascii="Arial" w:hAnsi="Arial" w:cs="Arial"/>
          <w:szCs w:val="24"/>
        </w:rPr>
        <w:t>, 1997.</w:t>
      </w:r>
    </w:p>
    <w:p w14:paraId="658C4105"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Review of analytical/pharmacological relationships for therapeutic and performance altering drugs, seminar presentation, BHP, Limerick, Ireland, July 3, 1997.</w:t>
      </w:r>
    </w:p>
    <w:p w14:paraId="50A74232"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Presentation on “Developing and Marketing ELISA Tests in an Evolving Regulatory Environment”.  Washington, DC. July 17-18</w:t>
      </w:r>
      <w:r w:rsidRPr="00CA7218">
        <w:rPr>
          <w:rFonts w:ascii="Arial" w:hAnsi="Arial" w:cs="Arial"/>
          <w:szCs w:val="24"/>
          <w:vertAlign w:val="superscript"/>
        </w:rPr>
        <w:t>th</w:t>
      </w:r>
      <w:r w:rsidRPr="00CA7218">
        <w:rPr>
          <w:rFonts w:ascii="Arial" w:hAnsi="Arial" w:cs="Arial"/>
          <w:szCs w:val="24"/>
        </w:rPr>
        <w:t>, 1997.</w:t>
      </w:r>
    </w:p>
    <w:p w14:paraId="3BA35440"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“Analytical/Pharmacological Relationships for Therapeutic Medications”.  Summer HBPA conference, Las Vegas, Nevada, 1997.</w:t>
      </w:r>
    </w:p>
    <w:p w14:paraId="03E3FE29"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 xml:space="preserve">“Analytical Pharmacological Relationships: An Overview of Progress”.  Testing Integrity Program, New Bolton Center, Philadelphia, PA., </w:t>
      </w:r>
      <w:r w:rsidR="00BB7163" w:rsidRPr="00CA7218">
        <w:rPr>
          <w:rFonts w:ascii="Arial" w:hAnsi="Arial" w:cs="Arial"/>
          <w:szCs w:val="24"/>
        </w:rPr>
        <w:t>September</w:t>
      </w:r>
      <w:r w:rsidRPr="00CA7218">
        <w:rPr>
          <w:rFonts w:ascii="Arial" w:hAnsi="Arial" w:cs="Arial"/>
          <w:szCs w:val="24"/>
        </w:rPr>
        <w:t xml:space="preserve"> 1998. </w:t>
      </w:r>
    </w:p>
    <w:p w14:paraId="5C9A1561"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Presentation on “Lasix and EIPH” on behalf of the Thoroughbred Owners &amp; Breeders Association.  The Breeder’s Cup, Hollywood Park, California, 1997.</w:t>
      </w:r>
    </w:p>
    <w:p w14:paraId="1E3303B4"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 xml:space="preserve">“Analytical Pharmacological Relationships” update on progress in this field.  Presented to the National HBPA, Ft. Lauderdale, Florida, </w:t>
      </w:r>
      <w:r w:rsidR="00AC5EBF" w:rsidRPr="00CA7218">
        <w:rPr>
          <w:rFonts w:ascii="Arial" w:hAnsi="Arial" w:cs="Arial"/>
          <w:szCs w:val="24"/>
        </w:rPr>
        <w:t>January</w:t>
      </w:r>
      <w:r w:rsidRPr="00CA7218">
        <w:rPr>
          <w:rFonts w:ascii="Arial" w:hAnsi="Arial" w:cs="Arial"/>
          <w:szCs w:val="24"/>
        </w:rPr>
        <w:t xml:space="preserve"> 1998.</w:t>
      </w:r>
    </w:p>
    <w:p w14:paraId="2621E596" w14:textId="7F426CAB"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 xml:space="preserve">Television clip – </w:t>
      </w:r>
      <w:r w:rsidR="00BB7163" w:rsidRPr="00CA7218">
        <w:rPr>
          <w:rFonts w:ascii="Arial" w:hAnsi="Arial" w:cs="Arial"/>
          <w:szCs w:val="24"/>
        </w:rPr>
        <w:t>Super science</w:t>
      </w:r>
      <w:r w:rsidRPr="00CA7218">
        <w:rPr>
          <w:rFonts w:ascii="Arial" w:hAnsi="Arial" w:cs="Arial"/>
          <w:szCs w:val="24"/>
        </w:rPr>
        <w:t xml:space="preserve"> “Diclazuril and EPM,” Monday, February 9</w:t>
      </w:r>
      <w:r w:rsidRPr="00CA7218">
        <w:rPr>
          <w:rFonts w:ascii="Arial" w:hAnsi="Arial" w:cs="Arial"/>
          <w:szCs w:val="24"/>
          <w:vertAlign w:val="superscript"/>
        </w:rPr>
        <w:t>th</w:t>
      </w:r>
      <w:r w:rsidRPr="00CA7218">
        <w:rPr>
          <w:rFonts w:ascii="Arial" w:hAnsi="Arial" w:cs="Arial"/>
          <w:szCs w:val="24"/>
        </w:rPr>
        <w:t xml:space="preserve">, </w:t>
      </w:r>
      <w:r w:rsidR="003B630D">
        <w:rPr>
          <w:rFonts w:ascii="Arial" w:hAnsi="Arial" w:cs="Arial"/>
          <w:szCs w:val="24"/>
        </w:rPr>
        <w:t>1998,</w:t>
      </w:r>
      <w:r w:rsidR="00BB7163">
        <w:rPr>
          <w:rFonts w:ascii="Arial" w:hAnsi="Arial" w:cs="Arial"/>
          <w:szCs w:val="24"/>
        </w:rPr>
        <w:t xml:space="preserve"> </w:t>
      </w:r>
      <w:r w:rsidRPr="00CA7218">
        <w:rPr>
          <w:rFonts w:ascii="Arial" w:hAnsi="Arial" w:cs="Arial"/>
          <w:szCs w:val="24"/>
        </w:rPr>
        <w:t>Channel 36</w:t>
      </w:r>
      <w:r w:rsidR="00BB7163">
        <w:rPr>
          <w:rFonts w:ascii="Arial" w:hAnsi="Arial" w:cs="Arial"/>
          <w:szCs w:val="24"/>
        </w:rPr>
        <w:t xml:space="preserve"> Lexington KY</w:t>
      </w:r>
      <w:r w:rsidRPr="00CA7218">
        <w:rPr>
          <w:rFonts w:ascii="Arial" w:hAnsi="Arial" w:cs="Arial"/>
          <w:szCs w:val="24"/>
        </w:rPr>
        <w:t>.</w:t>
      </w:r>
      <w:r w:rsidR="00BB7163">
        <w:rPr>
          <w:rFonts w:ascii="Arial" w:hAnsi="Arial" w:cs="Arial"/>
          <w:szCs w:val="24"/>
        </w:rPr>
        <w:t xml:space="preserve">   </w:t>
      </w:r>
    </w:p>
    <w:p w14:paraId="7D71731F"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Presentation on “Diclazuril and Equine Protozoal Myelitis” Eighth International Conference on Infectious Diseases.  Dubai, United Arab Emirates, March 1998.</w:t>
      </w:r>
    </w:p>
    <w:p w14:paraId="045A5EFB"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Presentations on “Analytical-Pharmacological Relationships,” Reviews and specific cases, the 12</w:t>
      </w:r>
      <w:r w:rsidRPr="00CA7218">
        <w:rPr>
          <w:rFonts w:ascii="Arial" w:hAnsi="Arial" w:cs="Arial"/>
          <w:szCs w:val="24"/>
          <w:vertAlign w:val="superscript"/>
        </w:rPr>
        <w:t>th</w:t>
      </w:r>
      <w:r w:rsidRPr="00CA7218">
        <w:rPr>
          <w:rFonts w:ascii="Arial" w:hAnsi="Arial" w:cs="Arial"/>
          <w:szCs w:val="24"/>
        </w:rPr>
        <w:t xml:space="preserve"> International Conference of Racing Analysts and Veterinarians, Vancouver, British Colombia, </w:t>
      </w:r>
      <w:r w:rsidR="00BB7163" w:rsidRPr="00CA7218">
        <w:rPr>
          <w:rFonts w:ascii="Arial" w:hAnsi="Arial" w:cs="Arial"/>
          <w:szCs w:val="24"/>
        </w:rPr>
        <w:t>April</w:t>
      </w:r>
      <w:r w:rsidRPr="00CA7218">
        <w:rPr>
          <w:rFonts w:ascii="Arial" w:hAnsi="Arial" w:cs="Arial"/>
          <w:szCs w:val="24"/>
        </w:rPr>
        <w:t xml:space="preserve"> 1998.</w:t>
      </w:r>
    </w:p>
    <w:p w14:paraId="19FA7A42"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lastRenderedPageBreak/>
        <w:t>“Hay, Oats &amp; Water – Then (?) and Now,” Presentation to the Thoroughbred Owners of California, July 23, Del Mar, California, 1998.</w:t>
      </w:r>
    </w:p>
    <w:p w14:paraId="3930FCDC"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“Hay, Oats &amp; Water – Then (?) and Now” Presentation to the Medication Committee and the Board of the National HBPA, Des Moines, Iowa, July 26</w:t>
      </w:r>
      <w:r w:rsidRPr="00CA7218">
        <w:rPr>
          <w:rFonts w:ascii="Arial" w:hAnsi="Arial" w:cs="Arial"/>
          <w:szCs w:val="24"/>
          <w:vertAlign w:val="superscript"/>
        </w:rPr>
        <w:t>th</w:t>
      </w:r>
      <w:r w:rsidRPr="00CA7218">
        <w:rPr>
          <w:rFonts w:ascii="Arial" w:hAnsi="Arial" w:cs="Arial"/>
          <w:szCs w:val="24"/>
        </w:rPr>
        <w:t xml:space="preserve"> and 27</w:t>
      </w:r>
      <w:r w:rsidRPr="00CA7218">
        <w:rPr>
          <w:rFonts w:ascii="Arial" w:hAnsi="Arial" w:cs="Arial"/>
          <w:szCs w:val="24"/>
          <w:vertAlign w:val="superscript"/>
        </w:rPr>
        <w:t>th</w:t>
      </w:r>
      <w:r w:rsidRPr="00CA7218">
        <w:rPr>
          <w:rFonts w:ascii="Arial" w:hAnsi="Arial" w:cs="Arial"/>
          <w:szCs w:val="24"/>
        </w:rPr>
        <w:t>, 1998.</w:t>
      </w:r>
    </w:p>
    <w:p w14:paraId="27615752"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“EPM and the Performance Horse: New Treatments and Management Options” Presented at the Kentucky Horse Council Seminar, Red Mile Place, Lexington, November 25</w:t>
      </w:r>
      <w:r w:rsidRPr="00CA7218">
        <w:rPr>
          <w:rFonts w:ascii="Arial" w:hAnsi="Arial" w:cs="Arial"/>
          <w:szCs w:val="24"/>
          <w:vertAlign w:val="superscript"/>
        </w:rPr>
        <w:t>th</w:t>
      </w:r>
      <w:r w:rsidRPr="00CA7218">
        <w:rPr>
          <w:rFonts w:ascii="Arial" w:hAnsi="Arial" w:cs="Arial"/>
          <w:szCs w:val="24"/>
        </w:rPr>
        <w:t>, 1998.</w:t>
      </w:r>
    </w:p>
    <w:p w14:paraId="5C5F9EA2"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“Limits on the Sensitivity of Testing” Conference on Applied Biotechniques in the Equine, Brazilian Horse Breeders. Belo Horizonte, Brazil, November 25</w:t>
      </w:r>
      <w:r w:rsidRPr="00CA7218">
        <w:rPr>
          <w:rFonts w:ascii="Arial" w:hAnsi="Arial" w:cs="Arial"/>
          <w:szCs w:val="24"/>
          <w:vertAlign w:val="superscript"/>
        </w:rPr>
        <w:t>th</w:t>
      </w:r>
      <w:r w:rsidRPr="00CA7218">
        <w:rPr>
          <w:rFonts w:ascii="Arial" w:hAnsi="Arial" w:cs="Arial"/>
          <w:szCs w:val="24"/>
        </w:rPr>
        <w:t>, 1998.</w:t>
      </w:r>
    </w:p>
    <w:p w14:paraId="5B558F62"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“Limits on the Sensitivity of Testing” Sao Paulo Veterinarians and Regulators Group, Sao Paulo, Brazil, November 26</w:t>
      </w:r>
      <w:r w:rsidRPr="00CA7218">
        <w:rPr>
          <w:rFonts w:ascii="Arial" w:hAnsi="Arial" w:cs="Arial"/>
          <w:szCs w:val="24"/>
          <w:vertAlign w:val="superscript"/>
        </w:rPr>
        <w:t>th</w:t>
      </w:r>
      <w:r w:rsidRPr="00CA7218">
        <w:rPr>
          <w:rFonts w:ascii="Arial" w:hAnsi="Arial" w:cs="Arial"/>
          <w:szCs w:val="24"/>
        </w:rPr>
        <w:t>, 1998.</w:t>
      </w:r>
    </w:p>
    <w:p w14:paraId="7C6A76F8"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“Limits on the Sensitivity of Testing” College of Veterinary Medicine, Jaboticabal, Brazil, November 27</w:t>
      </w:r>
      <w:r w:rsidRPr="00CA7218">
        <w:rPr>
          <w:rFonts w:ascii="Arial" w:hAnsi="Arial" w:cs="Arial"/>
          <w:szCs w:val="24"/>
          <w:vertAlign w:val="superscript"/>
        </w:rPr>
        <w:t>th</w:t>
      </w:r>
      <w:r w:rsidRPr="00CA7218">
        <w:rPr>
          <w:rFonts w:ascii="Arial" w:hAnsi="Arial" w:cs="Arial"/>
          <w:szCs w:val="24"/>
        </w:rPr>
        <w:t>, 1998.</w:t>
      </w:r>
    </w:p>
    <w:p w14:paraId="1B62F62A"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 xml:space="preserve">Representing Testing Integrity Program (TIP) at the </w:t>
      </w:r>
      <w:r w:rsidR="00B17478" w:rsidRPr="00CA7218">
        <w:rPr>
          <w:rFonts w:ascii="Arial" w:hAnsi="Arial" w:cs="Arial"/>
          <w:szCs w:val="24"/>
        </w:rPr>
        <w:t>Racetrack</w:t>
      </w:r>
      <w:r w:rsidRPr="00CA7218">
        <w:rPr>
          <w:rFonts w:ascii="Arial" w:hAnsi="Arial" w:cs="Arial"/>
          <w:szCs w:val="24"/>
        </w:rPr>
        <w:t xml:space="preserve"> Industry Testing Program, Tucson, Arizona, December 10</w:t>
      </w:r>
      <w:r w:rsidRPr="00CA7218">
        <w:rPr>
          <w:rFonts w:ascii="Arial" w:hAnsi="Arial" w:cs="Arial"/>
          <w:szCs w:val="24"/>
          <w:vertAlign w:val="superscript"/>
        </w:rPr>
        <w:t>th</w:t>
      </w:r>
      <w:r w:rsidRPr="00CA7218">
        <w:rPr>
          <w:rFonts w:ascii="Arial" w:hAnsi="Arial" w:cs="Arial"/>
          <w:szCs w:val="24"/>
        </w:rPr>
        <w:t>, 1998.</w:t>
      </w:r>
    </w:p>
    <w:p w14:paraId="3E8A7CA7"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“Analytical Techniques in Racing Chemistry” BHP Laboratories, Limerick, Ireland. January 8</w:t>
      </w:r>
      <w:r w:rsidRPr="00CA7218">
        <w:rPr>
          <w:rFonts w:ascii="Arial" w:hAnsi="Arial" w:cs="Arial"/>
          <w:szCs w:val="24"/>
          <w:vertAlign w:val="superscript"/>
        </w:rPr>
        <w:t>th</w:t>
      </w:r>
      <w:r w:rsidRPr="00CA7218">
        <w:rPr>
          <w:rFonts w:ascii="Arial" w:hAnsi="Arial" w:cs="Arial"/>
          <w:szCs w:val="24"/>
        </w:rPr>
        <w:t>, 1999.</w:t>
      </w:r>
    </w:p>
    <w:p w14:paraId="61DCF2E0"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“Limitations of the Sensitivity of Testing”. Presentation to Harness Racing Stewards, Perth, WA, January 11</w:t>
      </w:r>
      <w:r w:rsidRPr="00CA7218">
        <w:rPr>
          <w:rFonts w:ascii="Arial" w:hAnsi="Arial" w:cs="Arial"/>
          <w:szCs w:val="24"/>
          <w:vertAlign w:val="superscript"/>
        </w:rPr>
        <w:t>th</w:t>
      </w:r>
      <w:r w:rsidRPr="00CA7218">
        <w:rPr>
          <w:rFonts w:ascii="Arial" w:hAnsi="Arial" w:cs="Arial"/>
          <w:szCs w:val="24"/>
        </w:rPr>
        <w:t>, 1999.</w:t>
      </w:r>
    </w:p>
    <w:p w14:paraId="745E5DE7"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Clenbuterol:  Review of current research in this area.  Presentation to the Medication Committee, National Horsemen’s Benevolent &amp; Protective Association, January 16</w:t>
      </w:r>
      <w:r w:rsidRPr="00CA7218">
        <w:rPr>
          <w:rFonts w:ascii="Arial" w:hAnsi="Arial" w:cs="Arial"/>
          <w:szCs w:val="24"/>
          <w:vertAlign w:val="superscript"/>
        </w:rPr>
        <w:t>th</w:t>
      </w:r>
      <w:r w:rsidRPr="00CA7218">
        <w:rPr>
          <w:rFonts w:ascii="Arial" w:hAnsi="Arial" w:cs="Arial"/>
          <w:szCs w:val="24"/>
        </w:rPr>
        <w:t>, Ft. Lauderdale, FL.</w:t>
      </w:r>
    </w:p>
    <w:p w14:paraId="634561A6" w14:textId="77777777" w:rsidR="00FF7C14"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 xml:space="preserve">Seminar for Merial on introduction of </w:t>
      </w:r>
      <w:r w:rsidR="00B17478" w:rsidRPr="00CA7218">
        <w:rPr>
          <w:rFonts w:ascii="Arial" w:hAnsi="Arial" w:cs="Arial"/>
          <w:szCs w:val="24"/>
        </w:rPr>
        <w:t>Omeprazole</w:t>
      </w:r>
      <w:r w:rsidRPr="00CA7218">
        <w:rPr>
          <w:rFonts w:ascii="Arial" w:hAnsi="Arial" w:cs="Arial"/>
          <w:szCs w:val="24"/>
        </w:rPr>
        <w:t xml:space="preserve"> in Equine Market.  Boston, MA, February       26,1999. </w:t>
      </w:r>
    </w:p>
    <w:p w14:paraId="77C00B85"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 xml:space="preserve"> “Panel of Experts on Medication” March 6</w:t>
      </w:r>
      <w:r w:rsidRPr="00CA7218">
        <w:rPr>
          <w:rFonts w:ascii="Arial" w:hAnsi="Arial" w:cs="Arial"/>
          <w:szCs w:val="24"/>
          <w:vertAlign w:val="superscript"/>
        </w:rPr>
        <w:t>th</w:t>
      </w:r>
      <w:r w:rsidRPr="00CA7218">
        <w:rPr>
          <w:rFonts w:ascii="Arial" w:hAnsi="Arial" w:cs="Arial"/>
          <w:szCs w:val="24"/>
        </w:rPr>
        <w:t xml:space="preserve">, 1999, Orlando Florida. </w:t>
      </w:r>
      <w:r w:rsidR="00ED08C6" w:rsidRPr="00ED08C6">
        <w:rPr>
          <w:rFonts w:ascii="Arial" w:hAnsi="Arial" w:cs="Arial"/>
          <w:b/>
          <w:szCs w:val="24"/>
        </w:rPr>
        <w:t>Thomas Tobin</w:t>
      </w:r>
      <w:r w:rsidRPr="00CA7218">
        <w:rPr>
          <w:rFonts w:ascii="Arial" w:hAnsi="Arial" w:cs="Arial"/>
          <w:szCs w:val="24"/>
        </w:rPr>
        <w:t>, Richard Sams, George Maylin, and Thomas Lomangino. Hosted by Stan Bergstein of Harness Tracks of America.</w:t>
      </w:r>
    </w:p>
    <w:p w14:paraId="1D86F4F0"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Six plus presentations to the Association of Official Racing Chemists on Drug Testing in Racing Horses, March 10</w:t>
      </w:r>
      <w:r w:rsidRPr="00CA7218">
        <w:rPr>
          <w:rFonts w:ascii="Arial" w:hAnsi="Arial" w:cs="Arial"/>
          <w:szCs w:val="24"/>
          <w:vertAlign w:val="superscript"/>
        </w:rPr>
        <w:t>th</w:t>
      </w:r>
      <w:r w:rsidRPr="00CA7218">
        <w:rPr>
          <w:rFonts w:ascii="Arial" w:hAnsi="Arial" w:cs="Arial"/>
          <w:szCs w:val="24"/>
        </w:rPr>
        <w:t xml:space="preserve"> - March 16</w:t>
      </w:r>
      <w:r w:rsidRPr="00CA7218">
        <w:rPr>
          <w:rFonts w:ascii="Arial" w:hAnsi="Arial" w:cs="Arial"/>
          <w:szCs w:val="24"/>
          <w:vertAlign w:val="superscript"/>
        </w:rPr>
        <w:t>th</w:t>
      </w:r>
      <w:r w:rsidRPr="00CA7218">
        <w:rPr>
          <w:rFonts w:ascii="Arial" w:hAnsi="Arial" w:cs="Arial"/>
          <w:szCs w:val="24"/>
        </w:rPr>
        <w:t>, 1999, New Orleans, Louisiana</w:t>
      </w:r>
    </w:p>
    <w:p w14:paraId="5D6F6C55"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Presentation on Drug Testing and medication control, March 26</w:t>
      </w:r>
      <w:r w:rsidRPr="00CA7218">
        <w:rPr>
          <w:rFonts w:ascii="Arial" w:hAnsi="Arial" w:cs="Arial"/>
          <w:szCs w:val="24"/>
          <w:vertAlign w:val="superscript"/>
        </w:rPr>
        <w:t>th</w:t>
      </w:r>
      <w:r w:rsidRPr="00CA7218">
        <w:rPr>
          <w:rFonts w:ascii="Arial" w:hAnsi="Arial" w:cs="Arial"/>
          <w:szCs w:val="24"/>
        </w:rPr>
        <w:t>, 1999, Dover, Delaware, Seminar @ Delaware Harness Commission Offices.</w:t>
      </w:r>
    </w:p>
    <w:p w14:paraId="169BEE38"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Seminar on Medication Control, June 24,  25</w:t>
      </w:r>
      <w:r w:rsidRPr="00CA7218">
        <w:rPr>
          <w:rFonts w:ascii="Arial" w:hAnsi="Arial" w:cs="Arial"/>
          <w:szCs w:val="24"/>
          <w:vertAlign w:val="superscript"/>
        </w:rPr>
        <w:t>th</w:t>
      </w:r>
      <w:r w:rsidRPr="00CA7218">
        <w:rPr>
          <w:rFonts w:ascii="Arial" w:hAnsi="Arial" w:cs="Arial"/>
          <w:szCs w:val="24"/>
        </w:rPr>
        <w:t>, 26</w:t>
      </w:r>
      <w:r w:rsidRPr="00CA7218">
        <w:rPr>
          <w:rFonts w:ascii="Arial" w:hAnsi="Arial" w:cs="Arial"/>
          <w:szCs w:val="24"/>
          <w:vertAlign w:val="superscript"/>
        </w:rPr>
        <w:t>th</w:t>
      </w:r>
      <w:r w:rsidRPr="00CA7218">
        <w:rPr>
          <w:rFonts w:ascii="Arial" w:hAnsi="Arial" w:cs="Arial"/>
          <w:szCs w:val="24"/>
        </w:rPr>
        <w:t>, 1999, Boston, MA for The Controlled Release Society.</w:t>
      </w:r>
    </w:p>
    <w:p w14:paraId="770E9F0D"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Attendance at the National Council of Legislators from Gaming States (NCLGS) Seminar, July 11</w:t>
      </w:r>
      <w:r w:rsidRPr="00CA7218">
        <w:rPr>
          <w:rFonts w:ascii="Arial" w:hAnsi="Arial" w:cs="Arial"/>
          <w:szCs w:val="24"/>
          <w:vertAlign w:val="superscript"/>
        </w:rPr>
        <w:t>th</w:t>
      </w:r>
      <w:r w:rsidRPr="00CA7218">
        <w:rPr>
          <w:rFonts w:ascii="Arial" w:hAnsi="Arial" w:cs="Arial"/>
          <w:szCs w:val="24"/>
        </w:rPr>
        <w:t>, 1999, Louisville, KY</w:t>
      </w:r>
    </w:p>
    <w:p w14:paraId="06F8A538"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Presentation on Clenbuterol, July 16</w:t>
      </w:r>
      <w:r w:rsidRPr="00CA7218">
        <w:rPr>
          <w:rFonts w:ascii="Arial" w:hAnsi="Arial" w:cs="Arial"/>
          <w:szCs w:val="24"/>
          <w:vertAlign w:val="superscript"/>
        </w:rPr>
        <w:t>th</w:t>
      </w:r>
      <w:r w:rsidRPr="00CA7218">
        <w:rPr>
          <w:rFonts w:ascii="Arial" w:hAnsi="Arial" w:cs="Arial"/>
          <w:szCs w:val="24"/>
        </w:rPr>
        <w:t xml:space="preserve"> - 17</w:t>
      </w:r>
      <w:r w:rsidRPr="00CA7218">
        <w:rPr>
          <w:rFonts w:ascii="Arial" w:hAnsi="Arial" w:cs="Arial"/>
          <w:szCs w:val="24"/>
          <w:vertAlign w:val="superscript"/>
        </w:rPr>
        <w:t>th</w:t>
      </w:r>
      <w:r w:rsidRPr="00CA7218">
        <w:rPr>
          <w:rFonts w:ascii="Arial" w:hAnsi="Arial" w:cs="Arial"/>
          <w:szCs w:val="24"/>
        </w:rPr>
        <w:t>, 1999, Chicago, Illinois.  Association of Racing Commissioners International (ARCI) Workshop.</w:t>
      </w:r>
    </w:p>
    <w:p w14:paraId="0BE7139D"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Attendance at Summer Meeting of The Horsemen’s Benevolent and Protective Association Meeting, August 2</w:t>
      </w:r>
      <w:r w:rsidRPr="00CA7218">
        <w:rPr>
          <w:rFonts w:ascii="Arial" w:hAnsi="Arial" w:cs="Arial"/>
          <w:szCs w:val="24"/>
          <w:vertAlign w:val="superscript"/>
        </w:rPr>
        <w:t>nd</w:t>
      </w:r>
      <w:r w:rsidRPr="00CA7218">
        <w:rPr>
          <w:rFonts w:ascii="Arial" w:hAnsi="Arial" w:cs="Arial"/>
          <w:szCs w:val="24"/>
        </w:rPr>
        <w:t xml:space="preserve"> - 6</w:t>
      </w:r>
      <w:r w:rsidRPr="00CA7218">
        <w:rPr>
          <w:rFonts w:ascii="Arial" w:hAnsi="Arial" w:cs="Arial"/>
          <w:szCs w:val="24"/>
          <w:vertAlign w:val="superscript"/>
        </w:rPr>
        <w:t>th</w:t>
      </w:r>
      <w:r w:rsidRPr="00CA7218">
        <w:rPr>
          <w:rFonts w:ascii="Arial" w:hAnsi="Arial" w:cs="Arial"/>
          <w:szCs w:val="24"/>
        </w:rPr>
        <w:t>, 1999, Seattle, Washington.</w:t>
      </w:r>
    </w:p>
    <w:p w14:paraId="3AE81F57"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Presentation to Thoroughbred Owners of California, Del Mar Racetrack, August 7</w:t>
      </w:r>
      <w:r w:rsidRPr="00CA7218">
        <w:rPr>
          <w:rFonts w:ascii="Arial" w:hAnsi="Arial" w:cs="Arial"/>
          <w:szCs w:val="24"/>
          <w:vertAlign w:val="superscript"/>
        </w:rPr>
        <w:t>th</w:t>
      </w:r>
      <w:r w:rsidRPr="00CA7218">
        <w:rPr>
          <w:rFonts w:ascii="Arial" w:hAnsi="Arial" w:cs="Arial"/>
          <w:szCs w:val="24"/>
        </w:rPr>
        <w:t xml:space="preserve">, 1999, San Diego, California. </w:t>
      </w:r>
    </w:p>
    <w:p w14:paraId="76071402"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“Seminar on Clenbuterol”; August 21</w:t>
      </w:r>
      <w:r w:rsidRPr="00CA7218">
        <w:rPr>
          <w:rFonts w:ascii="Arial" w:hAnsi="Arial" w:cs="Arial"/>
          <w:szCs w:val="24"/>
          <w:vertAlign w:val="superscript"/>
        </w:rPr>
        <w:t>st</w:t>
      </w:r>
      <w:r w:rsidRPr="00CA7218">
        <w:rPr>
          <w:rFonts w:ascii="Arial" w:hAnsi="Arial" w:cs="Arial"/>
          <w:szCs w:val="24"/>
        </w:rPr>
        <w:t>, 1999; Association of Racing Commissioners International, Del Mar Hilton; San Diego, CA</w:t>
      </w:r>
    </w:p>
    <w:p w14:paraId="089794E7"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Presentation on Clenbuterol Regulation. October 9</w:t>
      </w:r>
      <w:r w:rsidRPr="00CA7218">
        <w:rPr>
          <w:rFonts w:ascii="Arial" w:hAnsi="Arial" w:cs="Arial"/>
          <w:szCs w:val="24"/>
          <w:vertAlign w:val="superscript"/>
        </w:rPr>
        <w:t>th</w:t>
      </w:r>
      <w:r w:rsidRPr="00CA7218">
        <w:rPr>
          <w:rFonts w:ascii="Arial" w:hAnsi="Arial" w:cs="Arial"/>
          <w:szCs w:val="24"/>
        </w:rPr>
        <w:t xml:space="preserve"> - 11</w:t>
      </w:r>
      <w:r w:rsidRPr="00CA7218">
        <w:rPr>
          <w:rFonts w:ascii="Arial" w:hAnsi="Arial" w:cs="Arial"/>
          <w:szCs w:val="24"/>
          <w:vertAlign w:val="superscript"/>
        </w:rPr>
        <w:t>th</w:t>
      </w:r>
      <w:r w:rsidRPr="00CA7218">
        <w:rPr>
          <w:rFonts w:ascii="Arial" w:hAnsi="Arial" w:cs="Arial"/>
          <w:szCs w:val="24"/>
        </w:rPr>
        <w:t xml:space="preserve">, 1999, Palm Beach, FL.  Presentation on Clenbuterol Regulation.  National Association of </w:t>
      </w:r>
      <w:r w:rsidR="00B17478" w:rsidRPr="00CA7218">
        <w:rPr>
          <w:rFonts w:ascii="Arial" w:hAnsi="Arial" w:cs="Arial"/>
          <w:szCs w:val="24"/>
        </w:rPr>
        <w:t>Pari-mutuel</w:t>
      </w:r>
      <w:r w:rsidRPr="00CA7218">
        <w:rPr>
          <w:rFonts w:ascii="Arial" w:hAnsi="Arial" w:cs="Arial"/>
          <w:szCs w:val="24"/>
        </w:rPr>
        <w:t xml:space="preserve"> Regulators.</w:t>
      </w:r>
    </w:p>
    <w:p w14:paraId="3A382547"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lastRenderedPageBreak/>
        <w:t>Presentation on “Equine Medication Control: Clenbuterol and Cocaine.”  National HBPA Meeting, New Orleans, LA, January 30 - February 1, 2000.</w:t>
      </w:r>
    </w:p>
    <w:p w14:paraId="16FAF9F3"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“SuperTesting”:  Seminar at the Gluck Equine Research Center with Mr. James Gallagher of the NTRA February 7</w:t>
      </w:r>
      <w:r w:rsidRPr="00CA7218">
        <w:rPr>
          <w:rFonts w:ascii="Arial" w:hAnsi="Arial" w:cs="Arial"/>
          <w:szCs w:val="24"/>
          <w:vertAlign w:val="superscript"/>
        </w:rPr>
        <w:t>th</w:t>
      </w:r>
      <w:r w:rsidRPr="00CA7218">
        <w:rPr>
          <w:rFonts w:ascii="Arial" w:hAnsi="Arial" w:cs="Arial"/>
          <w:szCs w:val="24"/>
        </w:rPr>
        <w:t>, 2000.</w:t>
      </w:r>
    </w:p>
    <w:p w14:paraId="35539AFF"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Organization of Racing Investigators, Keeneland, Lexington, KY.  “Past, Present and Future of Horse Drug Testing”.  Wednesday, March 22</w:t>
      </w:r>
      <w:r w:rsidRPr="00CA7218">
        <w:rPr>
          <w:rFonts w:ascii="Arial" w:hAnsi="Arial" w:cs="Arial"/>
          <w:szCs w:val="24"/>
          <w:vertAlign w:val="superscript"/>
        </w:rPr>
        <w:t>nd</w:t>
      </w:r>
      <w:r w:rsidRPr="00CA7218">
        <w:rPr>
          <w:rFonts w:ascii="Arial" w:hAnsi="Arial" w:cs="Arial"/>
          <w:szCs w:val="24"/>
        </w:rPr>
        <w:t>, 2000.</w:t>
      </w:r>
    </w:p>
    <w:p w14:paraId="636DF98F"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Testing Integrity Program, Davis, California.  March 30</w:t>
      </w:r>
      <w:r w:rsidRPr="00CA7218">
        <w:rPr>
          <w:rFonts w:ascii="Arial" w:hAnsi="Arial" w:cs="Arial"/>
          <w:szCs w:val="24"/>
          <w:vertAlign w:val="superscript"/>
        </w:rPr>
        <w:t>th</w:t>
      </w:r>
      <w:r w:rsidRPr="00CA7218">
        <w:rPr>
          <w:rFonts w:ascii="Arial" w:hAnsi="Arial" w:cs="Arial"/>
          <w:szCs w:val="24"/>
        </w:rPr>
        <w:t xml:space="preserve"> - April 1, 2000.  Presentations on Clenbuterol, Cocaine and Pyrilamine.</w:t>
      </w:r>
    </w:p>
    <w:p w14:paraId="0D0BC363"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“Therapeutic Medication of Racing Horses: A Short Course”; Kentucky Racing Commission/Kentucky Racing Commission/Kentucky Equine Drug Council.  Short Course, Three Hours.  Keeneland, April 21</w:t>
      </w:r>
      <w:r w:rsidRPr="00CA7218">
        <w:rPr>
          <w:rFonts w:ascii="Arial" w:hAnsi="Arial" w:cs="Arial"/>
          <w:szCs w:val="24"/>
          <w:vertAlign w:val="superscript"/>
        </w:rPr>
        <w:t>st</w:t>
      </w:r>
      <w:r w:rsidRPr="00CA7218">
        <w:rPr>
          <w:rFonts w:ascii="Arial" w:hAnsi="Arial" w:cs="Arial"/>
          <w:szCs w:val="24"/>
        </w:rPr>
        <w:t>, 2000.</w:t>
      </w:r>
    </w:p>
    <w:p w14:paraId="175357AD"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New Directions in Equine Drug and Medication Testing.  Equine Law Section of the Kentucky Bar Association.  Marriott Griffin Gate, May 3, 2000.</w:t>
      </w:r>
    </w:p>
    <w:p w14:paraId="73574FDA"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“Therapeutic Medication of Racing Horses:  A Short Course”:  Kentucky Racing Commission/Kentucky Racing Commission/Kentucky Equine Drug Council.  Short Course, Three Hours.  Churchill Downs, June 8, 2000.</w:t>
      </w:r>
    </w:p>
    <w:p w14:paraId="779F4D63"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 xml:space="preserve">Invited presentation and discussion group on Product Entry into the Equine Market, Boehringer/3M at the 3M Corporate Retreat, Wonewok, Wisconsin, </w:t>
      </w:r>
      <w:r w:rsidR="00BB7163" w:rsidRPr="00CA7218">
        <w:rPr>
          <w:rFonts w:ascii="Arial" w:hAnsi="Arial" w:cs="Arial"/>
          <w:szCs w:val="24"/>
        </w:rPr>
        <w:t>June</w:t>
      </w:r>
      <w:r w:rsidRPr="00CA7218">
        <w:rPr>
          <w:rFonts w:ascii="Arial" w:hAnsi="Arial" w:cs="Arial"/>
          <w:szCs w:val="24"/>
        </w:rPr>
        <w:t xml:space="preserve"> 9-12, 2000.</w:t>
      </w:r>
    </w:p>
    <w:p w14:paraId="3568BE16"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Representing the Department and the College of Agriculture at the “Memoire” of Mr. Cedric Holtz, Dijon, France, July 26, 2000.</w:t>
      </w:r>
    </w:p>
    <w:p w14:paraId="0E5113DC"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 xml:space="preserve">Review of Equine Research.  National Horsemen’s Benevolent and Protective Association, Minneapolis, Minnesota, August 4, 2000.  Charles Hughes and </w:t>
      </w:r>
      <w:r w:rsidR="00ED08C6" w:rsidRPr="00ED08C6">
        <w:rPr>
          <w:rFonts w:ascii="Arial" w:hAnsi="Arial" w:cs="Arial"/>
          <w:b/>
          <w:szCs w:val="24"/>
        </w:rPr>
        <w:t>Thomas Tobin</w:t>
      </w:r>
    </w:p>
    <w:p w14:paraId="5773856F"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 xml:space="preserve">Clenbuterol in the Horse: An Overview.  The 3M Corporation, Minneapolis, Minnesota, August 5, 2000.  Charles Hughes and </w:t>
      </w:r>
      <w:r w:rsidR="00ED08C6" w:rsidRPr="00ED08C6">
        <w:rPr>
          <w:rFonts w:ascii="Arial" w:hAnsi="Arial" w:cs="Arial"/>
          <w:b/>
          <w:szCs w:val="24"/>
        </w:rPr>
        <w:t>Thomas Tobin</w:t>
      </w:r>
      <w:r w:rsidRPr="00CA7218">
        <w:rPr>
          <w:rFonts w:ascii="Arial" w:hAnsi="Arial" w:cs="Arial"/>
          <w:szCs w:val="24"/>
        </w:rPr>
        <w:t>.</w:t>
      </w:r>
    </w:p>
    <w:p w14:paraId="05D2DB1B"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Invited presentation to 13</w:t>
      </w:r>
      <w:r w:rsidRPr="00CA7218">
        <w:rPr>
          <w:rFonts w:ascii="Arial" w:hAnsi="Arial" w:cs="Arial"/>
          <w:szCs w:val="24"/>
          <w:vertAlign w:val="superscript"/>
        </w:rPr>
        <w:t>th</w:t>
      </w:r>
      <w:r w:rsidRPr="00CA7218">
        <w:rPr>
          <w:rFonts w:ascii="Arial" w:hAnsi="Arial" w:cs="Arial"/>
          <w:szCs w:val="24"/>
        </w:rPr>
        <w:t xml:space="preserve"> International Conference of Racing Analysts and Veterinarians.  “No Effect Levels – an Overview and a Pharmacological Approach.”  Cambridge, England, August 9, 2000.</w:t>
      </w:r>
    </w:p>
    <w:p w14:paraId="052C3DE1"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“Therapeutic Medication of Racing Horses:  A Short Course”:  Kentucky Racing Commission/Kentucky Racing Commission/Kentucky Equine Drug Council.  Short Course, Three Hours.  Ellis Park, June 8, 2000.</w:t>
      </w:r>
    </w:p>
    <w:p w14:paraId="0D4E9484"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Eighth Testing Integrity Workshop.  “High Sensitivity and High Throughput ELISA and Mass Spectral Analysis.”  Lexington, Kentucky.  October 6,7, and 8, 2000.</w:t>
      </w:r>
    </w:p>
    <w:p w14:paraId="1AA45323"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“Therapeutic Medication and Racing Horses: A Short Course.”  Extended program with three guest faculty and 50+ registrants.  Churchill Downs, Louisville, KY.  October 31, 2000.</w:t>
      </w:r>
    </w:p>
    <w:p w14:paraId="2D162E9F"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 xml:space="preserve">“Medication: Then and Now.” Stewards Accreditation Short Course. </w:t>
      </w:r>
      <w:r w:rsidR="00B17478" w:rsidRPr="00CA7218">
        <w:rPr>
          <w:rFonts w:ascii="Arial" w:hAnsi="Arial" w:cs="Arial"/>
          <w:szCs w:val="24"/>
        </w:rPr>
        <w:t>University</w:t>
      </w:r>
      <w:r w:rsidRPr="00CA7218">
        <w:rPr>
          <w:rFonts w:ascii="Arial" w:hAnsi="Arial" w:cs="Arial"/>
          <w:szCs w:val="24"/>
        </w:rPr>
        <w:t xml:space="preserve"> of Louisville, November 13, 2000.</w:t>
      </w:r>
    </w:p>
    <w:p w14:paraId="4707597C"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 xml:space="preserve">Invited panelist, “Therapeutic Medication and the Racing Horse.”  The American Association of Equine Practitioners Meeting, San Antonio, Texas. </w:t>
      </w:r>
      <w:r w:rsidR="00BB7163" w:rsidRPr="00CA7218">
        <w:rPr>
          <w:rFonts w:ascii="Arial" w:hAnsi="Arial" w:cs="Arial"/>
          <w:szCs w:val="24"/>
        </w:rPr>
        <w:t>November</w:t>
      </w:r>
      <w:r w:rsidRPr="00CA7218">
        <w:rPr>
          <w:rFonts w:ascii="Arial" w:hAnsi="Arial" w:cs="Arial"/>
          <w:szCs w:val="24"/>
        </w:rPr>
        <w:t xml:space="preserve"> 2000.</w:t>
      </w:r>
    </w:p>
    <w:p w14:paraId="0000CE15"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 xml:space="preserve">Invited speaker, Testing Integrity Program, </w:t>
      </w:r>
      <w:r w:rsidR="00BB7163" w:rsidRPr="00CA7218">
        <w:rPr>
          <w:rFonts w:ascii="Arial" w:hAnsi="Arial" w:cs="Arial"/>
          <w:szCs w:val="24"/>
        </w:rPr>
        <w:t>Racetrack</w:t>
      </w:r>
      <w:r w:rsidRPr="00CA7218">
        <w:rPr>
          <w:rFonts w:ascii="Arial" w:hAnsi="Arial" w:cs="Arial"/>
          <w:szCs w:val="24"/>
        </w:rPr>
        <w:t xml:space="preserve"> Industry Program. Tucson, Arizona.  </w:t>
      </w:r>
      <w:r w:rsidR="00BB7163" w:rsidRPr="00CA7218">
        <w:rPr>
          <w:rFonts w:ascii="Arial" w:hAnsi="Arial" w:cs="Arial"/>
          <w:szCs w:val="24"/>
        </w:rPr>
        <w:t>December</w:t>
      </w:r>
      <w:r w:rsidRPr="00CA7218">
        <w:rPr>
          <w:rFonts w:ascii="Arial" w:hAnsi="Arial" w:cs="Arial"/>
          <w:szCs w:val="24"/>
        </w:rPr>
        <w:t xml:space="preserve"> 2000.</w:t>
      </w:r>
    </w:p>
    <w:p w14:paraId="39EE9B8D"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bCs/>
          <w:szCs w:val="24"/>
        </w:rPr>
        <w:t>Therapeutic Medication &amp; Racing Horses: A Short Course: Turfway Park, LLC, Florence,</w:t>
      </w:r>
      <w:r w:rsidR="0068361D" w:rsidRPr="00CA7218">
        <w:rPr>
          <w:rFonts w:ascii="Arial" w:hAnsi="Arial" w:cs="Arial"/>
          <w:bCs/>
          <w:szCs w:val="24"/>
        </w:rPr>
        <w:t xml:space="preserve"> </w:t>
      </w:r>
      <w:r w:rsidR="00B17478" w:rsidRPr="00CA7218">
        <w:rPr>
          <w:rFonts w:ascii="Arial" w:hAnsi="Arial" w:cs="Arial"/>
          <w:szCs w:val="24"/>
        </w:rPr>
        <w:t>Kentucky. March</w:t>
      </w:r>
      <w:r w:rsidRPr="00CA7218">
        <w:rPr>
          <w:rFonts w:ascii="Arial" w:hAnsi="Arial" w:cs="Arial"/>
          <w:szCs w:val="24"/>
        </w:rPr>
        <w:t xml:space="preserve"> 20, 2001.  Guest Faculty: Dr. Mitzi Fisher, Dr. Thomas Wood; 40 registrants.</w:t>
      </w:r>
    </w:p>
    <w:p w14:paraId="47DE1066"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bCs/>
          <w:szCs w:val="24"/>
        </w:rPr>
        <w:lastRenderedPageBreak/>
        <w:t>The Commission Veterinarian/Equine Medical Director 2001: A Short Course: Kentucky Derby Museum, Louisville, Kentucky.  May 1-2, 2</w:t>
      </w:r>
      <w:r w:rsidR="00720E8B" w:rsidRPr="00CA7218">
        <w:rPr>
          <w:rFonts w:ascii="Arial" w:hAnsi="Arial" w:cs="Arial"/>
          <w:bCs/>
          <w:szCs w:val="24"/>
        </w:rPr>
        <w:t xml:space="preserve">001.  Extensive guest faculty; </w:t>
      </w:r>
      <w:r w:rsidRPr="00CA7218">
        <w:rPr>
          <w:rFonts w:ascii="Arial" w:hAnsi="Arial" w:cs="Arial"/>
          <w:bCs/>
          <w:szCs w:val="24"/>
        </w:rPr>
        <w:t>80+registrants/participants, extensive international list of attendees.</w:t>
      </w:r>
    </w:p>
    <w:p w14:paraId="2D27E269"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bCs/>
          <w:szCs w:val="24"/>
        </w:rPr>
      </w:pPr>
      <w:r w:rsidRPr="00CA7218">
        <w:rPr>
          <w:rFonts w:ascii="Arial" w:hAnsi="Arial" w:cs="Arial"/>
          <w:bCs/>
          <w:szCs w:val="24"/>
        </w:rPr>
        <w:t xml:space="preserve">Presentation </w:t>
      </w:r>
      <w:r w:rsidRPr="00CA7218">
        <w:rPr>
          <w:rFonts w:ascii="Arial" w:hAnsi="Arial" w:cs="Arial"/>
          <w:szCs w:val="24"/>
        </w:rPr>
        <w:t>on</w:t>
      </w:r>
      <w:r w:rsidRPr="00CA7218">
        <w:rPr>
          <w:rFonts w:ascii="Arial" w:hAnsi="Arial" w:cs="Arial"/>
          <w:bCs/>
          <w:szCs w:val="24"/>
        </w:rPr>
        <w:t xml:space="preserve"> the Mare Reproductive Loss Syndrome (MRLS), Keeneland, May 28</w:t>
      </w:r>
      <w:r w:rsidRPr="00CA7218">
        <w:rPr>
          <w:rFonts w:ascii="Arial" w:hAnsi="Arial" w:cs="Arial"/>
          <w:bCs/>
          <w:szCs w:val="24"/>
          <w:vertAlign w:val="superscript"/>
        </w:rPr>
        <w:t>th</w:t>
      </w:r>
      <w:r w:rsidRPr="00CA7218">
        <w:rPr>
          <w:rFonts w:ascii="Arial" w:hAnsi="Arial" w:cs="Arial"/>
          <w:bCs/>
          <w:szCs w:val="24"/>
        </w:rPr>
        <w:t>, 2001.</w:t>
      </w:r>
    </w:p>
    <w:p w14:paraId="6E25A950"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bCs/>
          <w:szCs w:val="24"/>
        </w:rPr>
        <w:t xml:space="preserve">Board Meeting, </w:t>
      </w:r>
      <w:r w:rsidRPr="00CA7218">
        <w:rPr>
          <w:rFonts w:ascii="Arial" w:hAnsi="Arial" w:cs="Arial"/>
          <w:szCs w:val="24"/>
        </w:rPr>
        <w:t>Thoroughbred Owners of California, Del Mar, California, Saturday, July 21st</w:t>
      </w:r>
      <w:r w:rsidR="00720E8B" w:rsidRPr="00CA7218">
        <w:rPr>
          <w:rFonts w:ascii="Arial" w:hAnsi="Arial" w:cs="Arial"/>
          <w:szCs w:val="24"/>
        </w:rPr>
        <w:t xml:space="preserve">, </w:t>
      </w:r>
      <w:r w:rsidRPr="00CA7218">
        <w:rPr>
          <w:rFonts w:ascii="Arial" w:hAnsi="Arial" w:cs="Arial"/>
          <w:szCs w:val="24"/>
        </w:rPr>
        <w:t>2001.</w:t>
      </w:r>
    </w:p>
    <w:p w14:paraId="35DD53BB"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With Dr. Levent Dirikolu, presentation on Formulatio</w:t>
      </w:r>
      <w:r w:rsidR="00720E8B" w:rsidRPr="00CA7218">
        <w:rPr>
          <w:rFonts w:ascii="Arial" w:hAnsi="Arial" w:cs="Arial"/>
          <w:szCs w:val="24"/>
        </w:rPr>
        <w:t>n Strategies for Clazuril Anti-</w:t>
      </w:r>
      <w:r w:rsidRPr="00CA7218">
        <w:rPr>
          <w:rFonts w:ascii="Arial" w:hAnsi="Arial" w:cs="Arial"/>
          <w:szCs w:val="24"/>
        </w:rPr>
        <w:t>Protozoals, Bayer Animal Health, Kansas City, Kansas, August 10th, 2001.</w:t>
      </w:r>
    </w:p>
    <w:p w14:paraId="06E1F58B"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 xml:space="preserve">“Zero Tolerance – A Myth” presentation to the Board of the </w:t>
      </w:r>
      <w:r w:rsidR="003546B2" w:rsidRPr="00CA7218">
        <w:rPr>
          <w:rFonts w:ascii="Arial" w:hAnsi="Arial" w:cs="Arial"/>
          <w:szCs w:val="24"/>
        </w:rPr>
        <w:t xml:space="preserve">National Horsemen’s Benevolent </w:t>
      </w:r>
      <w:r w:rsidRPr="00CA7218">
        <w:rPr>
          <w:rFonts w:ascii="Arial" w:hAnsi="Arial" w:cs="Arial"/>
          <w:szCs w:val="24"/>
        </w:rPr>
        <w:t>and Protective Association, Copley Plaza, Boston, MA, Monday, August 13th, 2001.</w:t>
      </w:r>
    </w:p>
    <w:p w14:paraId="25958959"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College of Veterinary Medicine, Cordoba, Argentina, August 16th, 17th and 18th</w:t>
      </w:r>
      <w:r w:rsidR="003546B2" w:rsidRPr="00CA7218">
        <w:rPr>
          <w:rFonts w:ascii="Arial" w:hAnsi="Arial" w:cs="Arial"/>
          <w:szCs w:val="24"/>
        </w:rPr>
        <w:t xml:space="preserve"> – 14 lectures </w:t>
      </w:r>
      <w:r w:rsidRPr="00CA7218">
        <w:rPr>
          <w:rFonts w:ascii="Arial" w:hAnsi="Arial" w:cs="Arial"/>
          <w:szCs w:val="24"/>
        </w:rPr>
        <w:t>in Continuing Education Short Course, Honorary Faculty Member, College</w:t>
      </w:r>
      <w:r w:rsidR="003546B2" w:rsidRPr="00CA7218">
        <w:rPr>
          <w:rFonts w:ascii="Arial" w:hAnsi="Arial" w:cs="Arial"/>
          <w:szCs w:val="24"/>
        </w:rPr>
        <w:t xml:space="preserve"> of Veterinary </w:t>
      </w:r>
      <w:r w:rsidRPr="00CA7218">
        <w:rPr>
          <w:rFonts w:ascii="Arial" w:hAnsi="Arial" w:cs="Arial"/>
          <w:szCs w:val="24"/>
        </w:rPr>
        <w:t>Medicine of the Province of Cordoba.</w:t>
      </w:r>
    </w:p>
    <w:p w14:paraId="74C2E97B"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 xml:space="preserve">Cordoba:  History of Equine Medication </w:t>
      </w:r>
      <w:r w:rsidR="00B17478" w:rsidRPr="00CA7218">
        <w:rPr>
          <w:rFonts w:ascii="Arial" w:hAnsi="Arial" w:cs="Arial"/>
          <w:szCs w:val="24"/>
        </w:rPr>
        <w:t>Control</w:t>
      </w:r>
      <w:r w:rsidRPr="00CA7218">
        <w:rPr>
          <w:rFonts w:ascii="Arial" w:hAnsi="Arial" w:cs="Arial"/>
          <w:szCs w:val="24"/>
        </w:rPr>
        <w:t>:  Medication C</w:t>
      </w:r>
      <w:r w:rsidR="003546B2" w:rsidRPr="00CA7218">
        <w:rPr>
          <w:rFonts w:ascii="Arial" w:hAnsi="Arial" w:cs="Arial"/>
          <w:szCs w:val="24"/>
        </w:rPr>
        <w:t>ontrol from the early Eighteen-</w:t>
      </w:r>
      <w:r w:rsidRPr="00CA7218">
        <w:rPr>
          <w:rFonts w:ascii="Arial" w:hAnsi="Arial" w:cs="Arial"/>
          <w:szCs w:val="24"/>
        </w:rPr>
        <w:t>hundreds to today.</w:t>
      </w:r>
    </w:p>
    <w:p w14:paraId="7483FED4"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Cordoba:  Equine Drugs and Medications:  Their absorption</w:t>
      </w:r>
      <w:r w:rsidR="003546B2" w:rsidRPr="00CA7218">
        <w:rPr>
          <w:rFonts w:ascii="Arial" w:hAnsi="Arial" w:cs="Arial"/>
          <w:szCs w:val="24"/>
        </w:rPr>
        <w:t xml:space="preserve">, distribution, metabolism and </w:t>
      </w:r>
      <w:r w:rsidRPr="00CA7218">
        <w:rPr>
          <w:rFonts w:ascii="Arial" w:hAnsi="Arial" w:cs="Arial"/>
          <w:szCs w:val="24"/>
        </w:rPr>
        <w:t>elimination in the horse.  Equine Drug Metabolism:  an overv</w:t>
      </w:r>
      <w:r w:rsidR="003546B2" w:rsidRPr="00CA7218">
        <w:rPr>
          <w:rFonts w:ascii="Arial" w:hAnsi="Arial" w:cs="Arial"/>
          <w:szCs w:val="24"/>
        </w:rPr>
        <w:t xml:space="preserve">iew of why chemists test horse </w:t>
      </w:r>
      <w:r w:rsidRPr="00CA7218">
        <w:rPr>
          <w:rFonts w:ascii="Arial" w:hAnsi="Arial" w:cs="Arial"/>
          <w:szCs w:val="24"/>
        </w:rPr>
        <w:t>urine.  Equine Drug Testing: an overview.</w:t>
      </w:r>
    </w:p>
    <w:p w14:paraId="06D401A2"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Cordoba:  An overview of the Pharmacological Actions of Perfo</w:t>
      </w:r>
      <w:r w:rsidR="003546B2" w:rsidRPr="00CA7218">
        <w:rPr>
          <w:rFonts w:ascii="Arial" w:hAnsi="Arial" w:cs="Arial"/>
          <w:szCs w:val="24"/>
        </w:rPr>
        <w:t xml:space="preserve">rmance altering Drugs effects, </w:t>
      </w:r>
      <w:r w:rsidRPr="00CA7218">
        <w:rPr>
          <w:rFonts w:ascii="Arial" w:hAnsi="Arial" w:cs="Arial"/>
          <w:szCs w:val="24"/>
        </w:rPr>
        <w:t>including how drugs and medications are used to influence racing performance.</w:t>
      </w:r>
    </w:p>
    <w:p w14:paraId="0E4F45A6"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 xml:space="preserve">Cordoba:  The “NO Effect Threshold” concept and </w:t>
      </w:r>
      <w:r w:rsidR="003546B2" w:rsidRPr="00CA7218">
        <w:rPr>
          <w:rFonts w:ascii="Arial" w:hAnsi="Arial" w:cs="Arial"/>
          <w:szCs w:val="24"/>
        </w:rPr>
        <w:t xml:space="preserve">how “No effect Thresholds” are </w:t>
      </w:r>
      <w:r w:rsidRPr="00CA7218">
        <w:rPr>
          <w:rFonts w:ascii="Arial" w:hAnsi="Arial" w:cs="Arial"/>
          <w:szCs w:val="24"/>
        </w:rPr>
        <w:t>developed.</w:t>
      </w:r>
    </w:p>
    <w:p w14:paraId="122FA1B6"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Cordoba:  The Narcotic Analgesics and their actions and detection in the Horse.</w:t>
      </w:r>
    </w:p>
    <w:p w14:paraId="485B83A1"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Cordoba:  Central Stimulant Drugs and their actions and effects.</w:t>
      </w:r>
    </w:p>
    <w:p w14:paraId="79D5A062"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Cordoba:  Selected Tranquilizers and their actions and effects (class 2 agents).</w:t>
      </w:r>
    </w:p>
    <w:p w14:paraId="1376DB32"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Cordoba:  Selected Tranquilizers and their actions and effects (class 3 agents).</w:t>
      </w:r>
    </w:p>
    <w:p w14:paraId="51C3CFED"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 xml:space="preserve">Cordoba:  Selected </w:t>
      </w:r>
      <w:r w:rsidR="00B17478" w:rsidRPr="00CA7218">
        <w:rPr>
          <w:rFonts w:ascii="Arial" w:hAnsi="Arial" w:cs="Arial"/>
          <w:szCs w:val="24"/>
        </w:rPr>
        <w:t>Bronchodilators</w:t>
      </w:r>
      <w:r w:rsidRPr="00CA7218">
        <w:rPr>
          <w:rFonts w:ascii="Arial" w:hAnsi="Arial" w:cs="Arial"/>
          <w:szCs w:val="24"/>
        </w:rPr>
        <w:t xml:space="preserve"> and their actions and effects.</w:t>
      </w:r>
    </w:p>
    <w:p w14:paraId="600C8ADE"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Cordoba:  Selected Non-steroidal Anti-</w:t>
      </w:r>
      <w:r w:rsidR="00B17478" w:rsidRPr="00CA7218">
        <w:rPr>
          <w:rFonts w:ascii="Arial" w:hAnsi="Arial" w:cs="Arial"/>
          <w:szCs w:val="24"/>
        </w:rPr>
        <w:t>inflammatory</w:t>
      </w:r>
      <w:r w:rsidRPr="00CA7218">
        <w:rPr>
          <w:rFonts w:ascii="Arial" w:hAnsi="Arial" w:cs="Arial"/>
          <w:szCs w:val="24"/>
        </w:rPr>
        <w:t xml:space="preserve"> Medications and their actions and effects.</w:t>
      </w:r>
    </w:p>
    <w:p w14:paraId="5C384355" w14:textId="77777777" w:rsidR="00AF7956"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Cordoba:  Furosemide and other agents used in the control of Exercise Induced Pulmonary Hemorrhage….</w:t>
      </w:r>
    </w:p>
    <w:p w14:paraId="757C082A" w14:textId="77777777" w:rsidR="006522D7"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Cordoba:  Anabolics and their actions and effects.</w:t>
      </w:r>
    </w:p>
    <w:p w14:paraId="32522FDD" w14:textId="77777777" w:rsidR="006522D7"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Cordoba:  The rules of the Therapeutic Road.</w:t>
      </w:r>
    </w:p>
    <w:p w14:paraId="16030DD3" w14:textId="77777777" w:rsidR="006522D7"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Cordoba:  Equine Protozoal Myelitis:  A New Therapeutic Approach.</w:t>
      </w:r>
    </w:p>
    <w:p w14:paraId="0E3617A5" w14:textId="77777777" w:rsidR="006522D7" w:rsidRPr="00CA7218" w:rsidRDefault="00B17478"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Dubai</w:t>
      </w:r>
      <w:r w:rsidR="00AF7956" w:rsidRPr="00CA7218">
        <w:rPr>
          <w:rFonts w:ascii="Arial" w:hAnsi="Arial" w:cs="Arial"/>
          <w:szCs w:val="24"/>
        </w:rPr>
        <w:t xml:space="preserve"> Grass Sickness Research Group, Dubai, UAR. Presentation on “Toxicokin</w:t>
      </w:r>
      <w:r w:rsidR="003546B2" w:rsidRPr="00CA7218">
        <w:rPr>
          <w:rFonts w:ascii="Arial" w:hAnsi="Arial" w:cs="Arial"/>
          <w:szCs w:val="24"/>
        </w:rPr>
        <w:t xml:space="preserve">etics of </w:t>
      </w:r>
      <w:r w:rsidR="00AF7956" w:rsidRPr="00CA7218">
        <w:rPr>
          <w:rFonts w:ascii="Arial" w:hAnsi="Arial" w:cs="Arial"/>
          <w:szCs w:val="24"/>
        </w:rPr>
        <w:t xml:space="preserve">Cyanide in the Horse”, September 22nd, 2001. Dubai </w:t>
      </w:r>
      <w:r w:rsidRPr="00CA7218">
        <w:rPr>
          <w:rFonts w:ascii="Arial" w:hAnsi="Arial" w:cs="Arial"/>
          <w:szCs w:val="24"/>
        </w:rPr>
        <w:t>Millennium</w:t>
      </w:r>
      <w:r w:rsidR="00AF7956" w:rsidRPr="00CA7218">
        <w:rPr>
          <w:rFonts w:ascii="Arial" w:hAnsi="Arial" w:cs="Arial"/>
          <w:szCs w:val="24"/>
        </w:rPr>
        <w:t xml:space="preserve"> Medal.</w:t>
      </w:r>
    </w:p>
    <w:p w14:paraId="4C35CD10" w14:textId="77777777" w:rsidR="006522D7"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 xml:space="preserve">Chicago Hilton, </w:t>
      </w:r>
      <w:r w:rsidR="00B17478" w:rsidRPr="00CA7218">
        <w:rPr>
          <w:rFonts w:ascii="Arial" w:hAnsi="Arial" w:cs="Arial"/>
          <w:szCs w:val="24"/>
        </w:rPr>
        <w:t>Boehringer</w:t>
      </w:r>
      <w:r w:rsidRPr="00CA7218">
        <w:rPr>
          <w:rFonts w:ascii="Arial" w:hAnsi="Arial" w:cs="Arial"/>
          <w:szCs w:val="24"/>
        </w:rPr>
        <w:t xml:space="preserve"> Ingelheim Working Group on Tor</w:t>
      </w:r>
      <w:r w:rsidR="003546B2" w:rsidRPr="00CA7218">
        <w:rPr>
          <w:rFonts w:ascii="Arial" w:hAnsi="Arial" w:cs="Arial"/>
          <w:szCs w:val="24"/>
        </w:rPr>
        <w:t xml:space="preserve">pex. Presentation on Detection </w:t>
      </w:r>
      <w:r w:rsidRPr="00CA7218">
        <w:rPr>
          <w:rFonts w:ascii="Arial" w:hAnsi="Arial" w:cs="Arial"/>
          <w:szCs w:val="24"/>
        </w:rPr>
        <w:t>Times for Albuterol after Administration by Torpex. October 16th, 2001.</w:t>
      </w:r>
    </w:p>
    <w:p w14:paraId="4708BA86" w14:textId="77777777" w:rsidR="006522D7"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Keeneland Racecourse. Presentation and Press Conference o</w:t>
      </w:r>
      <w:r w:rsidR="003546B2" w:rsidRPr="00CA7218">
        <w:rPr>
          <w:rFonts w:ascii="Arial" w:hAnsi="Arial" w:cs="Arial"/>
          <w:szCs w:val="24"/>
        </w:rPr>
        <w:t xml:space="preserve">n “Proposed Policy on Drug and </w:t>
      </w:r>
      <w:r w:rsidRPr="00CA7218">
        <w:rPr>
          <w:rFonts w:ascii="Arial" w:hAnsi="Arial" w:cs="Arial"/>
          <w:szCs w:val="24"/>
        </w:rPr>
        <w:t>Medication Testing” by the National Horsemen’s Benevole</w:t>
      </w:r>
      <w:r w:rsidR="003546B2" w:rsidRPr="00CA7218">
        <w:rPr>
          <w:rFonts w:ascii="Arial" w:hAnsi="Arial" w:cs="Arial"/>
          <w:szCs w:val="24"/>
        </w:rPr>
        <w:t xml:space="preserve">nt and Protective </w:t>
      </w:r>
      <w:r w:rsidR="00B17478" w:rsidRPr="00CA7218">
        <w:rPr>
          <w:rFonts w:ascii="Arial" w:hAnsi="Arial" w:cs="Arial"/>
          <w:szCs w:val="24"/>
        </w:rPr>
        <w:t>Association., October</w:t>
      </w:r>
      <w:r w:rsidRPr="00CA7218">
        <w:rPr>
          <w:rFonts w:ascii="Arial" w:hAnsi="Arial" w:cs="Arial"/>
          <w:szCs w:val="24"/>
        </w:rPr>
        <w:t xml:space="preserve"> 18th, 2001.</w:t>
      </w:r>
    </w:p>
    <w:p w14:paraId="34E88D1C" w14:textId="77777777" w:rsidR="006522D7"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Attendance and Presentations at TIP Meeting and AAEP Medication Summit, Tucson</w:t>
      </w:r>
      <w:r w:rsidR="003546B2" w:rsidRPr="00CA7218">
        <w:rPr>
          <w:rFonts w:ascii="Arial" w:hAnsi="Arial" w:cs="Arial"/>
          <w:szCs w:val="24"/>
        </w:rPr>
        <w:t xml:space="preserve">, </w:t>
      </w:r>
      <w:r w:rsidRPr="00CA7218">
        <w:rPr>
          <w:rFonts w:ascii="Arial" w:hAnsi="Arial" w:cs="Arial"/>
          <w:szCs w:val="24"/>
        </w:rPr>
        <w:t>Arizona, December 2001.</w:t>
      </w:r>
    </w:p>
    <w:p w14:paraId="587A2A43" w14:textId="77777777" w:rsidR="006522D7"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“Overview of the Proposed Policy on Drug Testing and Medication Control,” Las Vegas</w:t>
      </w:r>
      <w:r w:rsidR="003546B2" w:rsidRPr="00CA7218">
        <w:rPr>
          <w:rFonts w:ascii="Arial" w:hAnsi="Arial" w:cs="Arial"/>
          <w:szCs w:val="24"/>
        </w:rPr>
        <w:t xml:space="preserve">, </w:t>
      </w:r>
      <w:r w:rsidRPr="00CA7218">
        <w:rPr>
          <w:rFonts w:ascii="Arial" w:hAnsi="Arial" w:cs="Arial"/>
          <w:szCs w:val="24"/>
        </w:rPr>
        <w:t>Nevada, Tuesday, January 22nd , 2002.</w:t>
      </w:r>
    </w:p>
    <w:p w14:paraId="61B423EE" w14:textId="77777777" w:rsidR="006522D7"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lastRenderedPageBreak/>
        <w:t>“An Overview of MRLS”, Karakata Sales Complex, Karakata, New Zealand</w:t>
      </w:r>
      <w:r w:rsidR="003546B2" w:rsidRPr="00CA7218">
        <w:rPr>
          <w:rFonts w:ascii="Arial" w:hAnsi="Arial" w:cs="Arial"/>
          <w:szCs w:val="24"/>
        </w:rPr>
        <w:t xml:space="preserve">. Sponsored by </w:t>
      </w:r>
      <w:r w:rsidRPr="00CA7218">
        <w:rPr>
          <w:rFonts w:ascii="Arial" w:hAnsi="Arial" w:cs="Arial"/>
          <w:szCs w:val="24"/>
        </w:rPr>
        <w:t>the University of Auckland, January 26th, 2002.</w:t>
      </w:r>
    </w:p>
    <w:p w14:paraId="56D34843" w14:textId="77777777" w:rsidR="006522D7"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 xml:space="preserve">“An Overview of Equine Medication Research”.  Presented to the Board of the Florida </w:t>
      </w:r>
      <w:r w:rsidRPr="00CA7218">
        <w:rPr>
          <w:rFonts w:ascii="Arial" w:hAnsi="Arial" w:cs="Arial"/>
          <w:szCs w:val="24"/>
        </w:rPr>
        <w:tab/>
        <w:t>HBPA, Gulfstream Park, February 14th , 2002.</w:t>
      </w:r>
    </w:p>
    <w:p w14:paraId="02881446" w14:textId="77777777" w:rsidR="006522D7"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Equine Medication Control Thresholds: An Overview. The Conference Center</w:t>
      </w:r>
      <w:r w:rsidR="003546B2" w:rsidRPr="00CA7218">
        <w:rPr>
          <w:rFonts w:ascii="Arial" w:hAnsi="Arial" w:cs="Arial"/>
          <w:szCs w:val="24"/>
        </w:rPr>
        <w:t xml:space="preserve">, Bank of </w:t>
      </w:r>
      <w:r w:rsidRPr="00CA7218">
        <w:rPr>
          <w:rFonts w:ascii="Arial" w:hAnsi="Arial" w:cs="Arial"/>
          <w:szCs w:val="24"/>
        </w:rPr>
        <w:t>Nova Scotia, Kingston, Jamaica, April 18th, 2002.</w:t>
      </w:r>
    </w:p>
    <w:p w14:paraId="397E846B" w14:textId="77777777" w:rsidR="006522D7"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Furosemide and EIPH: An Overview. The Conference Center, Bank of Nova Scotia</w:t>
      </w:r>
      <w:r w:rsidR="003546B2" w:rsidRPr="00CA7218">
        <w:rPr>
          <w:rFonts w:ascii="Arial" w:hAnsi="Arial" w:cs="Arial"/>
          <w:szCs w:val="24"/>
        </w:rPr>
        <w:t xml:space="preserve">, </w:t>
      </w:r>
      <w:r w:rsidRPr="00CA7218">
        <w:rPr>
          <w:rFonts w:ascii="Arial" w:hAnsi="Arial" w:cs="Arial"/>
          <w:szCs w:val="24"/>
        </w:rPr>
        <w:t>Kingston, Jamaica, April 18th, 2002.</w:t>
      </w:r>
    </w:p>
    <w:p w14:paraId="45AABF2F" w14:textId="77777777" w:rsidR="006522D7" w:rsidRPr="00CA7218" w:rsidRDefault="006D0BEE"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Highest No-Effect Dose for Pharmacological Responses t</w:t>
      </w:r>
      <w:r w:rsidR="003546B2" w:rsidRPr="00CA7218">
        <w:rPr>
          <w:rFonts w:ascii="Arial" w:hAnsi="Arial" w:cs="Arial"/>
          <w:szCs w:val="24"/>
        </w:rPr>
        <w:t xml:space="preserve">o Acepromazine in the Horse: A </w:t>
      </w:r>
      <w:r w:rsidRPr="00CA7218">
        <w:rPr>
          <w:rFonts w:ascii="Arial" w:hAnsi="Arial" w:cs="Arial"/>
          <w:szCs w:val="24"/>
        </w:rPr>
        <w:t>Preliminary Communication.  Presented to the Research Comm</w:t>
      </w:r>
      <w:r w:rsidR="003546B2" w:rsidRPr="00CA7218">
        <w:rPr>
          <w:rFonts w:ascii="Arial" w:hAnsi="Arial" w:cs="Arial"/>
          <w:szCs w:val="24"/>
        </w:rPr>
        <w:t xml:space="preserve">ittee of the Testing Integrity </w:t>
      </w:r>
      <w:r w:rsidRPr="00CA7218">
        <w:rPr>
          <w:rFonts w:ascii="Arial" w:hAnsi="Arial" w:cs="Arial"/>
          <w:szCs w:val="24"/>
        </w:rPr>
        <w:t>Program, May 1st, 2002.</w:t>
      </w:r>
    </w:p>
    <w:p w14:paraId="42755567" w14:textId="77777777" w:rsidR="006522D7"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“ELISA Testing of Racing Horses: A Regulatory Revolution”.  Presented for the California</w:t>
      </w:r>
      <w:r w:rsidR="003546B2" w:rsidRPr="00CA7218">
        <w:rPr>
          <w:rFonts w:ascii="Arial" w:hAnsi="Arial" w:cs="Arial"/>
          <w:szCs w:val="24"/>
        </w:rPr>
        <w:t xml:space="preserve"> </w:t>
      </w:r>
      <w:r w:rsidRPr="00CA7218">
        <w:rPr>
          <w:rFonts w:ascii="Arial" w:hAnsi="Arial" w:cs="Arial"/>
          <w:szCs w:val="24"/>
        </w:rPr>
        <w:t>Association of Toxicologists, Tempe, Arizona, May 18th, 2002.</w:t>
      </w:r>
    </w:p>
    <w:p w14:paraId="2A5A1667" w14:textId="77777777" w:rsidR="006522D7"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“Town and Gown: Academic ‘Spin-offs’ in the Bluegrass”.  Presented to the Lexington</w:t>
      </w:r>
      <w:r w:rsidR="00644C7B" w:rsidRPr="00CA7218">
        <w:rPr>
          <w:rFonts w:ascii="Arial" w:hAnsi="Arial" w:cs="Arial"/>
          <w:szCs w:val="24"/>
        </w:rPr>
        <w:t xml:space="preserve"> </w:t>
      </w:r>
      <w:r w:rsidRPr="00CA7218">
        <w:rPr>
          <w:rFonts w:ascii="Arial" w:hAnsi="Arial" w:cs="Arial"/>
          <w:szCs w:val="24"/>
        </w:rPr>
        <w:t>Kiwanis Club, Kentucky Inn, Lexington, Kentucky, July 9th, 2002.</w:t>
      </w:r>
    </w:p>
    <w:p w14:paraId="5D1A39EB" w14:textId="77777777" w:rsidR="006522D7"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Intellectual Property Presentation with Videotape in Support of</w:t>
      </w:r>
      <w:r w:rsidR="00644C7B" w:rsidRPr="00CA7218">
        <w:rPr>
          <w:rFonts w:ascii="Arial" w:hAnsi="Arial" w:cs="Arial"/>
          <w:szCs w:val="24"/>
        </w:rPr>
        <w:t xml:space="preserve"> a Patent Application on a New </w:t>
      </w:r>
      <w:r w:rsidRPr="00CA7218">
        <w:rPr>
          <w:rFonts w:ascii="Arial" w:hAnsi="Arial" w:cs="Arial"/>
          <w:szCs w:val="24"/>
        </w:rPr>
        <w:t>Equine Sedative, Analgesic and Tranquilizer.  The Patent Office, Washington, D.C., July 11th</w:t>
      </w:r>
      <w:r w:rsidR="00644C7B" w:rsidRPr="00CA7218">
        <w:rPr>
          <w:rFonts w:ascii="Arial" w:hAnsi="Arial" w:cs="Arial"/>
          <w:szCs w:val="24"/>
        </w:rPr>
        <w:t xml:space="preserve">, </w:t>
      </w:r>
      <w:r w:rsidRPr="00CA7218">
        <w:rPr>
          <w:rFonts w:ascii="Arial" w:hAnsi="Arial" w:cs="Arial"/>
          <w:szCs w:val="24"/>
        </w:rPr>
        <w:t>2002.</w:t>
      </w:r>
    </w:p>
    <w:p w14:paraId="522CD7AB" w14:textId="77777777" w:rsidR="006522D7"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Presentation to Medication Committee of the National Horsem</w:t>
      </w:r>
      <w:r w:rsidR="00644C7B" w:rsidRPr="00CA7218">
        <w:rPr>
          <w:rFonts w:ascii="Arial" w:hAnsi="Arial" w:cs="Arial"/>
          <w:szCs w:val="24"/>
        </w:rPr>
        <w:t xml:space="preserve">en’s Benevolent and Protective </w:t>
      </w:r>
      <w:r w:rsidRPr="00CA7218">
        <w:rPr>
          <w:rFonts w:ascii="Arial" w:hAnsi="Arial" w:cs="Arial"/>
          <w:szCs w:val="24"/>
        </w:rPr>
        <w:t>Association, Vancouver, Canada, July 19th, 2002.</w:t>
      </w:r>
    </w:p>
    <w:p w14:paraId="1D5A9929" w14:textId="77777777" w:rsidR="006522D7"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 xml:space="preserve">An overview of current drug issues in racing and comparison </w:t>
      </w:r>
      <w:r w:rsidR="00644C7B" w:rsidRPr="00CA7218">
        <w:rPr>
          <w:rFonts w:ascii="Arial" w:hAnsi="Arial" w:cs="Arial"/>
          <w:szCs w:val="24"/>
        </w:rPr>
        <w:t xml:space="preserve">of medication rules around the </w:t>
      </w:r>
      <w:r w:rsidRPr="00CA7218">
        <w:rPr>
          <w:rFonts w:ascii="Arial" w:hAnsi="Arial" w:cs="Arial"/>
          <w:szCs w:val="24"/>
        </w:rPr>
        <w:t>world. Australian Equine Veterinary Association invited lect</w:t>
      </w:r>
      <w:r w:rsidR="00644C7B" w:rsidRPr="00CA7218">
        <w:rPr>
          <w:rFonts w:ascii="Arial" w:hAnsi="Arial" w:cs="Arial"/>
          <w:szCs w:val="24"/>
        </w:rPr>
        <w:t xml:space="preserve">ure, Bain-Fallon Lectures, The </w:t>
      </w:r>
      <w:r w:rsidRPr="00CA7218">
        <w:rPr>
          <w:rFonts w:ascii="Arial" w:hAnsi="Arial" w:cs="Arial"/>
          <w:szCs w:val="24"/>
        </w:rPr>
        <w:t>Gold Coast, Australia, July 2002.</w:t>
      </w:r>
    </w:p>
    <w:p w14:paraId="37B26BCC" w14:textId="77777777" w:rsidR="006522D7"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Practical experiences with drug testing in the pre-purchase in the USA</w:t>
      </w:r>
      <w:r w:rsidR="00644C7B" w:rsidRPr="00CA7218">
        <w:rPr>
          <w:rFonts w:ascii="Arial" w:hAnsi="Arial" w:cs="Arial"/>
          <w:szCs w:val="24"/>
        </w:rPr>
        <w:t xml:space="preserve"> and other places. </w:t>
      </w:r>
      <w:r w:rsidRPr="00CA7218">
        <w:rPr>
          <w:rFonts w:ascii="Arial" w:hAnsi="Arial" w:cs="Arial"/>
          <w:szCs w:val="24"/>
        </w:rPr>
        <w:t xml:space="preserve">Australian Equine Veterinary Association invited lecture, </w:t>
      </w:r>
      <w:r w:rsidR="00644C7B" w:rsidRPr="00CA7218">
        <w:rPr>
          <w:rFonts w:ascii="Arial" w:hAnsi="Arial" w:cs="Arial"/>
          <w:szCs w:val="24"/>
        </w:rPr>
        <w:t xml:space="preserve">Bain-Fallon Lectures, The Gold </w:t>
      </w:r>
      <w:r w:rsidRPr="00CA7218">
        <w:rPr>
          <w:rFonts w:ascii="Arial" w:hAnsi="Arial" w:cs="Arial"/>
          <w:szCs w:val="24"/>
        </w:rPr>
        <w:t>Coast, Australia, July 2002.</w:t>
      </w:r>
    </w:p>
    <w:p w14:paraId="52DE49E6" w14:textId="77777777" w:rsidR="006522D7"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Factors affecting the excretion time and detection li</w:t>
      </w:r>
      <w:r w:rsidR="00644C7B" w:rsidRPr="00CA7218">
        <w:rPr>
          <w:rFonts w:ascii="Arial" w:hAnsi="Arial" w:cs="Arial"/>
          <w:szCs w:val="24"/>
        </w:rPr>
        <w:t xml:space="preserve">mits for NSAIDs-PBZ, </w:t>
      </w:r>
      <w:r w:rsidR="00B17478">
        <w:rPr>
          <w:rFonts w:ascii="Arial" w:hAnsi="Arial" w:cs="Arial"/>
          <w:szCs w:val="24"/>
        </w:rPr>
        <w:t>F</w:t>
      </w:r>
      <w:r w:rsidR="00B17478" w:rsidRPr="00CA7218">
        <w:rPr>
          <w:rFonts w:ascii="Arial" w:hAnsi="Arial" w:cs="Arial"/>
          <w:szCs w:val="24"/>
        </w:rPr>
        <w:t>inadyne</w:t>
      </w:r>
      <w:r w:rsidR="00644C7B" w:rsidRPr="00CA7218">
        <w:rPr>
          <w:rFonts w:ascii="Arial" w:hAnsi="Arial" w:cs="Arial"/>
          <w:szCs w:val="24"/>
        </w:rPr>
        <w:t xml:space="preserve">, </w:t>
      </w:r>
      <w:r w:rsidRPr="00CA7218">
        <w:rPr>
          <w:rFonts w:ascii="Arial" w:hAnsi="Arial" w:cs="Arial"/>
          <w:szCs w:val="24"/>
        </w:rPr>
        <w:t xml:space="preserve">ketoprofen, </w:t>
      </w:r>
      <w:r w:rsidR="00B17478" w:rsidRPr="00CA7218">
        <w:rPr>
          <w:rFonts w:ascii="Arial" w:hAnsi="Arial" w:cs="Arial"/>
          <w:szCs w:val="24"/>
        </w:rPr>
        <w:t>Meclofenamic</w:t>
      </w:r>
      <w:r w:rsidRPr="00CA7218">
        <w:rPr>
          <w:rFonts w:ascii="Arial" w:hAnsi="Arial" w:cs="Arial"/>
          <w:szCs w:val="24"/>
        </w:rPr>
        <w:t xml:space="preserve"> acid, meloxicam, etc. Australian</w:t>
      </w:r>
      <w:r w:rsidR="00644C7B" w:rsidRPr="00CA7218">
        <w:rPr>
          <w:rFonts w:ascii="Arial" w:hAnsi="Arial" w:cs="Arial"/>
          <w:szCs w:val="24"/>
        </w:rPr>
        <w:t xml:space="preserve"> Equine Veterinary Association </w:t>
      </w:r>
      <w:r w:rsidRPr="00CA7218">
        <w:rPr>
          <w:rFonts w:ascii="Arial" w:hAnsi="Arial" w:cs="Arial"/>
          <w:szCs w:val="24"/>
        </w:rPr>
        <w:t>invited lecture, Bain-Fallon Lectures, The Gold Coast, Australia, July 2002.</w:t>
      </w:r>
    </w:p>
    <w:p w14:paraId="34C5DFC3" w14:textId="77777777" w:rsidR="006522D7"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Sensitivity of testing, threshold levels and minimum pharmacolog</w:t>
      </w:r>
      <w:r w:rsidR="00644C7B" w:rsidRPr="00CA7218">
        <w:rPr>
          <w:rFonts w:ascii="Arial" w:hAnsi="Arial" w:cs="Arial"/>
          <w:szCs w:val="24"/>
        </w:rPr>
        <w:t xml:space="preserve">ic activity. Australian Equine </w:t>
      </w:r>
      <w:r w:rsidRPr="00CA7218">
        <w:rPr>
          <w:rFonts w:ascii="Arial" w:hAnsi="Arial" w:cs="Arial"/>
          <w:szCs w:val="24"/>
        </w:rPr>
        <w:t>Veterinary Association invited lecture, Bain-Fallon Lectures, The Gold Coast, Australia</w:t>
      </w:r>
      <w:r w:rsidR="00644C7B" w:rsidRPr="00CA7218">
        <w:rPr>
          <w:rFonts w:ascii="Arial" w:hAnsi="Arial" w:cs="Arial"/>
          <w:szCs w:val="24"/>
        </w:rPr>
        <w:t xml:space="preserve">, July </w:t>
      </w:r>
      <w:r w:rsidRPr="00CA7218">
        <w:rPr>
          <w:rFonts w:ascii="Arial" w:hAnsi="Arial" w:cs="Arial"/>
          <w:szCs w:val="24"/>
        </w:rPr>
        <w:t>2002.</w:t>
      </w:r>
    </w:p>
    <w:p w14:paraId="26260233" w14:textId="77777777" w:rsidR="006522D7"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Excretion and detection of corticosteroids – triamcino</w:t>
      </w:r>
      <w:r w:rsidR="00644C7B" w:rsidRPr="00CA7218">
        <w:rPr>
          <w:rFonts w:ascii="Arial" w:hAnsi="Arial" w:cs="Arial"/>
          <w:szCs w:val="24"/>
        </w:rPr>
        <w:t xml:space="preserve">lone, </w:t>
      </w:r>
      <w:r w:rsidR="00B17478" w:rsidRPr="00CA7218">
        <w:rPr>
          <w:rFonts w:ascii="Arial" w:hAnsi="Arial" w:cs="Arial"/>
          <w:szCs w:val="24"/>
        </w:rPr>
        <w:t>DepoMedrol</w:t>
      </w:r>
      <w:r w:rsidR="00644C7B" w:rsidRPr="00CA7218">
        <w:rPr>
          <w:rFonts w:ascii="Arial" w:hAnsi="Arial" w:cs="Arial"/>
          <w:szCs w:val="24"/>
        </w:rPr>
        <w:t xml:space="preserve">, Voren depot, </w:t>
      </w:r>
      <w:r w:rsidRPr="00CA7218">
        <w:rPr>
          <w:rFonts w:ascii="Arial" w:hAnsi="Arial" w:cs="Arial"/>
          <w:szCs w:val="24"/>
        </w:rPr>
        <w:t>dexamethasone, betamethasone, etc. Australian Equine Veterinary Association invi</w:t>
      </w:r>
      <w:r w:rsidR="00644C7B" w:rsidRPr="00CA7218">
        <w:rPr>
          <w:rFonts w:ascii="Arial" w:hAnsi="Arial" w:cs="Arial"/>
          <w:szCs w:val="24"/>
        </w:rPr>
        <w:t xml:space="preserve">ted lecture, </w:t>
      </w:r>
      <w:r w:rsidRPr="00CA7218">
        <w:rPr>
          <w:rFonts w:ascii="Arial" w:hAnsi="Arial" w:cs="Arial"/>
          <w:szCs w:val="24"/>
        </w:rPr>
        <w:t>Bain-Fallon Lectures, The Gold Coast, Australia, July 2002.</w:t>
      </w:r>
    </w:p>
    <w:p w14:paraId="1B2F2783" w14:textId="77777777" w:rsidR="006522D7"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Anabolic steroids – excretion and detection of oil and wat</w:t>
      </w:r>
      <w:r w:rsidR="00644C7B" w:rsidRPr="00CA7218">
        <w:rPr>
          <w:rFonts w:ascii="Arial" w:hAnsi="Arial" w:cs="Arial"/>
          <w:szCs w:val="24"/>
        </w:rPr>
        <w:t xml:space="preserve">er based, injectable and oral. </w:t>
      </w:r>
      <w:r w:rsidRPr="00CA7218">
        <w:rPr>
          <w:rFonts w:ascii="Arial" w:hAnsi="Arial" w:cs="Arial"/>
          <w:szCs w:val="24"/>
        </w:rPr>
        <w:t xml:space="preserve">Australian Equine Veterinary Association invited lecture, </w:t>
      </w:r>
      <w:r w:rsidR="00644C7B" w:rsidRPr="00CA7218">
        <w:rPr>
          <w:rFonts w:ascii="Arial" w:hAnsi="Arial" w:cs="Arial"/>
          <w:szCs w:val="24"/>
        </w:rPr>
        <w:t xml:space="preserve">Bain-Fallon Lectures, The Gold </w:t>
      </w:r>
      <w:r w:rsidRPr="00CA7218">
        <w:rPr>
          <w:rFonts w:ascii="Arial" w:hAnsi="Arial" w:cs="Arial"/>
          <w:szCs w:val="24"/>
        </w:rPr>
        <w:t>Coast, Australia, July 2002.</w:t>
      </w:r>
    </w:p>
    <w:p w14:paraId="7B0B7CEA" w14:textId="77777777" w:rsidR="006522D7"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Sedatives – excretion and detection. Australian Equine Veterinar</w:t>
      </w:r>
      <w:r w:rsidR="00644C7B" w:rsidRPr="00CA7218">
        <w:rPr>
          <w:rFonts w:ascii="Arial" w:hAnsi="Arial" w:cs="Arial"/>
          <w:szCs w:val="24"/>
        </w:rPr>
        <w:t xml:space="preserve">y Association invited lecture, </w:t>
      </w:r>
      <w:r w:rsidRPr="00CA7218">
        <w:rPr>
          <w:rFonts w:ascii="Arial" w:hAnsi="Arial" w:cs="Arial"/>
          <w:szCs w:val="24"/>
        </w:rPr>
        <w:t>Bain-Fallon Lectures, The Gold Coast, Australia, July 2002.</w:t>
      </w:r>
    </w:p>
    <w:p w14:paraId="02C42349" w14:textId="4FA70662" w:rsidR="006522D7"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Excretion and detection of medications used to treat respiratory tract</w:t>
      </w:r>
      <w:r w:rsidR="00644C7B" w:rsidRPr="00CA7218">
        <w:rPr>
          <w:rFonts w:ascii="Arial" w:hAnsi="Arial" w:cs="Arial"/>
          <w:szCs w:val="24"/>
        </w:rPr>
        <w:t xml:space="preserve"> disease </w:t>
      </w:r>
      <w:r w:rsidR="003B630D" w:rsidRPr="00CA7218">
        <w:rPr>
          <w:rFonts w:ascii="Arial" w:hAnsi="Arial" w:cs="Arial"/>
          <w:szCs w:val="24"/>
        </w:rPr>
        <w:t>e.g.,</w:t>
      </w:r>
      <w:r w:rsidR="00644C7B" w:rsidRPr="00CA7218">
        <w:rPr>
          <w:rFonts w:ascii="Arial" w:hAnsi="Arial" w:cs="Arial"/>
          <w:szCs w:val="24"/>
        </w:rPr>
        <w:t xml:space="preserve"> </w:t>
      </w:r>
      <w:r w:rsidR="00B17478" w:rsidRPr="00CA7218">
        <w:rPr>
          <w:rFonts w:ascii="Arial" w:hAnsi="Arial" w:cs="Arial"/>
          <w:szCs w:val="24"/>
        </w:rPr>
        <w:t>clenbuterol</w:t>
      </w:r>
      <w:r w:rsidR="00644C7B" w:rsidRPr="00CA7218">
        <w:rPr>
          <w:rFonts w:ascii="Arial" w:hAnsi="Arial" w:cs="Arial"/>
          <w:szCs w:val="24"/>
        </w:rPr>
        <w:t xml:space="preserve">, </w:t>
      </w:r>
      <w:r w:rsidRPr="00CA7218">
        <w:rPr>
          <w:rFonts w:ascii="Arial" w:hAnsi="Arial" w:cs="Arial"/>
          <w:szCs w:val="24"/>
        </w:rPr>
        <w:t xml:space="preserve">dembrexine, </w:t>
      </w:r>
      <w:r w:rsidR="00B17478" w:rsidRPr="00CA7218">
        <w:rPr>
          <w:rFonts w:ascii="Arial" w:hAnsi="Arial" w:cs="Arial"/>
          <w:szCs w:val="24"/>
        </w:rPr>
        <w:t>Lasix</w:t>
      </w:r>
      <w:r w:rsidRPr="00CA7218">
        <w:rPr>
          <w:rFonts w:ascii="Arial" w:hAnsi="Arial" w:cs="Arial"/>
          <w:szCs w:val="24"/>
        </w:rPr>
        <w:t xml:space="preserve">, etc., </w:t>
      </w:r>
      <w:r w:rsidR="00B17478" w:rsidRPr="00CA7218">
        <w:rPr>
          <w:rFonts w:ascii="Arial" w:hAnsi="Arial" w:cs="Arial"/>
          <w:szCs w:val="24"/>
        </w:rPr>
        <w:t>nebulized</w:t>
      </w:r>
      <w:r w:rsidRPr="00CA7218">
        <w:rPr>
          <w:rFonts w:ascii="Arial" w:hAnsi="Arial" w:cs="Arial"/>
          <w:szCs w:val="24"/>
        </w:rPr>
        <w:t xml:space="preserve"> drugs vs systemic</w:t>
      </w:r>
      <w:r w:rsidR="00644C7B" w:rsidRPr="00CA7218">
        <w:rPr>
          <w:rFonts w:ascii="Arial" w:hAnsi="Arial" w:cs="Arial"/>
          <w:szCs w:val="24"/>
        </w:rPr>
        <w:t xml:space="preserve">. Australian Equine Veterinary </w:t>
      </w:r>
      <w:r w:rsidRPr="00CA7218">
        <w:rPr>
          <w:rFonts w:ascii="Arial" w:hAnsi="Arial" w:cs="Arial"/>
          <w:szCs w:val="24"/>
        </w:rPr>
        <w:t>Association invited lecture, Bain-Fallon Lectures, The Gold Coast, Australia, July 2002.</w:t>
      </w:r>
    </w:p>
    <w:p w14:paraId="398A47D0" w14:textId="77777777" w:rsidR="006522D7"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lastRenderedPageBreak/>
        <w:t>Look to the future new drugs, new tests and an overvie</w:t>
      </w:r>
      <w:r w:rsidR="00644C7B" w:rsidRPr="00CA7218">
        <w:rPr>
          <w:rFonts w:ascii="Arial" w:hAnsi="Arial" w:cs="Arial"/>
          <w:szCs w:val="24"/>
        </w:rPr>
        <w:t xml:space="preserve">w of MRLS research. Australian </w:t>
      </w:r>
      <w:r w:rsidRPr="00CA7218">
        <w:rPr>
          <w:rFonts w:ascii="Arial" w:hAnsi="Arial" w:cs="Arial"/>
          <w:szCs w:val="24"/>
        </w:rPr>
        <w:t>Equine Veterinary Association invited lecture, Bain-Fa</w:t>
      </w:r>
      <w:r w:rsidR="00644C7B" w:rsidRPr="00CA7218">
        <w:rPr>
          <w:rFonts w:ascii="Arial" w:hAnsi="Arial" w:cs="Arial"/>
          <w:szCs w:val="24"/>
        </w:rPr>
        <w:t xml:space="preserve">llon Lectures, The Gold Coast, </w:t>
      </w:r>
      <w:r w:rsidRPr="00CA7218">
        <w:rPr>
          <w:rFonts w:ascii="Arial" w:hAnsi="Arial" w:cs="Arial"/>
          <w:szCs w:val="24"/>
        </w:rPr>
        <w:t>Australia, July 2002.</w:t>
      </w:r>
    </w:p>
    <w:p w14:paraId="08F1DB6C" w14:textId="77777777" w:rsidR="006522D7"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Drug and Medication Testing and Its Regulatory Control.</w:t>
      </w:r>
      <w:r w:rsidR="00644C7B" w:rsidRPr="00CA7218">
        <w:rPr>
          <w:rFonts w:ascii="Arial" w:hAnsi="Arial" w:cs="Arial"/>
          <w:szCs w:val="24"/>
        </w:rPr>
        <w:t xml:space="preserve"> Stewards Short Course, Retama </w:t>
      </w:r>
      <w:r w:rsidRPr="00CA7218">
        <w:rPr>
          <w:rFonts w:ascii="Arial" w:hAnsi="Arial" w:cs="Arial"/>
          <w:szCs w:val="24"/>
        </w:rPr>
        <w:t>Park, San Antonio, Texas, September 17, 2002.</w:t>
      </w:r>
    </w:p>
    <w:p w14:paraId="417B7515" w14:textId="61B015DC" w:rsidR="006522D7"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Erythrop</w:t>
      </w:r>
      <w:r w:rsidR="008C1EBA">
        <w:rPr>
          <w:rFonts w:ascii="Arial" w:hAnsi="Arial" w:cs="Arial"/>
          <w:szCs w:val="24"/>
        </w:rPr>
        <w:t xml:space="preserve">oietin </w:t>
      </w:r>
      <w:r w:rsidRPr="00CA7218">
        <w:rPr>
          <w:rFonts w:ascii="Arial" w:hAnsi="Arial" w:cs="Arial"/>
          <w:szCs w:val="24"/>
        </w:rPr>
        <w:t>in Racing Horses: Detection and Regulatory C</w:t>
      </w:r>
      <w:r w:rsidR="00644C7B" w:rsidRPr="00CA7218">
        <w:rPr>
          <w:rFonts w:ascii="Arial" w:hAnsi="Arial" w:cs="Arial"/>
          <w:szCs w:val="24"/>
        </w:rPr>
        <w:t xml:space="preserve">ontrol. Stewards Short Course, </w:t>
      </w:r>
      <w:r w:rsidRPr="00CA7218">
        <w:rPr>
          <w:rFonts w:ascii="Arial" w:hAnsi="Arial" w:cs="Arial"/>
          <w:szCs w:val="24"/>
        </w:rPr>
        <w:t>Retama Park, San Antonio, Texas, September 17, 2002.</w:t>
      </w:r>
    </w:p>
    <w:p w14:paraId="38477EF8" w14:textId="77777777" w:rsidR="006522D7"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Shock Wave Therapy in Racing Horses: Detection and Regu</w:t>
      </w:r>
      <w:r w:rsidR="00644C7B" w:rsidRPr="00CA7218">
        <w:rPr>
          <w:rFonts w:ascii="Arial" w:hAnsi="Arial" w:cs="Arial"/>
          <w:szCs w:val="24"/>
        </w:rPr>
        <w:t xml:space="preserve">latory Control. Stewards Short </w:t>
      </w:r>
      <w:r w:rsidRPr="00CA7218">
        <w:rPr>
          <w:rFonts w:ascii="Arial" w:hAnsi="Arial" w:cs="Arial"/>
          <w:szCs w:val="24"/>
        </w:rPr>
        <w:t>Course, Retama Park, San Antonio, Texas, September 17, 2002.</w:t>
      </w:r>
    </w:p>
    <w:p w14:paraId="29DECFDB" w14:textId="77777777" w:rsidR="006522D7"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 xml:space="preserve">Presentation on new Kentucky Medication Rule. Kentucky </w:t>
      </w:r>
      <w:r w:rsidR="00644C7B" w:rsidRPr="00CA7218">
        <w:rPr>
          <w:rFonts w:ascii="Arial" w:hAnsi="Arial" w:cs="Arial"/>
          <w:szCs w:val="24"/>
        </w:rPr>
        <w:t xml:space="preserve">Racing Commission Meeting, The </w:t>
      </w:r>
      <w:r w:rsidRPr="00CA7218">
        <w:rPr>
          <w:rFonts w:ascii="Arial" w:hAnsi="Arial" w:cs="Arial"/>
          <w:szCs w:val="24"/>
        </w:rPr>
        <w:t>Red Mile, September 24, 2002.</w:t>
      </w:r>
    </w:p>
    <w:p w14:paraId="63D8BD47" w14:textId="77777777" w:rsidR="006522D7"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“Drug and Medication Detection in Racing Horses.” Kentucky</w:t>
      </w:r>
      <w:r w:rsidR="00644C7B" w:rsidRPr="00CA7218">
        <w:rPr>
          <w:rFonts w:ascii="Arial" w:hAnsi="Arial" w:cs="Arial"/>
          <w:szCs w:val="24"/>
        </w:rPr>
        <w:t xml:space="preserve"> Equine Management </w:t>
      </w:r>
      <w:r w:rsidRPr="00CA7218">
        <w:rPr>
          <w:rFonts w:ascii="Arial" w:hAnsi="Arial" w:cs="Arial"/>
          <w:szCs w:val="24"/>
        </w:rPr>
        <w:t>Internships, Gluck Equine Research Center, Lexington, Kentucky, October 9, 2002.</w:t>
      </w:r>
    </w:p>
    <w:p w14:paraId="0CE239E4" w14:textId="77777777" w:rsidR="006522D7"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Drug and Medication Testing and Regulatory Control in</w:t>
      </w:r>
      <w:r w:rsidR="00644C7B" w:rsidRPr="00CA7218">
        <w:rPr>
          <w:rFonts w:ascii="Arial" w:hAnsi="Arial" w:cs="Arial"/>
          <w:szCs w:val="24"/>
        </w:rPr>
        <w:t xml:space="preserve"> Racing Horses. Stewards Short </w:t>
      </w:r>
      <w:r w:rsidRPr="00CA7218">
        <w:rPr>
          <w:rFonts w:ascii="Arial" w:hAnsi="Arial" w:cs="Arial"/>
          <w:szCs w:val="24"/>
        </w:rPr>
        <w:t>Course, Louisville, Kentucky, November 12, 2002.</w:t>
      </w:r>
    </w:p>
    <w:p w14:paraId="5DD3A549" w14:textId="77777777" w:rsidR="006522D7"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Town and Gown: Academic “Spin-offs” in the Bluegrass,</w:t>
      </w:r>
      <w:r w:rsidR="00644C7B" w:rsidRPr="00CA7218">
        <w:rPr>
          <w:rFonts w:ascii="Arial" w:hAnsi="Arial" w:cs="Arial"/>
          <w:szCs w:val="24"/>
        </w:rPr>
        <w:t xml:space="preserve"> with a minor in caterpillars. </w:t>
      </w:r>
      <w:r w:rsidRPr="00CA7218">
        <w:rPr>
          <w:rFonts w:ascii="Arial" w:hAnsi="Arial" w:cs="Arial"/>
          <w:szCs w:val="24"/>
        </w:rPr>
        <w:t>Presented to the Lexington Sunrise Rotary Club, The Lafayette Club, Lexington, Kentucky</w:t>
      </w:r>
      <w:r w:rsidR="00644C7B" w:rsidRPr="00CA7218">
        <w:rPr>
          <w:rFonts w:ascii="Arial" w:hAnsi="Arial" w:cs="Arial"/>
          <w:szCs w:val="24"/>
        </w:rPr>
        <w:t xml:space="preserve">, </w:t>
      </w:r>
      <w:r w:rsidRPr="00CA7218">
        <w:rPr>
          <w:rFonts w:ascii="Arial" w:hAnsi="Arial" w:cs="Arial"/>
          <w:szCs w:val="24"/>
        </w:rPr>
        <w:t>November 26, 2002.</w:t>
      </w:r>
    </w:p>
    <w:p w14:paraId="1B78C9F9" w14:textId="77777777" w:rsidR="006522D7" w:rsidRPr="00CA7218" w:rsidRDefault="00AF795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 xml:space="preserve">Phoenix Arizona, National Horsemen’s Benevolent and </w:t>
      </w:r>
      <w:r w:rsidR="00644C7B" w:rsidRPr="00CA7218">
        <w:rPr>
          <w:rFonts w:ascii="Arial" w:hAnsi="Arial" w:cs="Arial"/>
          <w:szCs w:val="24"/>
        </w:rPr>
        <w:t xml:space="preserve">Protective Association, Winter </w:t>
      </w:r>
      <w:r w:rsidRPr="00CA7218">
        <w:rPr>
          <w:rFonts w:ascii="Arial" w:hAnsi="Arial" w:cs="Arial"/>
          <w:szCs w:val="24"/>
        </w:rPr>
        <w:t>Meeting. Presentation on National HBPA Proposed Policy o</w:t>
      </w:r>
      <w:r w:rsidR="00644C7B" w:rsidRPr="00CA7218">
        <w:rPr>
          <w:rFonts w:ascii="Arial" w:hAnsi="Arial" w:cs="Arial"/>
          <w:szCs w:val="24"/>
        </w:rPr>
        <w:t xml:space="preserve">n Drug Testing and Therapeutic </w:t>
      </w:r>
      <w:r w:rsidRPr="00CA7218">
        <w:rPr>
          <w:rFonts w:ascii="Arial" w:hAnsi="Arial" w:cs="Arial"/>
          <w:szCs w:val="24"/>
        </w:rPr>
        <w:t>Medication. January 26, 2003.</w:t>
      </w:r>
    </w:p>
    <w:p w14:paraId="03E910E1" w14:textId="77777777" w:rsidR="006522D7" w:rsidRPr="00CA7218" w:rsidRDefault="00E82E52"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New Orleans, Louisiana. National Horsemen’s Benevolent and Protective Association Winter Convention. January 31, 2004.</w:t>
      </w:r>
    </w:p>
    <w:p w14:paraId="1F393CCA" w14:textId="77777777" w:rsidR="006522D7" w:rsidRPr="00CA7218" w:rsidRDefault="00E82E52"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Atlanta, Georgia. Clayton State University Biology Seminar. March 9, 2004.</w:t>
      </w:r>
    </w:p>
    <w:p w14:paraId="71DDDBEF" w14:textId="77777777" w:rsidR="006522D7" w:rsidRPr="00CA7218" w:rsidRDefault="00155C39"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 xml:space="preserve">Dubai, UAE: 15th International Conference of Racing </w:t>
      </w:r>
      <w:r w:rsidR="00644C7B" w:rsidRPr="00CA7218">
        <w:rPr>
          <w:rFonts w:ascii="Arial" w:hAnsi="Arial" w:cs="Arial"/>
          <w:szCs w:val="24"/>
        </w:rPr>
        <w:t xml:space="preserve">Analysts and Veterinarians, </w:t>
      </w:r>
      <w:r w:rsidRPr="00CA7218">
        <w:rPr>
          <w:rFonts w:ascii="Arial" w:hAnsi="Arial" w:cs="Arial"/>
          <w:szCs w:val="24"/>
        </w:rPr>
        <w:t xml:space="preserve">March </w:t>
      </w:r>
      <w:r w:rsidR="00644C7B" w:rsidRPr="00CA7218">
        <w:rPr>
          <w:rFonts w:ascii="Arial" w:hAnsi="Arial" w:cs="Arial"/>
          <w:szCs w:val="24"/>
        </w:rPr>
        <w:t xml:space="preserve">19-26, </w:t>
      </w:r>
      <w:r w:rsidRPr="00CA7218">
        <w:rPr>
          <w:rFonts w:ascii="Arial" w:hAnsi="Arial" w:cs="Arial"/>
          <w:szCs w:val="24"/>
        </w:rPr>
        <w:t>2004</w:t>
      </w:r>
      <w:r w:rsidR="00644C7B" w:rsidRPr="00CA7218">
        <w:rPr>
          <w:rFonts w:ascii="Arial" w:hAnsi="Arial" w:cs="Arial"/>
          <w:szCs w:val="24"/>
        </w:rPr>
        <w:t>.</w:t>
      </w:r>
    </w:p>
    <w:p w14:paraId="674B55C2" w14:textId="77777777" w:rsidR="006522D7" w:rsidRPr="00CA7218" w:rsidRDefault="0062378C"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Portland Oregon: National Horsemen’s Benevolent and Protective Association</w:t>
      </w:r>
      <w:r w:rsidR="00AA3777" w:rsidRPr="00CA7218">
        <w:rPr>
          <w:rFonts w:ascii="Arial" w:hAnsi="Arial" w:cs="Arial"/>
          <w:szCs w:val="24"/>
        </w:rPr>
        <w:t xml:space="preserve"> Summer </w:t>
      </w:r>
      <w:r w:rsidRPr="00CA7218">
        <w:rPr>
          <w:rFonts w:ascii="Arial" w:hAnsi="Arial" w:cs="Arial"/>
          <w:szCs w:val="24"/>
        </w:rPr>
        <w:t>Meeting, July 21st-24th, 2004</w:t>
      </w:r>
    </w:p>
    <w:p w14:paraId="5025F015" w14:textId="77777777" w:rsidR="006522D7" w:rsidRPr="00CA7218" w:rsidRDefault="0062378C"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Louisville KY. American Association of Equine Practitioners workshop, Brown Hotel, Louisville, July 25th, 2004.</w:t>
      </w:r>
    </w:p>
    <w:p w14:paraId="5A783217" w14:textId="77777777" w:rsidR="006522D7" w:rsidRPr="00CA7218" w:rsidRDefault="00541F9C"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Istanbul Turkey, Invited Presentation, International Racehorse Owners Association, August 21st- 24th, 2004.</w:t>
      </w:r>
    </w:p>
    <w:p w14:paraId="50267BBD" w14:textId="279CF36C" w:rsidR="00541F9C" w:rsidRPr="00CA7218" w:rsidRDefault="00A84B3D" w:rsidP="00AA0E9C">
      <w:pPr>
        <w:keepLines/>
        <w:widowControl w:val="0"/>
        <w:numPr>
          <w:ilvl w:val="0"/>
          <w:numId w:val="16"/>
        </w:numPr>
        <w:tabs>
          <w:tab w:val="left" w:pos="-630"/>
        </w:tabs>
        <w:spacing w:after="60"/>
        <w:ind w:left="634" w:hanging="634"/>
        <w:jc w:val="left"/>
        <w:rPr>
          <w:rFonts w:ascii="Arial" w:hAnsi="Arial" w:cs="Arial"/>
          <w:szCs w:val="24"/>
        </w:rPr>
      </w:pPr>
      <w:r>
        <w:rPr>
          <w:rFonts w:ascii="Arial" w:hAnsi="Arial" w:cs="Arial"/>
          <w:szCs w:val="24"/>
        </w:rPr>
        <w:t xml:space="preserve"> </w:t>
      </w:r>
      <w:r w:rsidR="00541F9C" w:rsidRPr="00CA7218">
        <w:rPr>
          <w:rFonts w:ascii="Arial" w:hAnsi="Arial" w:cs="Arial"/>
          <w:szCs w:val="24"/>
        </w:rPr>
        <w:t xml:space="preserve">Rio Jockey Club, </w:t>
      </w:r>
      <w:r w:rsidR="00B80FC0" w:rsidRPr="00CA7218">
        <w:rPr>
          <w:rFonts w:ascii="Arial" w:hAnsi="Arial" w:cs="Arial"/>
          <w:szCs w:val="24"/>
        </w:rPr>
        <w:t>Invited Presentation</w:t>
      </w:r>
      <w:r w:rsidR="00B80FC0">
        <w:rPr>
          <w:rFonts w:ascii="Arial" w:hAnsi="Arial" w:cs="Arial"/>
          <w:szCs w:val="24"/>
        </w:rPr>
        <w:t>,</w:t>
      </w:r>
      <w:r w:rsidR="00B80FC0" w:rsidRPr="00CA7218">
        <w:rPr>
          <w:rFonts w:ascii="Arial" w:hAnsi="Arial" w:cs="Arial"/>
          <w:szCs w:val="24"/>
        </w:rPr>
        <w:t xml:space="preserve"> </w:t>
      </w:r>
      <w:r w:rsidR="00541F9C" w:rsidRPr="00CA7218">
        <w:rPr>
          <w:rFonts w:ascii="Arial" w:hAnsi="Arial" w:cs="Arial"/>
          <w:szCs w:val="24"/>
        </w:rPr>
        <w:t xml:space="preserve">Nov 1st, </w:t>
      </w:r>
      <w:r w:rsidR="00FF2325" w:rsidRPr="00CA7218">
        <w:rPr>
          <w:rFonts w:ascii="Arial" w:hAnsi="Arial" w:cs="Arial"/>
          <w:szCs w:val="24"/>
        </w:rPr>
        <w:t>2004.</w:t>
      </w:r>
    </w:p>
    <w:p w14:paraId="6F65E443" w14:textId="2F6121A1" w:rsidR="006522D7" w:rsidRPr="00CA7218" w:rsidRDefault="00B80FC0" w:rsidP="00AA0E9C">
      <w:pPr>
        <w:keepLines/>
        <w:widowControl w:val="0"/>
        <w:numPr>
          <w:ilvl w:val="0"/>
          <w:numId w:val="16"/>
        </w:numPr>
        <w:tabs>
          <w:tab w:val="left" w:pos="-630"/>
        </w:tabs>
        <w:spacing w:after="60"/>
        <w:ind w:left="634" w:hanging="634"/>
        <w:jc w:val="left"/>
        <w:rPr>
          <w:rFonts w:ascii="Arial" w:hAnsi="Arial" w:cs="Arial"/>
          <w:szCs w:val="24"/>
        </w:rPr>
      </w:pPr>
      <w:r>
        <w:rPr>
          <w:rFonts w:ascii="Arial" w:hAnsi="Arial" w:cs="Arial"/>
          <w:szCs w:val="24"/>
        </w:rPr>
        <w:t xml:space="preserve"> </w:t>
      </w:r>
      <w:r w:rsidR="00541F9C" w:rsidRPr="00CA7218">
        <w:rPr>
          <w:rFonts w:ascii="Arial" w:hAnsi="Arial" w:cs="Arial"/>
          <w:szCs w:val="24"/>
        </w:rPr>
        <w:t>Congreso Mundial Equino Confepaso, November 19-21, 2004.</w:t>
      </w:r>
    </w:p>
    <w:p w14:paraId="32F2E00B" w14:textId="77777777" w:rsidR="006522D7" w:rsidRPr="00CA7218" w:rsidRDefault="00541F9C"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 xml:space="preserve">January </w:t>
      </w:r>
      <w:r w:rsidR="00BB7163" w:rsidRPr="00CA7218">
        <w:rPr>
          <w:rFonts w:ascii="Arial" w:hAnsi="Arial" w:cs="Arial"/>
          <w:szCs w:val="24"/>
        </w:rPr>
        <w:t>15-18,</w:t>
      </w:r>
      <w:r w:rsidRPr="00CA7218">
        <w:rPr>
          <w:rFonts w:ascii="Arial" w:hAnsi="Arial" w:cs="Arial"/>
          <w:szCs w:val="24"/>
        </w:rPr>
        <w:t xml:space="preserve"> 2005 ,  National Horsemen’s Benevolent and Protective Association Winter Meeting, San Antonio, Texas,</w:t>
      </w:r>
      <w:r w:rsidR="00A84B3D">
        <w:rPr>
          <w:rFonts w:ascii="Arial" w:hAnsi="Arial" w:cs="Arial"/>
          <w:szCs w:val="24"/>
        </w:rPr>
        <w:t xml:space="preserve"> </w:t>
      </w:r>
      <w:r w:rsidRPr="00CA7218">
        <w:rPr>
          <w:rFonts w:ascii="Arial" w:hAnsi="Arial" w:cs="Arial"/>
          <w:szCs w:val="24"/>
        </w:rPr>
        <w:t xml:space="preserve">Presentation on the matter of trace level </w:t>
      </w:r>
      <w:r w:rsidR="00B17478" w:rsidRPr="00CA7218">
        <w:rPr>
          <w:rFonts w:ascii="Arial" w:hAnsi="Arial" w:cs="Arial"/>
          <w:szCs w:val="24"/>
        </w:rPr>
        <w:t>morphine identifications</w:t>
      </w:r>
      <w:r w:rsidRPr="00CA7218">
        <w:rPr>
          <w:rFonts w:ascii="Arial" w:hAnsi="Arial" w:cs="Arial"/>
          <w:szCs w:val="24"/>
        </w:rPr>
        <w:t xml:space="preserve"> and regulatory approaches to the same </w:t>
      </w:r>
    </w:p>
    <w:p w14:paraId="2A89C9A8" w14:textId="77777777" w:rsidR="006522D7" w:rsidRPr="00CA7218" w:rsidRDefault="00A84B3D" w:rsidP="00AA0E9C">
      <w:pPr>
        <w:keepLines/>
        <w:widowControl w:val="0"/>
        <w:numPr>
          <w:ilvl w:val="0"/>
          <w:numId w:val="16"/>
        </w:numPr>
        <w:tabs>
          <w:tab w:val="left" w:pos="-630"/>
        </w:tabs>
        <w:spacing w:after="60"/>
        <w:ind w:left="634" w:hanging="634"/>
        <w:jc w:val="left"/>
        <w:rPr>
          <w:rFonts w:ascii="Arial" w:hAnsi="Arial" w:cs="Arial"/>
          <w:szCs w:val="24"/>
        </w:rPr>
      </w:pPr>
      <w:r>
        <w:rPr>
          <w:rFonts w:ascii="Arial" w:hAnsi="Arial" w:cs="Arial"/>
          <w:szCs w:val="24"/>
        </w:rPr>
        <w:t xml:space="preserve"> </w:t>
      </w:r>
      <w:r w:rsidR="00541F9C" w:rsidRPr="00CA7218">
        <w:rPr>
          <w:rFonts w:ascii="Arial" w:hAnsi="Arial" w:cs="Arial"/>
          <w:szCs w:val="24"/>
        </w:rPr>
        <w:t>Attended Equine Guelph Research Meeting as representative of Ontario Horsemen’s</w:t>
      </w:r>
      <w:r w:rsidR="00AA3777" w:rsidRPr="00CA7218">
        <w:rPr>
          <w:rFonts w:ascii="Arial" w:hAnsi="Arial" w:cs="Arial"/>
          <w:szCs w:val="24"/>
        </w:rPr>
        <w:t xml:space="preserve"> </w:t>
      </w:r>
      <w:r w:rsidR="00541F9C" w:rsidRPr="00CA7218">
        <w:rPr>
          <w:rFonts w:ascii="Arial" w:hAnsi="Arial" w:cs="Arial"/>
          <w:szCs w:val="24"/>
        </w:rPr>
        <w:t xml:space="preserve">Benevolent and Protective Association and  as Equine Guelph Grant Reviewer.  Feb 15th-16th, 2005  </w:t>
      </w:r>
    </w:p>
    <w:p w14:paraId="030A0CB3" w14:textId="77777777" w:rsidR="006522D7" w:rsidRPr="00CA7218" w:rsidRDefault="00A84B3D" w:rsidP="00AA0E9C">
      <w:pPr>
        <w:keepLines/>
        <w:widowControl w:val="0"/>
        <w:numPr>
          <w:ilvl w:val="0"/>
          <w:numId w:val="16"/>
        </w:numPr>
        <w:tabs>
          <w:tab w:val="left" w:pos="-630"/>
        </w:tabs>
        <w:spacing w:after="60"/>
        <w:ind w:left="634" w:hanging="634"/>
        <w:jc w:val="left"/>
        <w:rPr>
          <w:rFonts w:ascii="Arial" w:hAnsi="Arial" w:cs="Arial"/>
          <w:szCs w:val="24"/>
        </w:rPr>
      </w:pPr>
      <w:r>
        <w:rPr>
          <w:rFonts w:ascii="Arial" w:hAnsi="Arial" w:cs="Arial"/>
          <w:szCs w:val="24"/>
        </w:rPr>
        <w:t xml:space="preserve"> </w:t>
      </w:r>
      <w:r w:rsidR="005C7139" w:rsidRPr="00CA7218">
        <w:rPr>
          <w:rFonts w:ascii="Arial" w:hAnsi="Arial" w:cs="Arial"/>
          <w:szCs w:val="24"/>
        </w:rPr>
        <w:t>Visit to Oklahoma City to present to the Oklahoma Horse Racing Commission concerning medication rules. June 16th, 2005</w:t>
      </w:r>
    </w:p>
    <w:p w14:paraId="3395DA43" w14:textId="77777777" w:rsidR="005C7139" w:rsidRPr="00CA7218" w:rsidRDefault="00A84B3D" w:rsidP="00AA0E9C">
      <w:pPr>
        <w:keepLines/>
        <w:widowControl w:val="0"/>
        <w:numPr>
          <w:ilvl w:val="0"/>
          <w:numId w:val="16"/>
        </w:numPr>
        <w:tabs>
          <w:tab w:val="left" w:pos="-630"/>
        </w:tabs>
        <w:spacing w:after="60"/>
        <w:ind w:left="634" w:hanging="634"/>
        <w:jc w:val="left"/>
        <w:rPr>
          <w:rFonts w:ascii="Arial" w:hAnsi="Arial" w:cs="Arial"/>
          <w:szCs w:val="24"/>
        </w:rPr>
      </w:pPr>
      <w:r>
        <w:rPr>
          <w:rFonts w:ascii="Arial" w:hAnsi="Arial" w:cs="Arial"/>
          <w:szCs w:val="24"/>
        </w:rPr>
        <w:lastRenderedPageBreak/>
        <w:t xml:space="preserve"> </w:t>
      </w:r>
      <w:r w:rsidR="005C7139" w:rsidRPr="00CA7218">
        <w:rPr>
          <w:rFonts w:ascii="Arial" w:hAnsi="Arial" w:cs="Arial"/>
          <w:szCs w:val="24"/>
        </w:rPr>
        <w:t>November 21–23, 2005, Congreso Mundial Equino Conf</w:t>
      </w:r>
      <w:r w:rsidR="0027382E" w:rsidRPr="00CA7218">
        <w:rPr>
          <w:rFonts w:ascii="Arial" w:hAnsi="Arial" w:cs="Arial"/>
          <w:szCs w:val="24"/>
        </w:rPr>
        <w:t xml:space="preserve">epaso, Fedequinas Congress San </w:t>
      </w:r>
      <w:r w:rsidR="005C7139" w:rsidRPr="00CA7218">
        <w:rPr>
          <w:rFonts w:ascii="Arial" w:hAnsi="Arial" w:cs="Arial"/>
          <w:szCs w:val="24"/>
        </w:rPr>
        <w:t>Juan, Puerto Rico, Review of Equine Drug Testing, Perfor</w:t>
      </w:r>
      <w:r w:rsidR="0027382E" w:rsidRPr="00CA7218">
        <w:rPr>
          <w:rFonts w:ascii="Arial" w:hAnsi="Arial" w:cs="Arial"/>
          <w:szCs w:val="24"/>
        </w:rPr>
        <w:t xml:space="preserve">mance Affecting Substances and </w:t>
      </w:r>
      <w:r w:rsidR="005C7139" w:rsidRPr="00CA7218">
        <w:rPr>
          <w:rFonts w:ascii="Arial" w:hAnsi="Arial" w:cs="Arial"/>
          <w:szCs w:val="24"/>
        </w:rPr>
        <w:t>Regulation of Therapeutic Medications in Paso Fino Horses</w:t>
      </w:r>
    </w:p>
    <w:p w14:paraId="16E30EC4" w14:textId="39D7977E" w:rsidR="006522D7" w:rsidRPr="00CA7218" w:rsidRDefault="00A84B3D" w:rsidP="00AA0E9C">
      <w:pPr>
        <w:keepLines/>
        <w:widowControl w:val="0"/>
        <w:numPr>
          <w:ilvl w:val="0"/>
          <w:numId w:val="16"/>
        </w:numPr>
        <w:tabs>
          <w:tab w:val="left" w:pos="-630"/>
        </w:tabs>
        <w:spacing w:after="60"/>
        <w:ind w:left="634" w:hanging="634"/>
        <w:jc w:val="left"/>
        <w:rPr>
          <w:rFonts w:ascii="Arial" w:hAnsi="Arial" w:cs="Arial"/>
          <w:szCs w:val="24"/>
        </w:rPr>
      </w:pPr>
      <w:r>
        <w:rPr>
          <w:rFonts w:ascii="Arial" w:hAnsi="Arial" w:cs="Arial"/>
          <w:szCs w:val="24"/>
        </w:rPr>
        <w:t xml:space="preserve"> </w:t>
      </w:r>
      <w:r w:rsidR="005C7139" w:rsidRPr="00CA7218">
        <w:rPr>
          <w:rFonts w:ascii="Arial" w:hAnsi="Arial" w:cs="Arial"/>
          <w:szCs w:val="24"/>
        </w:rPr>
        <w:t>National Horsemen’s Benevolent and Protective Association, Summer Meeting, Toronto, Ontario, Canada, July</w:t>
      </w:r>
      <w:r w:rsidR="008B363B">
        <w:rPr>
          <w:rFonts w:ascii="Arial" w:hAnsi="Arial" w:cs="Arial"/>
          <w:szCs w:val="24"/>
        </w:rPr>
        <w:t xml:space="preserve"> </w:t>
      </w:r>
      <w:r w:rsidR="005C7139" w:rsidRPr="00CA7218">
        <w:rPr>
          <w:rFonts w:ascii="Arial" w:hAnsi="Arial" w:cs="Arial"/>
          <w:szCs w:val="24"/>
        </w:rPr>
        <w:t>20-24th 2005. Presentation on the matter of trace level identifications of dexamethasone in racing horses</w:t>
      </w:r>
      <w:r w:rsidR="00541F9C" w:rsidRPr="00CA7218">
        <w:rPr>
          <w:rFonts w:ascii="Arial" w:hAnsi="Arial" w:cs="Arial"/>
          <w:szCs w:val="24"/>
        </w:rPr>
        <w:t xml:space="preserve"> </w:t>
      </w:r>
    </w:p>
    <w:p w14:paraId="1FBA3831" w14:textId="5A5F5B4A" w:rsidR="006522D7" w:rsidRPr="00CA7218" w:rsidRDefault="0027382E"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 xml:space="preserve"> </w:t>
      </w:r>
      <w:r w:rsidR="008B363B" w:rsidRPr="00CA7218">
        <w:rPr>
          <w:rFonts w:ascii="Arial" w:hAnsi="Arial" w:cs="Arial"/>
          <w:szCs w:val="24"/>
        </w:rPr>
        <w:t xml:space="preserve">Presentation at </w:t>
      </w:r>
      <w:r w:rsidR="005C7139" w:rsidRPr="00CA7218">
        <w:rPr>
          <w:rFonts w:ascii="Arial" w:hAnsi="Arial" w:cs="Arial"/>
          <w:szCs w:val="24"/>
        </w:rPr>
        <w:t xml:space="preserve"> 51st Annual Convention American Association of Equine Practitioners Seattle, Washington, Dec3-6th, 2005.  Camargo FC, </w:t>
      </w:r>
      <w:r w:rsidR="00ED08C6" w:rsidRPr="00ED08C6">
        <w:rPr>
          <w:rFonts w:ascii="Arial" w:hAnsi="Arial" w:cs="Arial"/>
          <w:b/>
          <w:szCs w:val="24"/>
        </w:rPr>
        <w:t>Tobin T</w:t>
      </w:r>
      <w:r w:rsidR="005C7139" w:rsidRPr="00CA7218">
        <w:rPr>
          <w:rFonts w:ascii="Arial" w:hAnsi="Arial" w:cs="Arial"/>
          <w:szCs w:val="24"/>
        </w:rPr>
        <w:t>: “A Review   of Environmental Morphine Identifications (EMIs): Worldwide Occurrences and Responses of Authorities”. Proc 51st Annual Convention American Association of Equine Practitioners pp 58-64, 2005.</w:t>
      </w:r>
    </w:p>
    <w:p w14:paraId="460A721D" w14:textId="77777777" w:rsidR="006522D7" w:rsidRPr="00CA7218" w:rsidRDefault="005C7139"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Presentation at 52nd Annual Convention American Association of Equine Practitioners, December 2006, San Antonio, Texas; presentation, Ca</w:t>
      </w:r>
      <w:r w:rsidR="0027382E" w:rsidRPr="00CA7218">
        <w:rPr>
          <w:rFonts w:ascii="Arial" w:hAnsi="Arial" w:cs="Arial"/>
          <w:szCs w:val="24"/>
        </w:rPr>
        <w:t xml:space="preserve">margo FC, Hughes C, Lehner AF, </w:t>
      </w:r>
      <w:r w:rsidRPr="00CA7218">
        <w:rPr>
          <w:rFonts w:ascii="Arial" w:hAnsi="Arial" w:cs="Arial"/>
          <w:szCs w:val="24"/>
        </w:rPr>
        <w:t xml:space="preserve">Stirling K, </w:t>
      </w:r>
      <w:r w:rsidR="00ED08C6" w:rsidRPr="00ED08C6">
        <w:rPr>
          <w:rFonts w:ascii="Arial" w:hAnsi="Arial" w:cs="Arial"/>
          <w:b/>
          <w:szCs w:val="24"/>
        </w:rPr>
        <w:t>Tobin T</w:t>
      </w:r>
      <w:r w:rsidRPr="00CA7218">
        <w:rPr>
          <w:rFonts w:ascii="Arial" w:hAnsi="Arial" w:cs="Arial"/>
          <w:szCs w:val="24"/>
        </w:rPr>
        <w:t>: “Trace” Benzoylecgonine (BZE) Identi</w:t>
      </w:r>
      <w:r w:rsidR="0027382E" w:rsidRPr="00CA7218">
        <w:rPr>
          <w:rFonts w:ascii="Arial" w:hAnsi="Arial" w:cs="Arial"/>
          <w:szCs w:val="24"/>
        </w:rPr>
        <w:t xml:space="preserve">fications In Post-Race Urines: </w:t>
      </w:r>
      <w:r w:rsidRPr="00CA7218">
        <w:rPr>
          <w:rFonts w:ascii="Arial" w:hAnsi="Arial" w:cs="Arial"/>
          <w:szCs w:val="24"/>
        </w:rPr>
        <w:t>Probable Sources And Regulatory Significance Of Such Identifications. In Press, Proc</w:t>
      </w:r>
      <w:r w:rsidR="0027382E" w:rsidRPr="00CA7218">
        <w:rPr>
          <w:rFonts w:ascii="Arial" w:hAnsi="Arial" w:cs="Arial"/>
          <w:szCs w:val="24"/>
        </w:rPr>
        <w:t xml:space="preserve"> 52nd </w:t>
      </w:r>
      <w:r w:rsidRPr="00CA7218">
        <w:rPr>
          <w:rFonts w:ascii="Arial" w:hAnsi="Arial" w:cs="Arial"/>
          <w:szCs w:val="24"/>
        </w:rPr>
        <w:t>Annual Convention American Association of Equine Practitioners, December 2006, San Antonio, Texas</w:t>
      </w:r>
    </w:p>
    <w:p w14:paraId="19C892DC" w14:textId="77777777" w:rsidR="006522D7" w:rsidRPr="00CA7218" w:rsidRDefault="0027382E"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 xml:space="preserve"> </w:t>
      </w:r>
      <w:r w:rsidR="00A63918" w:rsidRPr="00CA7218">
        <w:rPr>
          <w:rFonts w:ascii="Arial" w:hAnsi="Arial" w:cs="Arial"/>
          <w:szCs w:val="24"/>
        </w:rPr>
        <w:t>Congreso Mundial Equino Confepaso, Fedequinas Congress, Bogota, Colombia</w:t>
      </w:r>
      <w:r w:rsidRPr="00CA7218">
        <w:rPr>
          <w:rFonts w:ascii="Arial" w:hAnsi="Arial" w:cs="Arial"/>
          <w:szCs w:val="24"/>
        </w:rPr>
        <w:t>, October  2006 .</w:t>
      </w:r>
      <w:r w:rsidR="00A63918" w:rsidRPr="00CA7218">
        <w:rPr>
          <w:rFonts w:ascii="Arial" w:hAnsi="Arial" w:cs="Arial"/>
          <w:szCs w:val="24"/>
        </w:rPr>
        <w:t xml:space="preserve">28th and 29th,two platform </w:t>
      </w:r>
      <w:r w:rsidR="00B17478" w:rsidRPr="00CA7218">
        <w:rPr>
          <w:rFonts w:ascii="Arial" w:hAnsi="Arial" w:cs="Arial"/>
          <w:szCs w:val="24"/>
        </w:rPr>
        <w:t>presentations, “Avoiding</w:t>
      </w:r>
      <w:r w:rsidR="00A63918" w:rsidRPr="00CA7218">
        <w:rPr>
          <w:rFonts w:ascii="Arial" w:hAnsi="Arial" w:cs="Arial"/>
          <w:szCs w:val="24"/>
        </w:rPr>
        <w:t xml:space="preserve"> Inconsequential "Positives": The Rules of the Regulatory Road for Regulators” </w:t>
      </w:r>
      <w:r w:rsidR="00ED08C6" w:rsidRPr="00ED08C6">
        <w:rPr>
          <w:rFonts w:ascii="Arial" w:hAnsi="Arial" w:cs="Arial"/>
          <w:b/>
          <w:szCs w:val="24"/>
        </w:rPr>
        <w:t>T. Tobin</w:t>
      </w:r>
      <w:r w:rsidR="00A63918" w:rsidRPr="00CA7218">
        <w:rPr>
          <w:rFonts w:ascii="Arial" w:hAnsi="Arial" w:cs="Arial"/>
          <w:szCs w:val="24"/>
        </w:rPr>
        <w:t xml:space="preserve"> and K.H. Stirling and “Horsemen Avoiding Positives: The Rules of the Therapeutic Road” </w:t>
      </w:r>
      <w:r w:rsidR="00ED08C6" w:rsidRPr="00ED08C6">
        <w:rPr>
          <w:rFonts w:ascii="Arial" w:hAnsi="Arial" w:cs="Arial"/>
          <w:b/>
          <w:szCs w:val="24"/>
        </w:rPr>
        <w:t>T. Tobin</w:t>
      </w:r>
      <w:r w:rsidR="00A63918" w:rsidRPr="00CA7218">
        <w:rPr>
          <w:rFonts w:ascii="Arial" w:hAnsi="Arial" w:cs="Arial"/>
          <w:szCs w:val="24"/>
        </w:rPr>
        <w:t xml:space="preserve"> and K.H. Stirling.</w:t>
      </w:r>
    </w:p>
    <w:p w14:paraId="3EB6D0F9" w14:textId="77777777" w:rsidR="006522D7" w:rsidRPr="00CA7218" w:rsidRDefault="00A63918"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 xml:space="preserve">16th International Conference of Racing Analysts and Veterinarians, Tokyo, Japan, October 21-27th, 2006, platform </w:t>
      </w:r>
      <w:r w:rsidR="00B17478" w:rsidRPr="00CA7218">
        <w:rPr>
          <w:rFonts w:ascii="Arial" w:hAnsi="Arial" w:cs="Arial"/>
          <w:szCs w:val="24"/>
        </w:rPr>
        <w:t>presentation “Synthesis</w:t>
      </w:r>
      <w:r w:rsidRPr="00CA7218">
        <w:rPr>
          <w:rFonts w:ascii="Arial" w:hAnsi="Arial" w:cs="Arial"/>
          <w:szCs w:val="24"/>
        </w:rPr>
        <w:t xml:space="preserve"> of deuterated analytical standards:  Ketoprofen-d3 and Flunixin-d3. Proceedings of the 16th International Conference of Racing Analysts and Veterinarians, Tokyo, Japan.</w:t>
      </w:r>
    </w:p>
    <w:p w14:paraId="067BAC23" w14:textId="77777777" w:rsidR="006522D7" w:rsidRPr="00CA7218" w:rsidRDefault="00A63918"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August 15th</w:t>
      </w:r>
      <w:r w:rsidR="00BB7163" w:rsidRPr="00CA7218">
        <w:rPr>
          <w:rFonts w:ascii="Arial" w:hAnsi="Arial" w:cs="Arial"/>
          <w:szCs w:val="24"/>
        </w:rPr>
        <w:t>, 2006</w:t>
      </w:r>
      <w:r w:rsidRPr="00CA7218">
        <w:rPr>
          <w:rFonts w:ascii="Arial" w:hAnsi="Arial" w:cs="Arial"/>
          <w:szCs w:val="24"/>
        </w:rPr>
        <w:t>, Thoroughbred Owners of California (TOC), Annual Medication Meeting, invited presentation, donation in support of Gluck res</w:t>
      </w:r>
      <w:r w:rsidR="0027382E" w:rsidRPr="00CA7218">
        <w:rPr>
          <w:rFonts w:ascii="Arial" w:hAnsi="Arial" w:cs="Arial"/>
          <w:szCs w:val="24"/>
        </w:rPr>
        <w:t xml:space="preserve">earch program, presentation on </w:t>
      </w:r>
      <w:r w:rsidRPr="00CA7218">
        <w:rPr>
          <w:rFonts w:ascii="Arial" w:hAnsi="Arial" w:cs="Arial"/>
          <w:szCs w:val="24"/>
        </w:rPr>
        <w:t>deriving thresholds for therapeutic medications and visit with UC Davis faculty and CHRB and TOC staff.</w:t>
      </w:r>
    </w:p>
    <w:p w14:paraId="51877FB9" w14:textId="05618220" w:rsidR="006522D7" w:rsidRPr="00CA7218" w:rsidRDefault="00A63918"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 xml:space="preserve"> National Horsemen’s Benevolent and Protective Association, Summer Meeting, Minneapolis, July 13th-14th 2006, Invited presentation on the “Brass Hat” matter and the need for concentration thresholds for therapeutic </w:t>
      </w:r>
      <w:r w:rsidR="00243AD3" w:rsidRPr="00CA7218">
        <w:rPr>
          <w:rFonts w:ascii="Arial" w:hAnsi="Arial" w:cs="Arial"/>
          <w:szCs w:val="24"/>
        </w:rPr>
        <w:t>medications.</w:t>
      </w:r>
    </w:p>
    <w:p w14:paraId="563BC136" w14:textId="77777777" w:rsidR="006522D7" w:rsidRPr="00CA7218" w:rsidRDefault="00A63918"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American Endurance Riders Annual Conference (AERC), San Antonio Texas, February  24-25, 2006. Crowne Plaza Riverwalk, San Antonio “</w:t>
      </w:r>
      <w:r w:rsidR="00ED08C6" w:rsidRPr="00ED08C6">
        <w:rPr>
          <w:rFonts w:ascii="Arial" w:hAnsi="Arial" w:cs="Arial"/>
          <w:b/>
          <w:szCs w:val="24"/>
        </w:rPr>
        <w:t>Thomas Tobin</w:t>
      </w:r>
      <w:r w:rsidRPr="00CA7218">
        <w:rPr>
          <w:rFonts w:ascii="Arial" w:hAnsi="Arial" w:cs="Arial"/>
          <w:szCs w:val="24"/>
        </w:rPr>
        <w:t>, University of Kentucky’s Gluck Equine Research C</w:t>
      </w:r>
      <w:r w:rsidR="00610C17">
        <w:rPr>
          <w:rFonts w:ascii="Arial" w:hAnsi="Arial" w:cs="Arial"/>
          <w:szCs w:val="24"/>
        </w:rPr>
        <w:t xml:space="preserve">enter.  </w:t>
      </w:r>
    </w:p>
    <w:p w14:paraId="4D7008C3" w14:textId="77777777" w:rsidR="006522D7" w:rsidRPr="00CA7218" w:rsidRDefault="00A63918" w:rsidP="00AA0E9C">
      <w:pPr>
        <w:keepLines/>
        <w:widowControl w:val="0"/>
        <w:numPr>
          <w:ilvl w:val="0"/>
          <w:numId w:val="16"/>
        </w:numPr>
        <w:tabs>
          <w:tab w:val="left" w:pos="-630"/>
        </w:tabs>
        <w:spacing w:after="60"/>
        <w:ind w:left="634" w:hanging="634"/>
        <w:jc w:val="left"/>
        <w:rPr>
          <w:rFonts w:ascii="Arial" w:hAnsi="Arial" w:cs="Arial"/>
          <w:szCs w:val="24"/>
        </w:rPr>
      </w:pPr>
      <w:bookmarkStart w:id="28" w:name="_Hlk144203467"/>
      <w:r w:rsidRPr="00CA7218">
        <w:rPr>
          <w:rFonts w:ascii="Arial" w:hAnsi="Arial" w:cs="Arial"/>
          <w:szCs w:val="24"/>
        </w:rPr>
        <w:t xml:space="preserve">Visit to Abu Dhabi, personal guest of HH Sheik </w:t>
      </w:r>
      <w:r w:rsidR="00A143B9">
        <w:rPr>
          <w:rFonts w:ascii="Arial" w:hAnsi="Arial" w:cs="Arial"/>
          <w:szCs w:val="24"/>
        </w:rPr>
        <w:t xml:space="preserve">Zayed bin </w:t>
      </w:r>
      <w:r w:rsidRPr="00CA7218">
        <w:rPr>
          <w:rFonts w:ascii="Arial" w:hAnsi="Arial" w:cs="Arial"/>
          <w:szCs w:val="24"/>
        </w:rPr>
        <w:t>Sultan</w:t>
      </w:r>
      <w:r w:rsidR="00610C17">
        <w:rPr>
          <w:rFonts w:ascii="Arial" w:hAnsi="Arial" w:cs="Arial"/>
          <w:szCs w:val="24"/>
        </w:rPr>
        <w:t xml:space="preserve"> al Nah</w:t>
      </w:r>
      <w:r w:rsidR="00A143B9">
        <w:rPr>
          <w:rFonts w:ascii="Arial" w:hAnsi="Arial" w:cs="Arial"/>
          <w:szCs w:val="24"/>
        </w:rPr>
        <w:t>y</w:t>
      </w:r>
      <w:r w:rsidR="00610C17">
        <w:rPr>
          <w:rFonts w:ascii="Arial" w:hAnsi="Arial" w:cs="Arial"/>
          <w:szCs w:val="24"/>
        </w:rPr>
        <w:t xml:space="preserve">an </w:t>
      </w:r>
      <w:r w:rsidRPr="00CA7218">
        <w:rPr>
          <w:rFonts w:ascii="Arial" w:hAnsi="Arial" w:cs="Arial"/>
          <w:szCs w:val="24"/>
        </w:rPr>
        <w:t>of the Abu Dhabi Royal Family; January 16-19th 2006. Review of Endurance Racing and discussions and presentations concerning same and invitation to support UK research Program</w:t>
      </w:r>
      <w:r w:rsidR="00610C17">
        <w:rPr>
          <w:rFonts w:ascii="Arial" w:hAnsi="Arial" w:cs="Arial"/>
          <w:szCs w:val="24"/>
        </w:rPr>
        <w:t xml:space="preserve">.    </w:t>
      </w:r>
    </w:p>
    <w:bookmarkEnd w:id="28"/>
    <w:p w14:paraId="5E0CFA01" w14:textId="77777777" w:rsidR="006522D7" w:rsidRPr="00CA7218" w:rsidRDefault="00A63918"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 xml:space="preserve">National Horsemen’s Benevolent and Protective Association Winter Meeting, Tampa Florida, </w:t>
      </w:r>
      <w:r w:rsidR="00BB7163" w:rsidRPr="00CA7218">
        <w:rPr>
          <w:rFonts w:ascii="Arial" w:hAnsi="Arial" w:cs="Arial"/>
          <w:szCs w:val="24"/>
        </w:rPr>
        <w:t>January</w:t>
      </w:r>
      <w:r w:rsidRPr="00CA7218">
        <w:rPr>
          <w:rFonts w:ascii="Arial" w:hAnsi="Arial" w:cs="Arial"/>
          <w:szCs w:val="24"/>
        </w:rPr>
        <w:t xml:space="preserve"> 13th-14th 2006. Presentation on the matter </w:t>
      </w:r>
      <w:r w:rsidR="0027382E" w:rsidRPr="00CA7218">
        <w:rPr>
          <w:rFonts w:ascii="Arial" w:hAnsi="Arial" w:cs="Arial"/>
          <w:szCs w:val="24"/>
        </w:rPr>
        <w:t xml:space="preserve">of trace level benzoylecgonine </w:t>
      </w:r>
      <w:r w:rsidRPr="00CA7218">
        <w:rPr>
          <w:rFonts w:ascii="Arial" w:hAnsi="Arial" w:cs="Arial"/>
          <w:szCs w:val="24"/>
        </w:rPr>
        <w:t>detections, with particular reference to recent matters in Indiana and West Virginia.</w:t>
      </w:r>
    </w:p>
    <w:p w14:paraId="32DFD80C" w14:textId="77777777" w:rsidR="006522D7" w:rsidRPr="00CA7218" w:rsidRDefault="00A63918"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 xml:space="preserve"> Orlando Florida, December 1-4, 2007. Attendance at Orlando AAEP meeting and   presentation of paper on regulatory thresholds for caffeine and related substances.</w:t>
      </w:r>
    </w:p>
    <w:p w14:paraId="50701C79" w14:textId="6A9A37D8" w:rsidR="006522D7" w:rsidRPr="00CA7218" w:rsidRDefault="0027382E"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 xml:space="preserve"> </w:t>
      </w:r>
      <w:r w:rsidR="00A63918" w:rsidRPr="00CA7218">
        <w:rPr>
          <w:rFonts w:ascii="Arial" w:hAnsi="Arial" w:cs="Arial"/>
          <w:szCs w:val="24"/>
        </w:rPr>
        <w:t xml:space="preserve">Buenos Aires, Montevideo, Sao Paulo, November 2-13th 2007. Presentations in  Buenos Aires, lecture series the Uruguayan Veterinary Medical Association November 8-9th, 10 lectures covering various aspects of equine drug testing and therapeutic </w:t>
      </w:r>
      <w:r w:rsidR="00243AD3" w:rsidRPr="00CA7218">
        <w:rPr>
          <w:rFonts w:ascii="Arial" w:hAnsi="Arial" w:cs="Arial"/>
          <w:szCs w:val="24"/>
        </w:rPr>
        <w:t>medication.</w:t>
      </w:r>
    </w:p>
    <w:p w14:paraId="78013F2C" w14:textId="77777777" w:rsidR="006522D7" w:rsidRPr="00CA7218" w:rsidRDefault="00A63918" w:rsidP="00AA0E9C">
      <w:pPr>
        <w:keepLines/>
        <w:widowControl w:val="0"/>
        <w:numPr>
          <w:ilvl w:val="0"/>
          <w:numId w:val="16"/>
        </w:numPr>
        <w:tabs>
          <w:tab w:val="left" w:pos="-630"/>
        </w:tabs>
        <w:spacing w:after="60"/>
        <w:ind w:left="634" w:hanging="634"/>
        <w:jc w:val="left"/>
        <w:rPr>
          <w:rFonts w:ascii="Arial" w:hAnsi="Arial" w:cs="Arial"/>
          <w:szCs w:val="24"/>
        </w:rPr>
      </w:pPr>
      <w:bookmarkStart w:id="29" w:name="_Hlk144203603"/>
      <w:r w:rsidRPr="00CA7218">
        <w:rPr>
          <w:rFonts w:ascii="Arial" w:hAnsi="Arial" w:cs="Arial"/>
          <w:szCs w:val="24"/>
        </w:rPr>
        <w:lastRenderedPageBreak/>
        <w:t xml:space="preserve">Sao Paulo, Nov 10-12th 2007. </w:t>
      </w:r>
      <w:r w:rsidR="00B17478" w:rsidRPr="00CA7218">
        <w:rPr>
          <w:rFonts w:ascii="Arial" w:hAnsi="Arial" w:cs="Arial"/>
          <w:szCs w:val="24"/>
        </w:rPr>
        <w:t xml:space="preserve">Guest of Sao Paulo, Jockey Club, review of Sao Paulo,  equine drug testing laboratory, race named in honor of </w:t>
      </w:r>
      <w:r w:rsidR="00610C17">
        <w:rPr>
          <w:rFonts w:ascii="Arial" w:hAnsi="Arial" w:cs="Arial"/>
          <w:szCs w:val="24"/>
        </w:rPr>
        <w:t xml:space="preserve">Thomas Tobin </w:t>
      </w:r>
      <w:r w:rsidR="00B17478" w:rsidRPr="00CA7218">
        <w:rPr>
          <w:rFonts w:ascii="Arial" w:hAnsi="Arial" w:cs="Arial"/>
          <w:szCs w:val="24"/>
        </w:rPr>
        <w:t>and visit with Senior Sao Paulo Jockey Club Member Baroness Margarida Polak Lara</w:t>
      </w:r>
      <w:r w:rsidR="00610C17">
        <w:rPr>
          <w:rFonts w:ascii="Arial" w:hAnsi="Arial" w:cs="Arial"/>
          <w:szCs w:val="24"/>
        </w:rPr>
        <w:t xml:space="preserve"> whose horse won the race and presentation of the prize to her.   </w:t>
      </w:r>
      <w:r w:rsidR="00B17478" w:rsidRPr="00CA7218">
        <w:rPr>
          <w:rFonts w:ascii="Arial" w:hAnsi="Arial" w:cs="Arial"/>
          <w:szCs w:val="24"/>
        </w:rPr>
        <w:t xml:space="preserve"> </w:t>
      </w:r>
    </w:p>
    <w:bookmarkEnd w:id="29"/>
    <w:p w14:paraId="7C237614" w14:textId="2F883DAF" w:rsidR="006522D7" w:rsidRPr="00CA7218" w:rsidRDefault="00FD19B8" w:rsidP="00AA0E9C">
      <w:pPr>
        <w:keepLines/>
        <w:widowControl w:val="0"/>
        <w:numPr>
          <w:ilvl w:val="0"/>
          <w:numId w:val="16"/>
        </w:numPr>
        <w:tabs>
          <w:tab w:val="left" w:pos="-630"/>
        </w:tabs>
        <w:spacing w:after="60"/>
        <w:ind w:left="634" w:hanging="634"/>
        <w:jc w:val="left"/>
        <w:rPr>
          <w:rFonts w:ascii="Arial" w:hAnsi="Arial" w:cs="Arial"/>
          <w:szCs w:val="24"/>
        </w:rPr>
      </w:pPr>
      <w:r>
        <w:rPr>
          <w:rFonts w:ascii="Arial" w:hAnsi="Arial" w:cs="Arial"/>
          <w:szCs w:val="24"/>
        </w:rPr>
        <w:t xml:space="preserve"> </w:t>
      </w:r>
      <w:r w:rsidR="009C538D" w:rsidRPr="00CA7218">
        <w:rPr>
          <w:rFonts w:ascii="Arial" w:hAnsi="Arial" w:cs="Arial"/>
          <w:szCs w:val="24"/>
        </w:rPr>
        <w:t xml:space="preserve">Bogotá Colombia, October 28-29th 2007. Attended Fedequinas Association Biannual International Congress and gave two Invited platform presentations on therapeutic medication </w:t>
      </w:r>
      <w:r w:rsidR="00243AD3" w:rsidRPr="00CA7218">
        <w:rPr>
          <w:rFonts w:ascii="Arial" w:hAnsi="Arial" w:cs="Arial"/>
          <w:szCs w:val="24"/>
        </w:rPr>
        <w:t>regulation.</w:t>
      </w:r>
    </w:p>
    <w:p w14:paraId="7775E196" w14:textId="1531E3B1" w:rsidR="006522D7" w:rsidRPr="00CA7218" w:rsidRDefault="009C538D"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 xml:space="preserve">Williamsburg, Virginia July </w:t>
      </w:r>
      <w:r w:rsidR="00BB7163" w:rsidRPr="00CA7218">
        <w:rPr>
          <w:rFonts w:ascii="Arial" w:hAnsi="Arial" w:cs="Arial"/>
          <w:szCs w:val="24"/>
        </w:rPr>
        <w:t>17-20,</w:t>
      </w:r>
      <w:r w:rsidRPr="00CA7218">
        <w:rPr>
          <w:rFonts w:ascii="Arial" w:hAnsi="Arial" w:cs="Arial"/>
          <w:szCs w:val="24"/>
        </w:rPr>
        <w:t xml:space="preserve"> 2007. Attended the summer National Horsemen's   Benevolent and Protective Association meeting and gave a platform presentation to the </w:t>
      </w:r>
      <w:r w:rsidR="00243AD3" w:rsidRPr="00CA7218">
        <w:rPr>
          <w:rFonts w:ascii="Arial" w:hAnsi="Arial" w:cs="Arial"/>
          <w:szCs w:val="24"/>
        </w:rPr>
        <w:t>meeting.</w:t>
      </w:r>
    </w:p>
    <w:p w14:paraId="005C2F4F" w14:textId="77777777" w:rsidR="006522D7" w:rsidRPr="00CA7218" w:rsidRDefault="009C538D"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San Diego, California, December 4-6, 2008.   Attendance at AAEP at San Diego and presentation of paper on regulatory thresholds for therapeutic medications</w:t>
      </w:r>
    </w:p>
    <w:p w14:paraId="6B8F87E5" w14:textId="77777777" w:rsidR="006522D7" w:rsidRPr="00CA7218" w:rsidRDefault="0027382E"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 xml:space="preserve"> </w:t>
      </w:r>
      <w:r w:rsidR="009C538D" w:rsidRPr="00CA7218">
        <w:rPr>
          <w:rFonts w:ascii="Arial" w:hAnsi="Arial" w:cs="Arial"/>
          <w:szCs w:val="24"/>
        </w:rPr>
        <w:t xml:space="preserve">Antalya, Turkey, October 11- 17, 2008. Attended 17th international conference of Racing Analysts and Veterinarians, one platform presentation on tramadol in horses, and three </w:t>
      </w:r>
      <w:r w:rsidR="00610C17">
        <w:rPr>
          <w:rFonts w:ascii="Arial" w:hAnsi="Arial" w:cs="Arial"/>
          <w:szCs w:val="24"/>
        </w:rPr>
        <w:t>c</w:t>
      </w:r>
      <w:r w:rsidR="009C538D" w:rsidRPr="00CA7218">
        <w:rPr>
          <w:rFonts w:ascii="Arial" w:hAnsi="Arial" w:cs="Arial"/>
          <w:szCs w:val="24"/>
        </w:rPr>
        <w:t>o</w:t>
      </w:r>
      <w:r w:rsidR="00610C17">
        <w:rPr>
          <w:rFonts w:ascii="Arial" w:hAnsi="Arial" w:cs="Arial"/>
          <w:szCs w:val="24"/>
        </w:rPr>
        <w:t xml:space="preserve"> -</w:t>
      </w:r>
      <w:r w:rsidR="009C538D" w:rsidRPr="00CA7218">
        <w:rPr>
          <w:rFonts w:ascii="Arial" w:hAnsi="Arial" w:cs="Arial"/>
          <w:szCs w:val="24"/>
        </w:rPr>
        <w:t>authored presentations</w:t>
      </w:r>
      <w:r w:rsidR="00610C17">
        <w:rPr>
          <w:rFonts w:ascii="Arial" w:hAnsi="Arial" w:cs="Arial"/>
          <w:szCs w:val="24"/>
        </w:rPr>
        <w:t xml:space="preserve">.  </w:t>
      </w:r>
    </w:p>
    <w:p w14:paraId="7C5D3DBF" w14:textId="77777777" w:rsidR="006522D7" w:rsidRPr="00CA7218" w:rsidRDefault="009C538D"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 xml:space="preserve">Toronto Ontario, September 23-24, 2008. Presentation to Ontario </w:t>
      </w:r>
      <w:r w:rsidR="00610C17">
        <w:rPr>
          <w:rFonts w:ascii="Arial" w:hAnsi="Arial" w:cs="Arial"/>
          <w:szCs w:val="24"/>
        </w:rPr>
        <w:t>R</w:t>
      </w:r>
      <w:r w:rsidRPr="00CA7218">
        <w:rPr>
          <w:rFonts w:ascii="Arial" w:hAnsi="Arial" w:cs="Arial"/>
          <w:szCs w:val="24"/>
        </w:rPr>
        <w:t xml:space="preserve">acing </w:t>
      </w:r>
      <w:r w:rsidR="00610C17">
        <w:rPr>
          <w:rFonts w:ascii="Arial" w:hAnsi="Arial" w:cs="Arial"/>
          <w:szCs w:val="24"/>
        </w:rPr>
        <w:t>C</w:t>
      </w:r>
      <w:r w:rsidRPr="00CA7218">
        <w:rPr>
          <w:rFonts w:ascii="Arial" w:hAnsi="Arial" w:cs="Arial"/>
          <w:szCs w:val="24"/>
        </w:rPr>
        <w:t>ommission group on thresholds for morphine in post-race samples, supported by the Ontario HBPA.</w:t>
      </w:r>
      <w:r w:rsidR="00610C17">
        <w:rPr>
          <w:rFonts w:ascii="Arial" w:hAnsi="Arial" w:cs="Arial"/>
          <w:szCs w:val="24"/>
        </w:rPr>
        <w:t xml:space="preserve">   </w:t>
      </w:r>
    </w:p>
    <w:p w14:paraId="2016C3A5" w14:textId="77777777" w:rsidR="006522D7" w:rsidRPr="00CA7218" w:rsidRDefault="009C538D"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West Chester, Pennsylvania, August 4-5, 2008. Visit with Pennsylvania Equine Drug Testing and Research laboratory and the University of Pennsylvania at Kennett Square as part of a certified reference standards Project</w:t>
      </w:r>
      <w:r w:rsidR="00610C17">
        <w:rPr>
          <w:rFonts w:ascii="Arial" w:hAnsi="Arial" w:cs="Arial"/>
          <w:szCs w:val="24"/>
        </w:rPr>
        <w:t xml:space="preserve">.  </w:t>
      </w:r>
    </w:p>
    <w:p w14:paraId="245C6324" w14:textId="77777777" w:rsidR="006522D7" w:rsidRPr="00CA7218" w:rsidRDefault="009C538D"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Hershey, Pennsylvania, July 18-20, 2008. Attendance at summer meeting of the  National Horsemen's Benevolent and Protective Association, presentation on the 2008 iteration of the National HBPA Proposed Policy for Drug Testing and Therapeutic Medication Regulation</w:t>
      </w:r>
      <w:r w:rsidR="009040E9">
        <w:rPr>
          <w:rFonts w:ascii="Arial" w:hAnsi="Arial" w:cs="Arial"/>
          <w:szCs w:val="24"/>
        </w:rPr>
        <w:t xml:space="preserve">. </w:t>
      </w:r>
    </w:p>
    <w:p w14:paraId="07541986" w14:textId="77777777" w:rsidR="006522D7" w:rsidRPr="00CA7218" w:rsidRDefault="00EF21F1"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Davis, California, April 27-30, 2008. Attendance at Racing &amp; Medication Testing Consortium workshop on Anabolic Steroid Analysis, on behalf of the National Horsemen's Benevolent and Protective Association</w:t>
      </w:r>
    </w:p>
    <w:p w14:paraId="4063DB0F" w14:textId="77777777" w:rsidR="006522D7" w:rsidRPr="00CA7218" w:rsidRDefault="00EF21F1"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 xml:space="preserve">Lexington, Kentucky, April 17, 2008. Attendance at </w:t>
      </w:r>
      <w:r w:rsidR="00AA3777" w:rsidRPr="00CA7218">
        <w:rPr>
          <w:rFonts w:ascii="Arial" w:hAnsi="Arial" w:cs="Arial"/>
          <w:szCs w:val="24"/>
        </w:rPr>
        <w:t xml:space="preserve">Fourth </w:t>
      </w:r>
      <w:r w:rsidRPr="00CA7218">
        <w:rPr>
          <w:rFonts w:ascii="Arial" w:hAnsi="Arial" w:cs="Arial"/>
          <w:szCs w:val="24"/>
        </w:rPr>
        <w:t>Kentucky Innovation and Enterprise Conference</w:t>
      </w:r>
      <w:r w:rsidR="002D29CA" w:rsidRPr="00CA7218">
        <w:rPr>
          <w:rFonts w:ascii="Arial" w:hAnsi="Arial" w:cs="Arial"/>
          <w:szCs w:val="24"/>
        </w:rPr>
        <w:t xml:space="preserve"> and poster presentation </w:t>
      </w:r>
      <w:r w:rsidRPr="00CA7218">
        <w:rPr>
          <w:rFonts w:ascii="Arial" w:hAnsi="Arial" w:cs="Arial"/>
          <w:szCs w:val="24"/>
        </w:rPr>
        <w:t xml:space="preserve"> </w:t>
      </w:r>
    </w:p>
    <w:p w14:paraId="51D79CD3" w14:textId="77777777" w:rsidR="006522D7" w:rsidRPr="00CA7218" w:rsidRDefault="00EF21F1"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 xml:space="preserve">New Orleans, Louisiana, January 24-27, </w:t>
      </w:r>
      <w:r w:rsidR="00F71121" w:rsidRPr="00CA7218">
        <w:rPr>
          <w:rFonts w:ascii="Arial" w:hAnsi="Arial" w:cs="Arial"/>
          <w:szCs w:val="24"/>
        </w:rPr>
        <w:t>2009</w:t>
      </w:r>
      <w:r w:rsidRPr="00CA7218">
        <w:rPr>
          <w:rFonts w:ascii="Arial" w:hAnsi="Arial" w:cs="Arial"/>
          <w:szCs w:val="24"/>
        </w:rPr>
        <w:t xml:space="preserve">. Attendance and presentation on anabolic steroid testing at the National Horsemen's Benevolent and Protective Association </w:t>
      </w:r>
      <w:r w:rsidR="002D29CA" w:rsidRPr="00CA7218">
        <w:rPr>
          <w:rFonts w:ascii="Arial" w:hAnsi="Arial" w:cs="Arial"/>
          <w:szCs w:val="24"/>
        </w:rPr>
        <w:t>W</w:t>
      </w:r>
      <w:r w:rsidRPr="00CA7218">
        <w:rPr>
          <w:rFonts w:ascii="Arial" w:hAnsi="Arial" w:cs="Arial"/>
          <w:szCs w:val="24"/>
        </w:rPr>
        <w:t xml:space="preserve">inter </w:t>
      </w:r>
      <w:r w:rsidR="002D29CA" w:rsidRPr="00CA7218">
        <w:rPr>
          <w:rFonts w:ascii="Arial" w:hAnsi="Arial" w:cs="Arial"/>
          <w:szCs w:val="24"/>
        </w:rPr>
        <w:t>C</w:t>
      </w:r>
      <w:r w:rsidRPr="00CA7218">
        <w:rPr>
          <w:rFonts w:ascii="Arial" w:hAnsi="Arial" w:cs="Arial"/>
          <w:szCs w:val="24"/>
        </w:rPr>
        <w:t xml:space="preserve">onference </w:t>
      </w:r>
      <w:r w:rsidR="000221C2" w:rsidRPr="00CA7218">
        <w:rPr>
          <w:rFonts w:ascii="Arial" w:hAnsi="Arial" w:cs="Arial"/>
          <w:szCs w:val="24"/>
        </w:rPr>
        <w:t>.</w:t>
      </w:r>
    </w:p>
    <w:p w14:paraId="57A82457" w14:textId="77777777" w:rsidR="006522D7" w:rsidRPr="00CA7218" w:rsidRDefault="008A3052"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 xml:space="preserve">Shepherdstown, WVA . (2009) Oral presentation at National Horsemen's </w:t>
      </w:r>
      <w:r w:rsidR="00AA3777" w:rsidRPr="00CA7218">
        <w:rPr>
          <w:rFonts w:ascii="Arial" w:hAnsi="Arial" w:cs="Arial"/>
          <w:szCs w:val="24"/>
        </w:rPr>
        <w:t xml:space="preserve">Benevolent </w:t>
      </w:r>
      <w:r w:rsidRPr="00CA7218">
        <w:rPr>
          <w:rFonts w:ascii="Arial" w:hAnsi="Arial" w:cs="Arial"/>
          <w:szCs w:val="24"/>
        </w:rPr>
        <w:t xml:space="preserve">and </w:t>
      </w:r>
      <w:r w:rsidR="00AA3777" w:rsidRPr="00CA7218">
        <w:rPr>
          <w:rFonts w:ascii="Arial" w:hAnsi="Arial" w:cs="Arial"/>
          <w:szCs w:val="24"/>
        </w:rPr>
        <w:t xml:space="preserve">Protective </w:t>
      </w:r>
      <w:r w:rsidRPr="00CA7218">
        <w:rPr>
          <w:rFonts w:ascii="Arial" w:hAnsi="Arial" w:cs="Arial"/>
          <w:szCs w:val="24"/>
        </w:rPr>
        <w:t xml:space="preserve">Association </w:t>
      </w:r>
      <w:r w:rsidR="00AA3777" w:rsidRPr="00CA7218">
        <w:rPr>
          <w:rFonts w:ascii="Arial" w:hAnsi="Arial" w:cs="Arial"/>
          <w:szCs w:val="24"/>
        </w:rPr>
        <w:t xml:space="preserve">Summer Convention </w:t>
      </w:r>
      <w:r w:rsidRPr="00CA7218">
        <w:rPr>
          <w:rFonts w:ascii="Arial" w:hAnsi="Arial" w:cs="Arial"/>
          <w:szCs w:val="24"/>
        </w:rPr>
        <w:t xml:space="preserve">, Thresholds: </w:t>
      </w:r>
      <w:r w:rsidR="00AA3777" w:rsidRPr="00CA7218">
        <w:rPr>
          <w:rFonts w:ascii="Arial" w:hAnsi="Arial" w:cs="Arial"/>
          <w:szCs w:val="24"/>
        </w:rPr>
        <w:t xml:space="preserve">How </w:t>
      </w:r>
      <w:r w:rsidRPr="00CA7218">
        <w:rPr>
          <w:rFonts w:ascii="Arial" w:hAnsi="Arial" w:cs="Arial"/>
          <w:szCs w:val="24"/>
        </w:rPr>
        <w:t>we got to where we are, the Indiana project, and where we are heading</w:t>
      </w:r>
    </w:p>
    <w:p w14:paraId="688707B4" w14:textId="77777777" w:rsidR="006522D7" w:rsidRPr="00CA7218" w:rsidRDefault="00C67242"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 xml:space="preserve">Dublin, Ireland November 7th (2009) Oral presentation at University College.  Equine </w:t>
      </w:r>
      <w:r w:rsidR="00AA3777" w:rsidRPr="00CA7218">
        <w:rPr>
          <w:rFonts w:ascii="Arial" w:hAnsi="Arial" w:cs="Arial"/>
          <w:szCs w:val="24"/>
        </w:rPr>
        <w:t>Medication Regulatio</w:t>
      </w:r>
      <w:r w:rsidRPr="00CA7218">
        <w:rPr>
          <w:rFonts w:ascii="Arial" w:hAnsi="Arial" w:cs="Arial"/>
          <w:szCs w:val="24"/>
        </w:rPr>
        <w:t>n: 1800 to November 7th, 2009.</w:t>
      </w:r>
    </w:p>
    <w:p w14:paraId="1F3F6606" w14:textId="77777777" w:rsidR="006522D7" w:rsidRPr="00CA7218" w:rsidRDefault="00C67242"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 xml:space="preserve">Dublin, Ireland (2009) Oral presentation at Irish </w:t>
      </w:r>
      <w:r w:rsidR="00AA3777" w:rsidRPr="00CA7218">
        <w:rPr>
          <w:rFonts w:ascii="Arial" w:hAnsi="Arial" w:cs="Arial"/>
          <w:szCs w:val="24"/>
        </w:rPr>
        <w:t xml:space="preserve">Veterinary </w:t>
      </w:r>
      <w:r w:rsidRPr="00CA7218">
        <w:rPr>
          <w:rFonts w:ascii="Arial" w:hAnsi="Arial" w:cs="Arial"/>
          <w:szCs w:val="24"/>
        </w:rPr>
        <w:t xml:space="preserve">Association </w:t>
      </w:r>
      <w:r w:rsidR="00AA3777" w:rsidRPr="00CA7218">
        <w:rPr>
          <w:rFonts w:ascii="Arial" w:hAnsi="Arial" w:cs="Arial"/>
          <w:szCs w:val="24"/>
        </w:rPr>
        <w:t>Equine Division</w:t>
      </w:r>
      <w:r w:rsidRPr="00CA7218">
        <w:rPr>
          <w:rFonts w:ascii="Arial" w:hAnsi="Arial" w:cs="Arial"/>
          <w:szCs w:val="24"/>
        </w:rPr>
        <w:t>.  The Mare Reproductive Loss Syndrome in Kentucky, 2001/2002</w:t>
      </w:r>
    </w:p>
    <w:p w14:paraId="5E39C1A7" w14:textId="77777777" w:rsidR="006522D7" w:rsidRPr="00CA7218" w:rsidRDefault="00B17478"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Tu</w:t>
      </w:r>
      <w:r>
        <w:rPr>
          <w:rFonts w:ascii="Arial" w:hAnsi="Arial" w:cs="Arial"/>
          <w:szCs w:val="24"/>
        </w:rPr>
        <w:t>cs</w:t>
      </w:r>
      <w:r w:rsidRPr="00CA7218">
        <w:rPr>
          <w:rFonts w:ascii="Arial" w:hAnsi="Arial" w:cs="Arial"/>
          <w:szCs w:val="24"/>
        </w:rPr>
        <w:t>on</w:t>
      </w:r>
      <w:r w:rsidR="00C67242" w:rsidRPr="00CA7218">
        <w:rPr>
          <w:rFonts w:ascii="Arial" w:hAnsi="Arial" w:cs="Arial"/>
          <w:szCs w:val="24"/>
        </w:rPr>
        <w:t>, AZ  (2009) Oral presentation at National Horsemen's Benevolent and Protective Association Winter Meeting,  Anabolic Steroid Regulation: An "OK" Proposal</w:t>
      </w:r>
    </w:p>
    <w:p w14:paraId="68C71CD3" w14:textId="77777777" w:rsidR="006522D7" w:rsidRPr="00315405" w:rsidRDefault="00B17478"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Queenstown</w:t>
      </w:r>
      <w:r w:rsidR="00DA6BC9" w:rsidRPr="00CA7218">
        <w:rPr>
          <w:rFonts w:ascii="Arial" w:hAnsi="Arial" w:cs="Arial"/>
          <w:szCs w:val="24"/>
        </w:rPr>
        <w:t xml:space="preserve">, New Zealand , March 7-13 (2010) Oral presentation at 18th </w:t>
      </w:r>
      <w:r w:rsidR="00AA3777" w:rsidRPr="00CA7218">
        <w:rPr>
          <w:rFonts w:ascii="Arial" w:hAnsi="Arial" w:cs="Arial"/>
          <w:szCs w:val="24"/>
        </w:rPr>
        <w:t xml:space="preserve">International Conference </w:t>
      </w:r>
      <w:r w:rsidR="00DA6BC9" w:rsidRPr="00CA7218">
        <w:rPr>
          <w:rFonts w:ascii="Arial" w:hAnsi="Arial" w:cs="Arial"/>
          <w:szCs w:val="24"/>
        </w:rPr>
        <w:t xml:space="preserve">of </w:t>
      </w:r>
      <w:r w:rsidR="00AA3777" w:rsidRPr="00CA7218">
        <w:rPr>
          <w:rFonts w:ascii="Arial" w:hAnsi="Arial" w:cs="Arial"/>
          <w:szCs w:val="24"/>
        </w:rPr>
        <w:t>Racing Analysts</w:t>
      </w:r>
      <w:r w:rsidR="00DA6BC9" w:rsidRPr="00CA7218">
        <w:rPr>
          <w:rFonts w:ascii="Arial" w:hAnsi="Arial" w:cs="Arial"/>
          <w:szCs w:val="24"/>
        </w:rPr>
        <w:t xml:space="preserve"> and </w:t>
      </w:r>
      <w:r w:rsidR="00AA3777" w:rsidRPr="00CA7218">
        <w:rPr>
          <w:rFonts w:ascii="Arial" w:hAnsi="Arial" w:cs="Arial"/>
          <w:szCs w:val="24"/>
        </w:rPr>
        <w:t xml:space="preserve">Veterinarians </w:t>
      </w:r>
      <w:r w:rsidR="00DA6BC9" w:rsidRPr="00CA7218">
        <w:rPr>
          <w:rFonts w:ascii="Arial" w:hAnsi="Arial" w:cs="Arial"/>
          <w:szCs w:val="24"/>
        </w:rPr>
        <w:t xml:space="preserve">“Certified Reference Standards and Stable Isotope Internal </w:t>
      </w:r>
      <w:r w:rsidR="00DA6BC9" w:rsidRPr="00315405">
        <w:rPr>
          <w:rFonts w:ascii="Arial" w:hAnsi="Arial" w:cs="Arial"/>
          <w:szCs w:val="24"/>
        </w:rPr>
        <w:t>Standards for Equine Therapeutic Medication Regulation</w:t>
      </w:r>
      <w:r w:rsidR="009040E9">
        <w:rPr>
          <w:rFonts w:ascii="Arial" w:hAnsi="Arial" w:cs="Arial"/>
          <w:szCs w:val="24"/>
        </w:rPr>
        <w:t xml:space="preserve">.  </w:t>
      </w:r>
      <w:r w:rsidR="00DA6BC9" w:rsidRPr="00315405">
        <w:rPr>
          <w:rFonts w:ascii="Arial" w:hAnsi="Arial" w:cs="Arial"/>
          <w:szCs w:val="24"/>
        </w:rPr>
        <w:t>”</w:t>
      </w:r>
    </w:p>
    <w:p w14:paraId="39A9BFD7" w14:textId="48224013" w:rsidR="006522D7" w:rsidRPr="00CA7218" w:rsidRDefault="00AA3777"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lastRenderedPageBreak/>
        <w:t>Queens</w:t>
      </w:r>
      <w:r w:rsidR="00192FC3">
        <w:rPr>
          <w:rFonts w:ascii="Arial" w:hAnsi="Arial" w:cs="Arial"/>
          <w:szCs w:val="24"/>
        </w:rPr>
        <w:t>t</w:t>
      </w:r>
      <w:r w:rsidRPr="00CA7218">
        <w:rPr>
          <w:rFonts w:ascii="Arial" w:hAnsi="Arial" w:cs="Arial"/>
          <w:szCs w:val="24"/>
        </w:rPr>
        <w:t>own, New Zealand</w:t>
      </w:r>
      <w:r w:rsidR="00C67242" w:rsidRPr="00CA7218">
        <w:rPr>
          <w:rFonts w:ascii="Arial" w:hAnsi="Arial" w:cs="Arial"/>
          <w:szCs w:val="24"/>
        </w:rPr>
        <w:t xml:space="preserve">, March 7-13 (2010) Oral presentation at 18th </w:t>
      </w:r>
      <w:r w:rsidRPr="00CA7218">
        <w:rPr>
          <w:rFonts w:ascii="Arial" w:hAnsi="Arial" w:cs="Arial"/>
          <w:szCs w:val="24"/>
        </w:rPr>
        <w:t xml:space="preserve">International Conference </w:t>
      </w:r>
      <w:r w:rsidR="00C67242" w:rsidRPr="00CA7218">
        <w:rPr>
          <w:rFonts w:ascii="Arial" w:hAnsi="Arial" w:cs="Arial"/>
          <w:szCs w:val="24"/>
        </w:rPr>
        <w:t xml:space="preserve">of </w:t>
      </w:r>
      <w:r w:rsidRPr="00CA7218">
        <w:rPr>
          <w:rFonts w:ascii="Arial" w:hAnsi="Arial" w:cs="Arial"/>
          <w:szCs w:val="24"/>
        </w:rPr>
        <w:t xml:space="preserve">Racing Analysts </w:t>
      </w:r>
      <w:r w:rsidR="00C67242" w:rsidRPr="00CA7218">
        <w:rPr>
          <w:rFonts w:ascii="Arial" w:hAnsi="Arial" w:cs="Arial"/>
          <w:szCs w:val="24"/>
        </w:rPr>
        <w:t xml:space="preserve">and </w:t>
      </w:r>
      <w:r w:rsidRPr="00CA7218">
        <w:rPr>
          <w:rFonts w:ascii="Arial" w:hAnsi="Arial" w:cs="Arial"/>
          <w:szCs w:val="24"/>
        </w:rPr>
        <w:t xml:space="preserve">Veterinarians </w:t>
      </w:r>
      <w:r w:rsidR="00C67242" w:rsidRPr="00CA7218">
        <w:rPr>
          <w:rFonts w:ascii="Arial" w:hAnsi="Arial" w:cs="Arial"/>
          <w:szCs w:val="24"/>
        </w:rPr>
        <w:t>“The role of expert testimony in adversarial proceedings.</w:t>
      </w:r>
      <w:r w:rsidRPr="00CA7218">
        <w:rPr>
          <w:rFonts w:ascii="Arial" w:hAnsi="Arial" w:cs="Arial"/>
          <w:szCs w:val="24"/>
        </w:rPr>
        <w:t>”</w:t>
      </w:r>
    </w:p>
    <w:p w14:paraId="4031783E" w14:textId="59CB4725" w:rsidR="006522D7" w:rsidRPr="00CA7218" w:rsidRDefault="00C67242"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Queens</w:t>
      </w:r>
      <w:r w:rsidR="00192FC3">
        <w:rPr>
          <w:rFonts w:ascii="Arial" w:hAnsi="Arial" w:cs="Arial"/>
          <w:szCs w:val="24"/>
        </w:rPr>
        <w:t>t</w:t>
      </w:r>
      <w:r w:rsidRPr="00CA7218">
        <w:rPr>
          <w:rFonts w:ascii="Arial" w:hAnsi="Arial" w:cs="Arial"/>
          <w:szCs w:val="24"/>
        </w:rPr>
        <w:t xml:space="preserve">own, New Zealand , March 7-13 (2010) Oral presentation at 18th </w:t>
      </w:r>
      <w:r w:rsidR="00AA3777" w:rsidRPr="00CA7218">
        <w:rPr>
          <w:rFonts w:ascii="Arial" w:hAnsi="Arial" w:cs="Arial"/>
          <w:szCs w:val="24"/>
        </w:rPr>
        <w:t xml:space="preserve">International Conference </w:t>
      </w:r>
      <w:r w:rsidRPr="00CA7218">
        <w:rPr>
          <w:rFonts w:ascii="Arial" w:hAnsi="Arial" w:cs="Arial"/>
          <w:szCs w:val="24"/>
        </w:rPr>
        <w:t xml:space="preserve">of </w:t>
      </w:r>
      <w:r w:rsidR="00AA3777" w:rsidRPr="00CA7218">
        <w:rPr>
          <w:rFonts w:ascii="Arial" w:hAnsi="Arial" w:cs="Arial"/>
          <w:szCs w:val="24"/>
        </w:rPr>
        <w:t xml:space="preserve">Racing Analysts and Veterinarians </w:t>
      </w:r>
      <w:r w:rsidRPr="00CA7218">
        <w:rPr>
          <w:rFonts w:ascii="Arial" w:hAnsi="Arial" w:cs="Arial"/>
          <w:szCs w:val="24"/>
        </w:rPr>
        <w:t xml:space="preserve">“Experiences as an Expert: Educating People While Under Oath, 25 Years since Hong </w:t>
      </w:r>
      <w:r w:rsidR="00243AD3" w:rsidRPr="00CA7218">
        <w:rPr>
          <w:rFonts w:ascii="Arial" w:hAnsi="Arial" w:cs="Arial"/>
          <w:szCs w:val="24"/>
        </w:rPr>
        <w:t>Kong.</w:t>
      </w:r>
      <w:r w:rsidRPr="00CA7218">
        <w:rPr>
          <w:rFonts w:ascii="Arial" w:hAnsi="Arial" w:cs="Arial"/>
          <w:szCs w:val="24"/>
        </w:rPr>
        <w:t>”</w:t>
      </w:r>
    </w:p>
    <w:p w14:paraId="44DEB3E5" w14:textId="77777777" w:rsidR="006522D7" w:rsidRPr="00CA7218" w:rsidRDefault="007644D7"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 xml:space="preserve">Minneapolis, Minnesota  July 23rd (2010)  </w:t>
      </w:r>
      <w:r w:rsidR="00AA3777" w:rsidRPr="00CA7218">
        <w:rPr>
          <w:rFonts w:ascii="Arial" w:hAnsi="Arial" w:cs="Arial"/>
          <w:szCs w:val="24"/>
        </w:rPr>
        <w:t>P</w:t>
      </w:r>
      <w:r w:rsidRPr="00CA7218">
        <w:rPr>
          <w:rFonts w:ascii="Arial" w:hAnsi="Arial" w:cs="Arial"/>
          <w:szCs w:val="24"/>
        </w:rPr>
        <w:t xml:space="preserve">resentation at National HBPA </w:t>
      </w:r>
      <w:r w:rsidR="00402643" w:rsidRPr="00CA7218">
        <w:rPr>
          <w:rFonts w:ascii="Arial" w:hAnsi="Arial" w:cs="Arial"/>
          <w:szCs w:val="24"/>
        </w:rPr>
        <w:t>S</w:t>
      </w:r>
      <w:r w:rsidRPr="00CA7218">
        <w:rPr>
          <w:rFonts w:ascii="Arial" w:hAnsi="Arial" w:cs="Arial"/>
          <w:szCs w:val="24"/>
        </w:rPr>
        <w:t xml:space="preserve">ummer meeting “Fatal Musculoskeletal Injury Rates, Thresholds For Phenylbutazone And Pre-Race  Examinations: A Preliminary Report” </w:t>
      </w:r>
    </w:p>
    <w:p w14:paraId="2EA83C12" w14:textId="77777777" w:rsidR="00094537" w:rsidRPr="00CA7218" w:rsidRDefault="00094537"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Hot Springs, Arkansas, March 17</w:t>
      </w:r>
      <w:r w:rsidRPr="00CA7218">
        <w:rPr>
          <w:rFonts w:ascii="Arial" w:hAnsi="Arial" w:cs="Arial"/>
          <w:szCs w:val="24"/>
          <w:vertAlign w:val="superscript"/>
        </w:rPr>
        <w:t>th</w:t>
      </w:r>
      <w:r w:rsidRPr="00CA7218">
        <w:rPr>
          <w:rFonts w:ascii="Arial" w:hAnsi="Arial" w:cs="Arial"/>
          <w:szCs w:val="24"/>
        </w:rPr>
        <w:t xml:space="preserve">, 2011.  The McKinsey Report: 20 Years Later. Presentation to the National Horsemen's Benevolent and Protective Association </w:t>
      </w:r>
      <w:r w:rsidR="00B90209" w:rsidRPr="00CA7218">
        <w:rPr>
          <w:rFonts w:ascii="Arial" w:hAnsi="Arial" w:cs="Arial"/>
          <w:szCs w:val="24"/>
        </w:rPr>
        <w:t xml:space="preserve">Winter </w:t>
      </w:r>
      <w:r w:rsidRPr="00CA7218">
        <w:rPr>
          <w:rFonts w:ascii="Arial" w:hAnsi="Arial" w:cs="Arial"/>
          <w:szCs w:val="24"/>
        </w:rPr>
        <w:t>Meeting.</w:t>
      </w:r>
    </w:p>
    <w:p w14:paraId="07155D41" w14:textId="77777777" w:rsidR="00B90209" w:rsidRPr="00CA7218" w:rsidRDefault="00094537"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Seattle Washington.</w:t>
      </w:r>
      <w:r w:rsidR="00B90209" w:rsidRPr="00CA7218">
        <w:rPr>
          <w:rFonts w:ascii="Arial" w:hAnsi="Arial" w:cs="Arial"/>
          <w:szCs w:val="24"/>
        </w:rPr>
        <w:t xml:space="preserve"> </w:t>
      </w:r>
      <w:r w:rsidR="00BB7163" w:rsidRPr="00CA7218">
        <w:rPr>
          <w:rFonts w:ascii="Arial" w:hAnsi="Arial" w:cs="Arial"/>
          <w:szCs w:val="24"/>
        </w:rPr>
        <w:t xml:space="preserve">Thomas </w:t>
      </w:r>
      <w:r w:rsidR="00BB7163" w:rsidRPr="00ED08C6">
        <w:rPr>
          <w:rFonts w:ascii="Arial" w:hAnsi="Arial" w:cs="Arial"/>
          <w:b/>
          <w:szCs w:val="24"/>
        </w:rPr>
        <w:t>Tobin</w:t>
      </w:r>
      <w:r w:rsidR="00ED08C6" w:rsidRPr="00ED08C6">
        <w:rPr>
          <w:rFonts w:ascii="Arial" w:hAnsi="Arial" w:cs="Arial"/>
          <w:b/>
          <w:szCs w:val="24"/>
        </w:rPr>
        <w:t xml:space="preserve"> </w:t>
      </w:r>
      <w:r w:rsidR="00ED08C6" w:rsidRPr="00BB7163">
        <w:rPr>
          <w:rFonts w:ascii="Arial" w:hAnsi="Arial" w:cs="Arial"/>
          <w:bCs/>
          <w:szCs w:val="24"/>
        </w:rPr>
        <w:t>T</w:t>
      </w:r>
      <w:r w:rsidR="00B90209" w:rsidRPr="00CA7218">
        <w:rPr>
          <w:rFonts w:ascii="Arial" w:hAnsi="Arial" w:cs="Arial"/>
          <w:szCs w:val="24"/>
        </w:rPr>
        <w:t xml:space="preserve">o </w:t>
      </w:r>
      <w:r w:rsidR="00402643" w:rsidRPr="00CA7218">
        <w:rPr>
          <w:rFonts w:ascii="Arial" w:hAnsi="Arial" w:cs="Arial"/>
          <w:szCs w:val="24"/>
        </w:rPr>
        <w:t>R</w:t>
      </w:r>
      <w:r w:rsidR="00B90209" w:rsidRPr="00CA7218">
        <w:rPr>
          <w:rFonts w:ascii="Arial" w:hAnsi="Arial" w:cs="Arial"/>
          <w:szCs w:val="24"/>
        </w:rPr>
        <w:t xml:space="preserve">ace or not to </w:t>
      </w:r>
      <w:r w:rsidR="00402643" w:rsidRPr="00CA7218">
        <w:rPr>
          <w:rFonts w:ascii="Arial" w:hAnsi="Arial" w:cs="Arial"/>
          <w:szCs w:val="24"/>
        </w:rPr>
        <w:t>R</w:t>
      </w:r>
      <w:r w:rsidR="00B90209" w:rsidRPr="00CA7218">
        <w:rPr>
          <w:rFonts w:ascii="Arial" w:hAnsi="Arial" w:cs="Arial"/>
          <w:szCs w:val="24"/>
        </w:rPr>
        <w:t xml:space="preserve">ace on Lasix: The </w:t>
      </w:r>
      <w:r w:rsidR="00402643" w:rsidRPr="00CA7218">
        <w:rPr>
          <w:rFonts w:ascii="Arial" w:hAnsi="Arial" w:cs="Arial"/>
          <w:szCs w:val="24"/>
        </w:rPr>
        <w:t>E</w:t>
      </w:r>
      <w:r w:rsidR="00B90209" w:rsidRPr="00CA7218">
        <w:rPr>
          <w:rFonts w:ascii="Arial" w:hAnsi="Arial" w:cs="Arial"/>
          <w:szCs w:val="24"/>
        </w:rPr>
        <w:t xml:space="preserve">thical </w:t>
      </w:r>
      <w:r w:rsidR="00402643" w:rsidRPr="00CA7218">
        <w:rPr>
          <w:rFonts w:ascii="Arial" w:hAnsi="Arial" w:cs="Arial"/>
          <w:szCs w:val="24"/>
        </w:rPr>
        <w:t>D</w:t>
      </w:r>
      <w:r w:rsidR="00B90209" w:rsidRPr="00CA7218">
        <w:rPr>
          <w:rFonts w:ascii="Arial" w:hAnsi="Arial" w:cs="Arial"/>
          <w:szCs w:val="24"/>
        </w:rPr>
        <w:t>ilemma</w:t>
      </w:r>
      <w:r w:rsidR="00402643" w:rsidRPr="00CA7218">
        <w:rPr>
          <w:rFonts w:ascii="Arial" w:hAnsi="Arial" w:cs="Arial"/>
          <w:szCs w:val="24"/>
        </w:rPr>
        <w:t>:</w:t>
      </w:r>
      <w:r w:rsidR="00B90209" w:rsidRPr="00CA7218">
        <w:rPr>
          <w:rFonts w:ascii="Arial" w:hAnsi="Arial" w:cs="Arial"/>
          <w:szCs w:val="24"/>
        </w:rPr>
        <w:t xml:space="preserve"> Presentation to the National Horsemen's Benevolent and Protective Association Summer Meeting, Seattle, Washington, Friday, July </w:t>
      </w:r>
      <w:r w:rsidR="00BB7163" w:rsidRPr="00CA7218">
        <w:rPr>
          <w:rFonts w:ascii="Arial" w:hAnsi="Arial" w:cs="Arial"/>
          <w:szCs w:val="24"/>
        </w:rPr>
        <w:t>22</w:t>
      </w:r>
      <w:r w:rsidR="00BB7163" w:rsidRPr="00CA7218">
        <w:rPr>
          <w:rFonts w:ascii="Arial" w:hAnsi="Arial" w:cs="Arial"/>
          <w:szCs w:val="24"/>
          <w:vertAlign w:val="superscript"/>
        </w:rPr>
        <w:t>nd</w:t>
      </w:r>
      <w:r w:rsidR="00B90209" w:rsidRPr="00CA7218">
        <w:rPr>
          <w:rFonts w:ascii="Arial" w:hAnsi="Arial" w:cs="Arial"/>
          <w:szCs w:val="24"/>
        </w:rPr>
        <w:t>, 20211.</w:t>
      </w:r>
    </w:p>
    <w:p w14:paraId="59A72A81" w14:textId="77777777" w:rsidR="00991BB6" w:rsidRPr="00CA7218" w:rsidRDefault="00991BB6"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Racing Medication and Testing Consortium/ Association of Racing Commissioners International Medication Advisory Committee Meeting, Baltimore, Maryland, January 9th, 2012.</w:t>
      </w:r>
    </w:p>
    <w:p w14:paraId="7D1670EC" w14:textId="77777777" w:rsidR="00402643" w:rsidRPr="00CA7218" w:rsidRDefault="00402643" w:rsidP="00AA0E9C">
      <w:pPr>
        <w:keepLines/>
        <w:widowControl w:val="0"/>
        <w:numPr>
          <w:ilvl w:val="0"/>
          <w:numId w:val="16"/>
        </w:numPr>
        <w:tabs>
          <w:tab w:val="left" w:pos="-630"/>
        </w:tabs>
        <w:spacing w:after="60"/>
        <w:ind w:left="634" w:hanging="634"/>
        <w:jc w:val="left"/>
        <w:rPr>
          <w:rFonts w:ascii="Arial" w:hAnsi="Arial" w:cs="Arial"/>
          <w:szCs w:val="24"/>
        </w:rPr>
      </w:pPr>
      <w:r w:rsidRPr="00CA7218">
        <w:rPr>
          <w:rFonts w:ascii="Arial" w:hAnsi="Arial" w:cs="Arial"/>
          <w:szCs w:val="24"/>
        </w:rPr>
        <w:t>Fort Lauderdale, Florida, L</w:t>
      </w:r>
      <w:r w:rsidRPr="00CA7218">
        <w:rPr>
          <w:rFonts w:ascii="Arial" w:hAnsi="Arial" w:cs="Arial"/>
          <w:bCs/>
          <w:szCs w:val="24"/>
        </w:rPr>
        <w:t>asix Revisited: The American Horsemen’s Story:</w:t>
      </w:r>
      <w:r w:rsidRPr="00CA7218">
        <w:rPr>
          <w:rFonts w:ascii="Arial" w:hAnsi="Arial" w:cs="Arial"/>
          <w:b/>
          <w:szCs w:val="24"/>
        </w:rPr>
        <w:t xml:space="preserve"> </w:t>
      </w:r>
      <w:r w:rsidRPr="00CA7218">
        <w:rPr>
          <w:rFonts w:ascii="Arial" w:hAnsi="Arial" w:cs="Arial"/>
          <w:szCs w:val="24"/>
        </w:rPr>
        <w:t xml:space="preserve">National Horsemen's Benevolent and Protective Association Winter  Meeting Saturday, January 14, 2012. </w:t>
      </w:r>
    </w:p>
    <w:p w14:paraId="60F71AAC" w14:textId="77777777" w:rsidR="00787697" w:rsidRPr="00CA7218" w:rsidRDefault="00787697" w:rsidP="00AA0E9C">
      <w:pPr>
        <w:pStyle w:val="ListParagraph"/>
        <w:numPr>
          <w:ilvl w:val="0"/>
          <w:numId w:val="16"/>
        </w:numPr>
        <w:spacing w:after="60"/>
        <w:ind w:left="634" w:hanging="634"/>
        <w:contextualSpacing w:val="0"/>
        <w:jc w:val="left"/>
        <w:rPr>
          <w:rFonts w:ascii="Arial" w:hAnsi="Arial" w:cs="Arial"/>
          <w:szCs w:val="24"/>
        </w:rPr>
      </w:pPr>
      <w:r w:rsidRPr="00CA7218">
        <w:rPr>
          <w:rFonts w:ascii="Arial" w:hAnsi="Arial" w:cs="Arial"/>
          <w:szCs w:val="24"/>
        </w:rPr>
        <w:t>Summer meeting, June 28</w:t>
      </w:r>
      <w:r w:rsidRPr="00CA7218">
        <w:rPr>
          <w:rFonts w:ascii="Arial" w:hAnsi="Arial" w:cs="Arial"/>
          <w:szCs w:val="24"/>
          <w:vertAlign w:val="superscript"/>
        </w:rPr>
        <w:t>th</w:t>
      </w:r>
      <w:r w:rsidRPr="00CA7218">
        <w:rPr>
          <w:rFonts w:ascii="Arial" w:hAnsi="Arial" w:cs="Arial"/>
          <w:szCs w:val="24"/>
        </w:rPr>
        <w:t xml:space="preserve"> , National Horsemen’s Benevolent and Protective    Association [NHBPA], Des Moines, Iowa. </w:t>
      </w:r>
    </w:p>
    <w:p w14:paraId="02C72BF4" w14:textId="77777777" w:rsidR="00787697" w:rsidRPr="00CA7218" w:rsidRDefault="00787697" w:rsidP="00AA0E9C">
      <w:pPr>
        <w:pStyle w:val="ListParagraph"/>
        <w:numPr>
          <w:ilvl w:val="0"/>
          <w:numId w:val="16"/>
        </w:numPr>
        <w:spacing w:after="60"/>
        <w:ind w:left="634" w:hanging="634"/>
        <w:contextualSpacing w:val="0"/>
        <w:jc w:val="left"/>
        <w:rPr>
          <w:rFonts w:ascii="Arial" w:hAnsi="Arial" w:cs="Arial"/>
          <w:szCs w:val="24"/>
        </w:rPr>
      </w:pPr>
      <w:r w:rsidRPr="00CA7218">
        <w:rPr>
          <w:rFonts w:ascii="Arial" w:hAnsi="Arial" w:cs="Arial"/>
          <w:szCs w:val="24"/>
        </w:rPr>
        <w:t xml:space="preserve">1/ Presentation “Furosemide: lack of </w:t>
      </w:r>
      <w:r w:rsidR="00B17478" w:rsidRPr="00CA7218">
        <w:rPr>
          <w:rFonts w:ascii="Arial" w:hAnsi="Arial" w:cs="Arial"/>
          <w:szCs w:val="24"/>
        </w:rPr>
        <w:t>effect</w:t>
      </w:r>
      <w:r w:rsidRPr="00CA7218">
        <w:rPr>
          <w:rFonts w:ascii="Arial" w:hAnsi="Arial" w:cs="Arial"/>
          <w:szCs w:val="24"/>
        </w:rPr>
        <w:t xml:space="preserve"> on numbers of racing starts.”  Kimberly Brewer and </w:t>
      </w:r>
      <w:r w:rsidR="00ED08C6" w:rsidRPr="00ED08C6">
        <w:rPr>
          <w:rFonts w:ascii="Arial" w:hAnsi="Arial" w:cs="Arial"/>
          <w:b/>
          <w:szCs w:val="24"/>
        </w:rPr>
        <w:t>Thomas Tobin</w:t>
      </w:r>
      <w:r w:rsidRPr="00CA7218">
        <w:rPr>
          <w:rFonts w:ascii="Arial" w:hAnsi="Arial" w:cs="Arial"/>
          <w:szCs w:val="24"/>
        </w:rPr>
        <w:t xml:space="preserve">. </w:t>
      </w:r>
    </w:p>
    <w:p w14:paraId="19A7ADA7" w14:textId="0F3382CA" w:rsidR="00B72594" w:rsidRPr="00F07B46" w:rsidRDefault="00CA43BF" w:rsidP="00CB6DBD">
      <w:pPr>
        <w:pStyle w:val="ListParagraph"/>
        <w:numPr>
          <w:ilvl w:val="0"/>
          <w:numId w:val="16"/>
        </w:numPr>
        <w:spacing w:after="60"/>
        <w:ind w:left="634" w:hanging="634"/>
        <w:contextualSpacing w:val="0"/>
        <w:jc w:val="left"/>
        <w:rPr>
          <w:rFonts w:ascii="Arial" w:hAnsi="Arial" w:cs="Arial"/>
          <w:szCs w:val="24"/>
        </w:rPr>
      </w:pPr>
      <w:r w:rsidRPr="00F07B46">
        <w:rPr>
          <w:rFonts w:ascii="Arial" w:hAnsi="Arial" w:cs="Arial"/>
          <w:szCs w:val="24"/>
        </w:rPr>
        <w:t xml:space="preserve">Buenos Aires </w:t>
      </w:r>
      <w:r w:rsidR="00787697" w:rsidRPr="00F07B46">
        <w:rPr>
          <w:rFonts w:ascii="Arial" w:hAnsi="Arial" w:cs="Arial"/>
          <w:szCs w:val="24"/>
        </w:rPr>
        <w:t>Presentation</w:t>
      </w:r>
      <w:r w:rsidR="00B72594" w:rsidRPr="00F07B46">
        <w:rPr>
          <w:rFonts w:ascii="Arial" w:hAnsi="Arial" w:cs="Arial"/>
          <w:szCs w:val="24"/>
        </w:rPr>
        <w:t xml:space="preserve">s for the </w:t>
      </w:r>
      <w:r w:rsidR="00BF5BAD" w:rsidRPr="00F07B46">
        <w:rPr>
          <w:rFonts w:ascii="Arial" w:hAnsi="Arial" w:cs="Arial"/>
          <w:szCs w:val="24"/>
        </w:rPr>
        <w:t>O</w:t>
      </w:r>
      <w:r w:rsidR="00BF5BAD" w:rsidRPr="00F07B46">
        <w:rPr>
          <w:rFonts w:ascii="Arial" w:hAnsi="Arial" w:cs="Arial"/>
          <w:bCs/>
          <w:szCs w:val="24"/>
          <w:lang w:val="es-ES"/>
        </w:rPr>
        <w:t xml:space="preserve">rganización Sudamericana de Fomento </w:t>
      </w:r>
      <w:r w:rsidR="00B17478" w:rsidRPr="00F07B46">
        <w:rPr>
          <w:rFonts w:ascii="Arial" w:hAnsi="Arial" w:cs="Arial"/>
          <w:bCs/>
          <w:szCs w:val="24"/>
          <w:lang w:val="es-ES"/>
        </w:rPr>
        <w:t>del Sangre</w:t>
      </w:r>
      <w:r w:rsidR="00BF5BAD" w:rsidRPr="00F07B46">
        <w:rPr>
          <w:rFonts w:ascii="Arial" w:hAnsi="Arial" w:cs="Arial"/>
          <w:bCs/>
          <w:szCs w:val="24"/>
          <w:lang w:val="es-ES"/>
        </w:rPr>
        <w:t xml:space="preserve"> Pura de Carrera </w:t>
      </w:r>
      <w:r w:rsidR="00B72594" w:rsidRPr="00F07B46">
        <w:rPr>
          <w:rFonts w:ascii="Arial" w:hAnsi="Arial" w:cs="Arial"/>
          <w:bCs/>
          <w:szCs w:val="24"/>
          <w:lang w:val="es-ES"/>
        </w:rPr>
        <w:t xml:space="preserve"> Buenos Aires</w:t>
      </w:r>
      <w:r w:rsidR="00B72594" w:rsidRPr="00F07B46">
        <w:rPr>
          <w:rFonts w:ascii="Arial" w:hAnsi="Arial" w:cs="Arial"/>
          <w:b/>
          <w:bCs/>
          <w:szCs w:val="24"/>
          <w:lang w:val="es-ES"/>
        </w:rPr>
        <w:t xml:space="preserve"> </w:t>
      </w:r>
      <w:r w:rsidR="00B72594" w:rsidRPr="00F07B46">
        <w:rPr>
          <w:rFonts w:ascii="Arial" w:hAnsi="Arial" w:cs="Arial"/>
          <w:b/>
          <w:bCs/>
          <w:szCs w:val="24"/>
        </w:rPr>
        <w:t xml:space="preserve"> </w:t>
      </w:r>
      <w:r w:rsidR="00B72594" w:rsidRPr="00F07B46">
        <w:rPr>
          <w:rFonts w:ascii="Arial" w:hAnsi="Arial" w:cs="Arial"/>
          <w:szCs w:val="24"/>
        </w:rPr>
        <w:t xml:space="preserve">at San Isidro Racetrack, Buenos Aires, Argentina </w:t>
      </w:r>
      <w:r w:rsidR="00F07B46" w:rsidRPr="00F07B46">
        <w:rPr>
          <w:rFonts w:ascii="Arial" w:hAnsi="Arial" w:cs="Arial"/>
          <w:szCs w:val="24"/>
        </w:rPr>
        <w:t>Buenos Aires Monday July 2</w:t>
      </w:r>
      <w:r w:rsidR="00F07B46" w:rsidRPr="00F07B46">
        <w:rPr>
          <w:rFonts w:ascii="Arial" w:hAnsi="Arial" w:cs="Arial"/>
          <w:szCs w:val="24"/>
          <w:vertAlign w:val="superscript"/>
        </w:rPr>
        <w:t>nd</w:t>
      </w:r>
      <w:r w:rsidR="00F07B46" w:rsidRPr="00F07B46">
        <w:rPr>
          <w:rFonts w:ascii="Arial" w:hAnsi="Arial" w:cs="Arial"/>
          <w:szCs w:val="24"/>
        </w:rPr>
        <w:t>, 2012</w:t>
      </w:r>
      <w:r w:rsidR="009040E9" w:rsidRPr="00F07B46">
        <w:rPr>
          <w:rFonts w:ascii="Arial" w:hAnsi="Arial" w:cs="Arial"/>
          <w:szCs w:val="24"/>
        </w:rPr>
        <w:t>:</w:t>
      </w:r>
      <w:r w:rsidR="00B72594" w:rsidRPr="00F07B46">
        <w:rPr>
          <w:rFonts w:ascii="Arial" w:hAnsi="Arial" w:cs="Arial"/>
          <w:szCs w:val="24"/>
        </w:rPr>
        <w:t xml:space="preserve">  </w:t>
      </w:r>
    </w:p>
    <w:p w14:paraId="50BDAB92" w14:textId="77777777" w:rsidR="00787697" w:rsidRPr="00CA7218" w:rsidRDefault="00787697" w:rsidP="00AA0E9C">
      <w:pPr>
        <w:pStyle w:val="ListParagraph"/>
        <w:numPr>
          <w:ilvl w:val="0"/>
          <w:numId w:val="16"/>
        </w:numPr>
        <w:spacing w:after="60"/>
        <w:ind w:left="634" w:hanging="634"/>
        <w:contextualSpacing w:val="0"/>
        <w:jc w:val="left"/>
        <w:rPr>
          <w:rFonts w:ascii="Arial" w:hAnsi="Arial" w:cs="Arial"/>
          <w:szCs w:val="24"/>
        </w:rPr>
      </w:pPr>
      <w:r w:rsidRPr="00CA7218">
        <w:rPr>
          <w:rFonts w:ascii="Arial" w:hAnsi="Arial" w:cs="Arial"/>
          <w:szCs w:val="24"/>
        </w:rPr>
        <w:t>,</w:t>
      </w:r>
      <w:r w:rsidR="00B72594" w:rsidRPr="00CA7218">
        <w:rPr>
          <w:rFonts w:ascii="Arial" w:hAnsi="Arial" w:cs="Arial"/>
          <w:szCs w:val="24"/>
        </w:rPr>
        <w:t xml:space="preserve">1.1/ </w:t>
      </w:r>
      <w:r w:rsidRPr="00CA7218">
        <w:rPr>
          <w:rFonts w:ascii="Arial" w:hAnsi="Arial" w:cs="Arial"/>
          <w:szCs w:val="24"/>
        </w:rPr>
        <w:t xml:space="preserve">“Trace level identifications of human therapeutic substances transferring from human to </w:t>
      </w:r>
      <w:r w:rsidR="00B17478" w:rsidRPr="00CA7218">
        <w:rPr>
          <w:rFonts w:ascii="Arial" w:hAnsi="Arial" w:cs="Arial"/>
          <w:szCs w:val="24"/>
        </w:rPr>
        <w:t>horses; an</w:t>
      </w:r>
      <w:r w:rsidRPr="00CA7218">
        <w:rPr>
          <w:rFonts w:ascii="Arial" w:hAnsi="Arial" w:cs="Arial"/>
          <w:szCs w:val="24"/>
        </w:rPr>
        <w:t xml:space="preserve"> overview of the current situation” </w:t>
      </w:r>
      <w:r w:rsidR="00BF5BAD" w:rsidRPr="00CA7218">
        <w:rPr>
          <w:rFonts w:ascii="Arial" w:hAnsi="Arial" w:cs="Arial"/>
          <w:szCs w:val="24"/>
        </w:rPr>
        <w:t xml:space="preserve"> </w:t>
      </w:r>
      <w:r w:rsidR="00ED08C6" w:rsidRPr="00ED08C6">
        <w:rPr>
          <w:rFonts w:ascii="Arial" w:hAnsi="Arial" w:cs="Arial"/>
          <w:b/>
          <w:szCs w:val="24"/>
        </w:rPr>
        <w:t>Thomas Tobin</w:t>
      </w:r>
      <w:r w:rsidR="00BF5BAD" w:rsidRPr="00CA7218">
        <w:rPr>
          <w:rFonts w:ascii="Arial" w:hAnsi="Arial" w:cs="Arial"/>
          <w:szCs w:val="24"/>
        </w:rPr>
        <w:t xml:space="preserve"> and </w:t>
      </w:r>
      <w:r w:rsidRPr="00CA7218">
        <w:rPr>
          <w:rFonts w:ascii="Arial" w:hAnsi="Arial" w:cs="Arial"/>
          <w:szCs w:val="24"/>
        </w:rPr>
        <w:t xml:space="preserve">Kimberly Brewer </w:t>
      </w:r>
    </w:p>
    <w:p w14:paraId="176BD9F5" w14:textId="77777777" w:rsidR="00BF5BAD" w:rsidRPr="00CA7218" w:rsidRDefault="00787697" w:rsidP="00AA0E9C">
      <w:pPr>
        <w:pStyle w:val="ListParagraph"/>
        <w:numPr>
          <w:ilvl w:val="0"/>
          <w:numId w:val="16"/>
        </w:numPr>
        <w:spacing w:after="60"/>
        <w:ind w:left="634" w:hanging="634"/>
        <w:contextualSpacing w:val="0"/>
        <w:jc w:val="left"/>
        <w:rPr>
          <w:rFonts w:ascii="Arial" w:hAnsi="Arial" w:cs="Arial"/>
          <w:szCs w:val="24"/>
        </w:rPr>
      </w:pPr>
      <w:r w:rsidRPr="00CA7218">
        <w:rPr>
          <w:rFonts w:ascii="Arial" w:hAnsi="Arial" w:cs="Arial"/>
          <w:szCs w:val="24"/>
          <w:lang w:val="en-GB"/>
        </w:rPr>
        <w:t>1.</w:t>
      </w:r>
      <w:r w:rsidR="00B72594" w:rsidRPr="00CA7218">
        <w:rPr>
          <w:rFonts w:ascii="Arial" w:hAnsi="Arial" w:cs="Arial"/>
          <w:szCs w:val="24"/>
          <w:lang w:val="en-GB"/>
        </w:rPr>
        <w:t>2</w:t>
      </w:r>
      <w:r w:rsidRPr="00CA7218">
        <w:rPr>
          <w:rFonts w:ascii="Arial" w:hAnsi="Arial" w:cs="Arial"/>
          <w:szCs w:val="24"/>
          <w:lang w:val="en-GB"/>
        </w:rPr>
        <w:t>/</w:t>
      </w:r>
      <w:r w:rsidR="00B17478" w:rsidRPr="00CA7218">
        <w:rPr>
          <w:rFonts w:ascii="Arial" w:hAnsi="Arial" w:cs="Arial"/>
          <w:szCs w:val="24"/>
          <w:lang w:val="en-GB"/>
        </w:rPr>
        <w:t>Screening</w:t>
      </w:r>
      <w:r w:rsidRPr="00CA7218">
        <w:rPr>
          <w:rFonts w:ascii="Arial" w:hAnsi="Arial" w:cs="Arial"/>
          <w:szCs w:val="24"/>
          <w:lang w:val="en-GB"/>
        </w:rPr>
        <w:t xml:space="preserve"> methods/ELISA Tests:</w:t>
      </w:r>
      <w:r w:rsidR="00BF5BAD" w:rsidRPr="00CA7218">
        <w:rPr>
          <w:rFonts w:ascii="Arial" w:hAnsi="Arial" w:cs="Arial"/>
          <w:szCs w:val="24"/>
        </w:rPr>
        <w:t xml:space="preserve"> </w:t>
      </w:r>
      <w:r w:rsidR="00ED08C6" w:rsidRPr="00ED08C6">
        <w:rPr>
          <w:rFonts w:ascii="Arial" w:hAnsi="Arial" w:cs="Arial"/>
          <w:b/>
          <w:szCs w:val="24"/>
        </w:rPr>
        <w:t>Thomas Tobin</w:t>
      </w:r>
      <w:r w:rsidR="00BF5BAD" w:rsidRPr="00CA7218">
        <w:rPr>
          <w:rFonts w:ascii="Arial" w:hAnsi="Arial" w:cs="Arial"/>
          <w:szCs w:val="24"/>
        </w:rPr>
        <w:t xml:space="preserve"> and Kimberly Brewer </w:t>
      </w:r>
    </w:p>
    <w:p w14:paraId="1F953E48" w14:textId="77777777" w:rsidR="00787697" w:rsidRPr="00CA7218" w:rsidRDefault="00CA43BF" w:rsidP="00AA0E9C">
      <w:pPr>
        <w:pStyle w:val="ListParagraph"/>
        <w:numPr>
          <w:ilvl w:val="0"/>
          <w:numId w:val="16"/>
        </w:numPr>
        <w:autoSpaceDE w:val="0"/>
        <w:autoSpaceDN w:val="0"/>
        <w:adjustRightInd w:val="0"/>
        <w:spacing w:after="60"/>
        <w:ind w:left="634" w:hanging="634"/>
        <w:contextualSpacing w:val="0"/>
        <w:jc w:val="left"/>
        <w:rPr>
          <w:rFonts w:ascii="Arial" w:hAnsi="Arial" w:cs="Arial"/>
          <w:szCs w:val="24"/>
          <w:lang w:val="en-GB"/>
        </w:rPr>
      </w:pPr>
      <w:r w:rsidRPr="00CA7218">
        <w:rPr>
          <w:rFonts w:ascii="Arial" w:hAnsi="Arial" w:cs="Arial"/>
          <w:szCs w:val="24"/>
        </w:rPr>
        <w:t>Buenos Aires</w:t>
      </w:r>
      <w:r w:rsidRPr="00CA7218">
        <w:rPr>
          <w:rFonts w:ascii="Arial" w:hAnsi="Arial" w:cs="Arial"/>
          <w:szCs w:val="24"/>
          <w:lang w:val="en-GB"/>
        </w:rPr>
        <w:t xml:space="preserve"> </w:t>
      </w:r>
      <w:r w:rsidR="00787697" w:rsidRPr="00CA7218">
        <w:rPr>
          <w:rFonts w:ascii="Arial" w:hAnsi="Arial" w:cs="Arial"/>
          <w:szCs w:val="24"/>
          <w:lang w:val="en-GB"/>
        </w:rPr>
        <w:t>1.</w:t>
      </w:r>
      <w:r w:rsidR="00B72594" w:rsidRPr="00CA7218">
        <w:rPr>
          <w:rFonts w:ascii="Arial" w:hAnsi="Arial" w:cs="Arial"/>
          <w:szCs w:val="24"/>
          <w:lang w:val="en-GB"/>
        </w:rPr>
        <w:t>3</w:t>
      </w:r>
      <w:r w:rsidR="00787697" w:rsidRPr="00CA7218">
        <w:rPr>
          <w:rFonts w:ascii="Arial" w:hAnsi="Arial" w:cs="Arial"/>
          <w:szCs w:val="24"/>
          <w:lang w:val="en-GB"/>
        </w:rPr>
        <w:t>/ Thresholds for therapeutic medications:</w:t>
      </w:r>
      <w:r w:rsidR="00BF5BAD" w:rsidRPr="00CA7218">
        <w:rPr>
          <w:rFonts w:ascii="Arial" w:hAnsi="Arial" w:cs="Arial"/>
          <w:szCs w:val="24"/>
          <w:lang w:val="en-GB"/>
        </w:rPr>
        <w:t xml:space="preserve"> </w:t>
      </w:r>
      <w:r w:rsidR="00ED08C6" w:rsidRPr="00ED08C6">
        <w:rPr>
          <w:rFonts w:ascii="Arial" w:hAnsi="Arial" w:cs="Arial"/>
          <w:b/>
          <w:szCs w:val="24"/>
        </w:rPr>
        <w:t>Thomas Tobin</w:t>
      </w:r>
      <w:r w:rsidR="00BF5BAD" w:rsidRPr="00CA7218">
        <w:rPr>
          <w:rFonts w:ascii="Arial" w:hAnsi="Arial" w:cs="Arial"/>
          <w:szCs w:val="24"/>
        </w:rPr>
        <w:t xml:space="preserve"> and Kimberly Brewer </w:t>
      </w:r>
      <w:r w:rsidR="00787697" w:rsidRPr="00CA7218">
        <w:rPr>
          <w:rFonts w:ascii="Arial" w:hAnsi="Arial" w:cs="Arial"/>
          <w:szCs w:val="24"/>
          <w:lang w:val="en-GB"/>
        </w:rPr>
        <w:t xml:space="preserve"> </w:t>
      </w:r>
    </w:p>
    <w:p w14:paraId="3B83256D" w14:textId="77777777" w:rsidR="00BF5BAD" w:rsidRPr="00CA7218" w:rsidRDefault="00CA43BF" w:rsidP="00AA0E9C">
      <w:pPr>
        <w:pStyle w:val="ListParagraph"/>
        <w:numPr>
          <w:ilvl w:val="0"/>
          <w:numId w:val="16"/>
        </w:numPr>
        <w:autoSpaceDE w:val="0"/>
        <w:autoSpaceDN w:val="0"/>
        <w:adjustRightInd w:val="0"/>
        <w:spacing w:after="60"/>
        <w:ind w:left="634" w:hanging="634"/>
        <w:contextualSpacing w:val="0"/>
        <w:jc w:val="left"/>
        <w:rPr>
          <w:rFonts w:ascii="Arial" w:hAnsi="Arial" w:cs="Arial"/>
          <w:szCs w:val="24"/>
          <w:lang w:val="en-GB"/>
        </w:rPr>
      </w:pPr>
      <w:r w:rsidRPr="00CA7218">
        <w:rPr>
          <w:rFonts w:ascii="Arial" w:hAnsi="Arial" w:cs="Arial"/>
          <w:szCs w:val="24"/>
        </w:rPr>
        <w:t>Buenos Aires</w:t>
      </w:r>
      <w:r w:rsidRPr="00CA7218">
        <w:rPr>
          <w:rFonts w:ascii="Arial" w:hAnsi="Arial" w:cs="Arial"/>
          <w:color w:val="000000" w:themeColor="text1"/>
          <w:szCs w:val="24"/>
          <w:lang w:val="en-GB"/>
        </w:rPr>
        <w:t xml:space="preserve"> </w:t>
      </w:r>
      <w:r w:rsidR="00787697" w:rsidRPr="00CA7218">
        <w:rPr>
          <w:rFonts w:ascii="Arial" w:hAnsi="Arial" w:cs="Arial"/>
          <w:color w:val="000000" w:themeColor="text1"/>
          <w:szCs w:val="24"/>
          <w:lang w:val="en-GB"/>
        </w:rPr>
        <w:t>1.</w:t>
      </w:r>
      <w:r w:rsidR="00B72594" w:rsidRPr="00CA7218">
        <w:rPr>
          <w:rFonts w:ascii="Arial" w:hAnsi="Arial" w:cs="Arial"/>
          <w:color w:val="000000" w:themeColor="text1"/>
          <w:szCs w:val="24"/>
          <w:lang w:val="en-GB"/>
        </w:rPr>
        <w:t>4</w:t>
      </w:r>
      <w:r w:rsidR="00787697" w:rsidRPr="00CA7218">
        <w:rPr>
          <w:rFonts w:ascii="Arial" w:hAnsi="Arial" w:cs="Arial"/>
          <w:color w:val="000000" w:themeColor="text1"/>
          <w:szCs w:val="24"/>
          <w:lang w:val="en-GB"/>
        </w:rPr>
        <w:t>/ Environmental substances/pollution:</w:t>
      </w:r>
      <w:r w:rsidR="00BF5BAD" w:rsidRPr="00CA7218">
        <w:rPr>
          <w:rFonts w:ascii="Arial" w:hAnsi="Arial" w:cs="Arial"/>
          <w:szCs w:val="24"/>
        </w:rPr>
        <w:t xml:space="preserve"> </w:t>
      </w:r>
      <w:r w:rsidR="00ED08C6" w:rsidRPr="00ED08C6">
        <w:rPr>
          <w:rFonts w:ascii="Arial" w:hAnsi="Arial" w:cs="Arial"/>
          <w:b/>
          <w:szCs w:val="24"/>
        </w:rPr>
        <w:t>Thomas Tobin</w:t>
      </w:r>
      <w:r w:rsidR="00BF5BAD" w:rsidRPr="00CA7218">
        <w:rPr>
          <w:rFonts w:ascii="Arial" w:hAnsi="Arial" w:cs="Arial"/>
          <w:szCs w:val="24"/>
        </w:rPr>
        <w:t xml:space="preserve"> and Kimberly Brewer </w:t>
      </w:r>
    </w:p>
    <w:p w14:paraId="313F9533" w14:textId="77777777" w:rsidR="00787697" w:rsidRPr="00CA7218" w:rsidRDefault="00CA43BF" w:rsidP="00AA0E9C">
      <w:pPr>
        <w:pStyle w:val="ListParagraph"/>
        <w:numPr>
          <w:ilvl w:val="0"/>
          <w:numId w:val="16"/>
        </w:numPr>
        <w:autoSpaceDE w:val="0"/>
        <w:autoSpaceDN w:val="0"/>
        <w:adjustRightInd w:val="0"/>
        <w:spacing w:after="60"/>
        <w:ind w:left="634" w:hanging="634"/>
        <w:contextualSpacing w:val="0"/>
        <w:jc w:val="left"/>
        <w:rPr>
          <w:rFonts w:ascii="Arial" w:hAnsi="Arial" w:cs="Arial"/>
          <w:szCs w:val="24"/>
          <w:lang w:val="en-GB"/>
        </w:rPr>
      </w:pPr>
      <w:r w:rsidRPr="00CA7218">
        <w:rPr>
          <w:rFonts w:ascii="Arial" w:hAnsi="Arial" w:cs="Arial"/>
          <w:szCs w:val="24"/>
        </w:rPr>
        <w:t>Buenos Aires</w:t>
      </w:r>
      <w:r w:rsidRPr="00CA7218">
        <w:rPr>
          <w:rFonts w:ascii="Arial" w:hAnsi="Arial" w:cs="Arial"/>
          <w:szCs w:val="24"/>
          <w:lang w:val="en-GB"/>
        </w:rPr>
        <w:t xml:space="preserve"> </w:t>
      </w:r>
      <w:r w:rsidR="00787697" w:rsidRPr="00CA7218">
        <w:rPr>
          <w:rFonts w:ascii="Arial" w:hAnsi="Arial" w:cs="Arial"/>
          <w:szCs w:val="24"/>
          <w:lang w:val="en-GB"/>
        </w:rPr>
        <w:t>1.</w:t>
      </w:r>
      <w:r w:rsidR="00B72594" w:rsidRPr="00CA7218">
        <w:rPr>
          <w:rFonts w:ascii="Arial" w:hAnsi="Arial" w:cs="Arial"/>
          <w:szCs w:val="24"/>
          <w:lang w:val="en-GB"/>
        </w:rPr>
        <w:t>5</w:t>
      </w:r>
      <w:r w:rsidR="00787697" w:rsidRPr="00CA7218">
        <w:rPr>
          <w:rFonts w:ascii="Arial" w:hAnsi="Arial" w:cs="Arial"/>
          <w:szCs w:val="24"/>
          <w:lang w:val="en-GB"/>
        </w:rPr>
        <w:t>/ Factors which affect withdrawal times of therapeutic drugs used in sports horses:</w:t>
      </w:r>
      <w:r w:rsidR="00BF5BAD" w:rsidRPr="00CA7218">
        <w:rPr>
          <w:rFonts w:ascii="Arial" w:hAnsi="Arial" w:cs="Arial"/>
          <w:szCs w:val="24"/>
        </w:rPr>
        <w:t xml:space="preserve"> </w:t>
      </w:r>
      <w:r w:rsidR="00ED08C6" w:rsidRPr="00ED08C6">
        <w:rPr>
          <w:rFonts w:ascii="Arial" w:hAnsi="Arial" w:cs="Arial"/>
          <w:b/>
          <w:szCs w:val="24"/>
        </w:rPr>
        <w:t>Thomas Tobin</w:t>
      </w:r>
      <w:r w:rsidR="00BF5BAD" w:rsidRPr="00CA7218">
        <w:rPr>
          <w:rFonts w:ascii="Arial" w:hAnsi="Arial" w:cs="Arial"/>
          <w:szCs w:val="24"/>
        </w:rPr>
        <w:t xml:space="preserve"> and Kimberly Brewer </w:t>
      </w:r>
    </w:p>
    <w:p w14:paraId="6F4B8DC1" w14:textId="77777777" w:rsidR="00BF5BAD" w:rsidRPr="00CA7218" w:rsidRDefault="00CA43BF" w:rsidP="00AA0E9C">
      <w:pPr>
        <w:pStyle w:val="ListParagraph"/>
        <w:numPr>
          <w:ilvl w:val="0"/>
          <w:numId w:val="16"/>
        </w:numPr>
        <w:spacing w:after="60"/>
        <w:ind w:left="634" w:hanging="634"/>
        <w:contextualSpacing w:val="0"/>
        <w:jc w:val="left"/>
        <w:rPr>
          <w:rFonts w:ascii="Arial" w:hAnsi="Arial" w:cs="Arial"/>
          <w:szCs w:val="24"/>
        </w:rPr>
      </w:pPr>
      <w:r w:rsidRPr="00CA7218">
        <w:rPr>
          <w:rFonts w:ascii="Arial" w:hAnsi="Arial" w:cs="Arial"/>
          <w:szCs w:val="24"/>
        </w:rPr>
        <w:t xml:space="preserve">Buenos Aires </w:t>
      </w:r>
      <w:r w:rsidR="00787697" w:rsidRPr="00CA7218">
        <w:rPr>
          <w:rFonts w:ascii="Arial" w:hAnsi="Arial" w:cs="Arial"/>
          <w:szCs w:val="24"/>
        </w:rPr>
        <w:t>Tuesday,  July3</w:t>
      </w:r>
      <w:r w:rsidR="00787697" w:rsidRPr="00CA7218">
        <w:rPr>
          <w:rFonts w:ascii="Arial" w:hAnsi="Arial" w:cs="Arial"/>
          <w:szCs w:val="24"/>
          <w:vertAlign w:val="superscript"/>
        </w:rPr>
        <w:t>nd</w:t>
      </w:r>
      <w:r w:rsidR="00787697" w:rsidRPr="00CA7218">
        <w:rPr>
          <w:rFonts w:ascii="Arial" w:hAnsi="Arial" w:cs="Arial"/>
          <w:szCs w:val="24"/>
        </w:rPr>
        <w:t xml:space="preserve">, 2012 Buenos Aires </w:t>
      </w:r>
      <w:r w:rsidR="00ED08C6" w:rsidRPr="00ED08C6">
        <w:rPr>
          <w:rFonts w:ascii="Arial" w:hAnsi="Arial" w:cs="Arial"/>
          <w:b/>
          <w:szCs w:val="24"/>
        </w:rPr>
        <w:t>Thomas Tobin</w:t>
      </w:r>
      <w:r w:rsidR="00BF5BAD" w:rsidRPr="00CA7218">
        <w:rPr>
          <w:rFonts w:ascii="Arial" w:hAnsi="Arial" w:cs="Arial"/>
          <w:szCs w:val="24"/>
        </w:rPr>
        <w:t xml:space="preserve"> and Kimberly Brewer </w:t>
      </w:r>
    </w:p>
    <w:p w14:paraId="408A2936" w14:textId="77777777" w:rsidR="00787697" w:rsidRPr="00CA7218" w:rsidRDefault="00CA43BF" w:rsidP="00AA0E9C">
      <w:pPr>
        <w:pStyle w:val="ListParagraph"/>
        <w:numPr>
          <w:ilvl w:val="0"/>
          <w:numId w:val="16"/>
        </w:numPr>
        <w:autoSpaceDE w:val="0"/>
        <w:autoSpaceDN w:val="0"/>
        <w:adjustRightInd w:val="0"/>
        <w:spacing w:after="60"/>
        <w:ind w:left="634" w:hanging="634"/>
        <w:contextualSpacing w:val="0"/>
        <w:jc w:val="left"/>
        <w:rPr>
          <w:rFonts w:ascii="Arial" w:hAnsi="Arial" w:cs="Arial"/>
          <w:szCs w:val="24"/>
          <w:lang w:val="en-GB"/>
        </w:rPr>
      </w:pPr>
      <w:r w:rsidRPr="00CA7218">
        <w:rPr>
          <w:rFonts w:ascii="Arial" w:hAnsi="Arial" w:cs="Arial"/>
          <w:szCs w:val="24"/>
        </w:rPr>
        <w:t>Buenos Aires</w:t>
      </w:r>
      <w:r w:rsidRPr="00CA7218">
        <w:rPr>
          <w:rFonts w:ascii="Arial" w:hAnsi="Arial" w:cs="Arial"/>
          <w:szCs w:val="24"/>
          <w:lang w:val="en-GB"/>
        </w:rPr>
        <w:t xml:space="preserve"> </w:t>
      </w:r>
      <w:r w:rsidR="00787697" w:rsidRPr="00CA7218">
        <w:rPr>
          <w:rFonts w:ascii="Arial" w:hAnsi="Arial" w:cs="Arial"/>
          <w:szCs w:val="24"/>
          <w:lang w:val="en-GB"/>
        </w:rPr>
        <w:t xml:space="preserve">2.1/ Troublesome drugs + those which most usually give positive results.  which are they, and why do they test positive? </w:t>
      </w:r>
      <w:r w:rsidR="00ED08C6" w:rsidRPr="00ED08C6">
        <w:rPr>
          <w:rFonts w:ascii="Arial" w:hAnsi="Arial" w:cs="Arial"/>
          <w:b/>
          <w:szCs w:val="24"/>
        </w:rPr>
        <w:t>Thomas Tobin</w:t>
      </w:r>
      <w:r w:rsidR="00BF5BAD" w:rsidRPr="00CA7218">
        <w:rPr>
          <w:rFonts w:ascii="Arial" w:hAnsi="Arial" w:cs="Arial"/>
          <w:szCs w:val="24"/>
        </w:rPr>
        <w:t xml:space="preserve"> and Kimberly Brewer </w:t>
      </w:r>
    </w:p>
    <w:p w14:paraId="0F5BDF73" w14:textId="77777777" w:rsidR="00BF5BAD" w:rsidRPr="00CA7218" w:rsidRDefault="00CA43BF" w:rsidP="00AA0E9C">
      <w:pPr>
        <w:pStyle w:val="ListParagraph"/>
        <w:numPr>
          <w:ilvl w:val="0"/>
          <w:numId w:val="16"/>
        </w:numPr>
        <w:autoSpaceDE w:val="0"/>
        <w:autoSpaceDN w:val="0"/>
        <w:adjustRightInd w:val="0"/>
        <w:spacing w:after="60"/>
        <w:ind w:left="634" w:hanging="634"/>
        <w:contextualSpacing w:val="0"/>
        <w:jc w:val="left"/>
        <w:rPr>
          <w:rFonts w:ascii="Arial" w:hAnsi="Arial" w:cs="Arial"/>
          <w:szCs w:val="24"/>
          <w:lang w:val="en-GB"/>
        </w:rPr>
      </w:pPr>
      <w:r w:rsidRPr="00CA7218">
        <w:rPr>
          <w:rFonts w:ascii="Arial" w:hAnsi="Arial" w:cs="Arial"/>
          <w:szCs w:val="24"/>
        </w:rPr>
        <w:t>Buenos Aires</w:t>
      </w:r>
      <w:r w:rsidRPr="00CA7218">
        <w:rPr>
          <w:rFonts w:ascii="Arial" w:hAnsi="Arial" w:cs="Arial"/>
          <w:szCs w:val="24"/>
          <w:lang w:val="en-GB"/>
        </w:rPr>
        <w:t xml:space="preserve"> </w:t>
      </w:r>
      <w:r w:rsidR="00787697" w:rsidRPr="00CA7218">
        <w:rPr>
          <w:rFonts w:ascii="Arial" w:hAnsi="Arial" w:cs="Arial"/>
          <w:szCs w:val="24"/>
          <w:lang w:val="en-GB"/>
        </w:rPr>
        <w:t>2.2: Avoiding unnecessary positive results.</w:t>
      </w:r>
      <w:r w:rsidR="00BF5BAD" w:rsidRPr="00CA7218">
        <w:rPr>
          <w:rFonts w:ascii="Arial" w:hAnsi="Arial" w:cs="Arial"/>
          <w:szCs w:val="24"/>
        </w:rPr>
        <w:t xml:space="preserve"> </w:t>
      </w:r>
      <w:r w:rsidR="00ED08C6" w:rsidRPr="00ED08C6">
        <w:rPr>
          <w:rFonts w:ascii="Arial" w:hAnsi="Arial" w:cs="Arial"/>
          <w:b/>
          <w:szCs w:val="24"/>
        </w:rPr>
        <w:t>Thomas Tobin</w:t>
      </w:r>
      <w:r w:rsidR="00BF5BAD" w:rsidRPr="00CA7218">
        <w:rPr>
          <w:rFonts w:ascii="Arial" w:hAnsi="Arial" w:cs="Arial"/>
          <w:szCs w:val="24"/>
        </w:rPr>
        <w:t xml:space="preserve"> and Kimberly Brewer </w:t>
      </w:r>
    </w:p>
    <w:p w14:paraId="529808A8" w14:textId="77777777" w:rsidR="00787697" w:rsidRPr="00CA7218" w:rsidRDefault="00CA43BF" w:rsidP="00AA0E9C">
      <w:pPr>
        <w:pStyle w:val="ListParagraph"/>
        <w:numPr>
          <w:ilvl w:val="0"/>
          <w:numId w:val="16"/>
        </w:numPr>
        <w:autoSpaceDE w:val="0"/>
        <w:autoSpaceDN w:val="0"/>
        <w:adjustRightInd w:val="0"/>
        <w:spacing w:after="60"/>
        <w:ind w:left="634" w:hanging="634"/>
        <w:contextualSpacing w:val="0"/>
        <w:jc w:val="left"/>
        <w:rPr>
          <w:rFonts w:ascii="Arial" w:hAnsi="Arial" w:cs="Arial"/>
          <w:szCs w:val="24"/>
          <w:lang w:val="en-GB"/>
        </w:rPr>
      </w:pPr>
      <w:r w:rsidRPr="00CA7218">
        <w:rPr>
          <w:rFonts w:ascii="Arial" w:hAnsi="Arial" w:cs="Arial"/>
          <w:szCs w:val="24"/>
        </w:rPr>
        <w:t>Buenos Aires</w:t>
      </w:r>
      <w:r w:rsidRPr="00CA7218">
        <w:rPr>
          <w:rFonts w:ascii="Arial" w:hAnsi="Arial" w:cs="Arial"/>
          <w:szCs w:val="24"/>
          <w:lang w:val="en-GB"/>
        </w:rPr>
        <w:t xml:space="preserve"> </w:t>
      </w:r>
      <w:r w:rsidR="00787697" w:rsidRPr="00CA7218">
        <w:rPr>
          <w:rFonts w:ascii="Arial" w:hAnsi="Arial" w:cs="Arial"/>
          <w:szCs w:val="24"/>
          <w:lang w:val="en-GB"/>
        </w:rPr>
        <w:t>2.3: Clarifying definitions, so that veterinarians who work either at private practice or doping control laboratories may share the same meanings when it comes to specific language.</w:t>
      </w:r>
      <w:r w:rsidR="00BF5BAD" w:rsidRPr="00CA7218">
        <w:rPr>
          <w:rFonts w:ascii="Arial" w:hAnsi="Arial" w:cs="Arial"/>
          <w:szCs w:val="24"/>
        </w:rPr>
        <w:t xml:space="preserve"> </w:t>
      </w:r>
      <w:r w:rsidR="00ED08C6" w:rsidRPr="00ED08C6">
        <w:rPr>
          <w:rFonts w:ascii="Arial" w:hAnsi="Arial" w:cs="Arial"/>
          <w:b/>
          <w:szCs w:val="24"/>
        </w:rPr>
        <w:t>Thomas Tobin</w:t>
      </w:r>
      <w:r w:rsidR="00BF5BAD" w:rsidRPr="00CA7218">
        <w:rPr>
          <w:rFonts w:ascii="Arial" w:hAnsi="Arial" w:cs="Arial"/>
          <w:szCs w:val="24"/>
        </w:rPr>
        <w:t xml:space="preserve"> and Kimberly Brewer </w:t>
      </w:r>
      <w:r w:rsidR="00787697" w:rsidRPr="00CA7218">
        <w:rPr>
          <w:rFonts w:ascii="Arial" w:hAnsi="Arial" w:cs="Arial"/>
          <w:szCs w:val="24"/>
          <w:lang w:val="en-GB"/>
        </w:rPr>
        <w:t xml:space="preserve"> </w:t>
      </w:r>
    </w:p>
    <w:p w14:paraId="2D90F29E" w14:textId="77777777" w:rsidR="00847AC4" w:rsidRPr="00CA7218" w:rsidRDefault="00CA43BF" w:rsidP="00AA0E9C">
      <w:pPr>
        <w:pStyle w:val="ListParagraph"/>
        <w:keepLines/>
        <w:widowControl w:val="0"/>
        <w:numPr>
          <w:ilvl w:val="0"/>
          <w:numId w:val="16"/>
        </w:numPr>
        <w:autoSpaceDE w:val="0"/>
        <w:autoSpaceDN w:val="0"/>
        <w:adjustRightInd w:val="0"/>
        <w:spacing w:after="60"/>
        <w:ind w:left="634" w:hanging="634"/>
        <w:contextualSpacing w:val="0"/>
        <w:jc w:val="left"/>
        <w:rPr>
          <w:rFonts w:ascii="Arial" w:hAnsi="Arial" w:cs="Arial"/>
          <w:szCs w:val="24"/>
        </w:rPr>
      </w:pPr>
      <w:r w:rsidRPr="00CA7218">
        <w:rPr>
          <w:rFonts w:ascii="Arial" w:hAnsi="Arial" w:cs="Arial"/>
          <w:szCs w:val="24"/>
        </w:rPr>
        <w:lastRenderedPageBreak/>
        <w:t>Buenos Aires</w:t>
      </w:r>
      <w:r w:rsidRPr="00CA7218">
        <w:rPr>
          <w:rFonts w:ascii="Arial" w:hAnsi="Arial" w:cs="Arial"/>
          <w:szCs w:val="24"/>
          <w:lang w:val="en-GB"/>
        </w:rPr>
        <w:t xml:space="preserve"> </w:t>
      </w:r>
      <w:r w:rsidR="00787697" w:rsidRPr="00CA7218">
        <w:rPr>
          <w:rFonts w:ascii="Arial" w:hAnsi="Arial" w:cs="Arial"/>
          <w:szCs w:val="24"/>
          <w:lang w:val="en-GB"/>
        </w:rPr>
        <w:t>2.4: / Animal welfare + increase of its importance at a world-wide basis   + relationship with thoroughbreds:</w:t>
      </w:r>
      <w:r w:rsidR="00BF5BAD" w:rsidRPr="00CA7218">
        <w:rPr>
          <w:rFonts w:ascii="Arial" w:hAnsi="Arial" w:cs="Arial"/>
          <w:szCs w:val="24"/>
        </w:rPr>
        <w:t xml:space="preserve"> </w:t>
      </w:r>
      <w:r w:rsidR="00ED08C6" w:rsidRPr="00ED08C6">
        <w:rPr>
          <w:rFonts w:ascii="Arial" w:hAnsi="Arial" w:cs="Arial"/>
          <w:b/>
          <w:szCs w:val="24"/>
        </w:rPr>
        <w:t>Thomas Tobin</w:t>
      </w:r>
      <w:r w:rsidR="00BF5BAD" w:rsidRPr="00CA7218">
        <w:rPr>
          <w:rFonts w:ascii="Arial" w:hAnsi="Arial" w:cs="Arial"/>
          <w:szCs w:val="24"/>
        </w:rPr>
        <w:t xml:space="preserve"> and Kimberly Brewer </w:t>
      </w:r>
    </w:p>
    <w:p w14:paraId="2CB86C38" w14:textId="77777777" w:rsidR="00A149A1" w:rsidRPr="00CA7218" w:rsidRDefault="00A149A1" w:rsidP="00AA0E9C">
      <w:pPr>
        <w:pStyle w:val="ListParagraph"/>
        <w:keepLines/>
        <w:widowControl w:val="0"/>
        <w:numPr>
          <w:ilvl w:val="0"/>
          <w:numId w:val="16"/>
        </w:numPr>
        <w:autoSpaceDE w:val="0"/>
        <w:autoSpaceDN w:val="0"/>
        <w:adjustRightInd w:val="0"/>
        <w:spacing w:after="60"/>
        <w:ind w:left="634" w:hanging="634"/>
        <w:contextualSpacing w:val="0"/>
        <w:jc w:val="left"/>
        <w:rPr>
          <w:rFonts w:ascii="Arial" w:hAnsi="Arial" w:cs="Arial"/>
          <w:szCs w:val="24"/>
        </w:rPr>
      </w:pPr>
      <w:r w:rsidRPr="00CA7218">
        <w:rPr>
          <w:rFonts w:ascii="Arial" w:hAnsi="Arial" w:cs="Arial"/>
          <w:szCs w:val="24"/>
        </w:rPr>
        <w:t>Soring KH, Brewer K, Kind AJ and Tobin (2012) FOREIGN SUBSTANCES REPORTED IN IOWA RACING, 2001 – 2011:  A REVIEW AND ANALYSIS, Prese</w:t>
      </w:r>
      <w:r w:rsidR="0050129D">
        <w:rPr>
          <w:rFonts w:ascii="Arial" w:hAnsi="Arial" w:cs="Arial"/>
          <w:szCs w:val="24"/>
        </w:rPr>
        <w:t>n</w:t>
      </w:r>
      <w:r w:rsidRPr="00CA7218">
        <w:rPr>
          <w:rFonts w:ascii="Arial" w:hAnsi="Arial" w:cs="Arial"/>
          <w:szCs w:val="24"/>
        </w:rPr>
        <w:t xml:space="preserve">ted at the </w:t>
      </w:r>
      <w:r w:rsidRPr="00CA7218">
        <w:rPr>
          <w:rFonts w:ascii="Arial" w:hAnsi="Arial" w:cs="Arial"/>
          <w:bCs/>
          <w:szCs w:val="24"/>
        </w:rPr>
        <w:t>19th International Conference of Racing Analysts and Veterinarians, Philadelphia Pennsylvania, September 15-22, 2012. [UK #400, Ag. Experiment Station Number, 12-14-098]</w:t>
      </w:r>
      <w:r w:rsidRPr="00CA7218">
        <w:rPr>
          <w:rFonts w:ascii="Arial" w:hAnsi="Arial" w:cs="Arial"/>
          <w:color w:val="000000"/>
          <w:szCs w:val="24"/>
        </w:rPr>
        <w:t xml:space="preserve"> </w:t>
      </w:r>
    </w:p>
    <w:p w14:paraId="3A1C6B7F" w14:textId="77777777" w:rsidR="00A149A1" w:rsidRPr="00CA7218" w:rsidRDefault="00A149A1" w:rsidP="00AA0E9C">
      <w:pPr>
        <w:pStyle w:val="ListParagraph"/>
        <w:numPr>
          <w:ilvl w:val="0"/>
          <w:numId w:val="16"/>
        </w:numPr>
        <w:spacing w:after="60"/>
        <w:ind w:left="634" w:hanging="634"/>
        <w:contextualSpacing w:val="0"/>
        <w:jc w:val="left"/>
        <w:rPr>
          <w:rFonts w:ascii="Arial" w:hAnsi="Arial" w:cs="Arial"/>
          <w:szCs w:val="24"/>
        </w:rPr>
      </w:pPr>
      <w:r w:rsidRPr="00CA7218">
        <w:rPr>
          <w:rFonts w:ascii="Arial" w:hAnsi="Arial" w:cs="Arial"/>
          <w:color w:val="000000"/>
          <w:szCs w:val="24"/>
        </w:rPr>
        <w:t xml:space="preserve">Kind AJ, Soring K, JD, </w:t>
      </w:r>
      <w:r w:rsidRPr="00CA7218">
        <w:rPr>
          <w:rFonts w:ascii="Arial" w:hAnsi="Arial" w:cs="Arial"/>
          <w:szCs w:val="24"/>
        </w:rPr>
        <w:t>Brewer K</w:t>
      </w:r>
      <w:r w:rsidRPr="00CA7218">
        <w:rPr>
          <w:rFonts w:ascii="Arial" w:hAnsi="Arial" w:cs="Arial"/>
          <w:szCs w:val="24"/>
          <w:vertAlign w:val="superscript"/>
        </w:rPr>
        <w:t xml:space="preserve"> </w:t>
      </w:r>
      <w:r w:rsidRPr="00CA7218">
        <w:rPr>
          <w:rFonts w:ascii="Arial" w:hAnsi="Arial" w:cs="Arial"/>
          <w:szCs w:val="24"/>
        </w:rPr>
        <w:t xml:space="preserve">, Eisenberg, R.,  Hughes CG, Hartmann-Fishbach, P  and </w:t>
      </w:r>
      <w:r w:rsidR="00ED08C6" w:rsidRPr="00ED08C6">
        <w:rPr>
          <w:rFonts w:ascii="Arial" w:hAnsi="Arial" w:cs="Arial"/>
          <w:b/>
          <w:szCs w:val="24"/>
        </w:rPr>
        <w:t>Tobin T</w:t>
      </w:r>
      <w:r w:rsidRPr="00CA7218">
        <w:rPr>
          <w:rFonts w:ascii="Arial" w:hAnsi="Arial" w:cs="Arial"/>
          <w:szCs w:val="24"/>
        </w:rPr>
        <w:t xml:space="preserve"> (2012)</w:t>
      </w:r>
      <w:r w:rsidRPr="00CA7218">
        <w:rPr>
          <w:rFonts w:ascii="Arial" w:hAnsi="Arial" w:cs="Arial"/>
          <w:szCs w:val="24"/>
          <w:vertAlign w:val="superscript"/>
        </w:rPr>
        <w:t xml:space="preserve"> </w:t>
      </w:r>
      <w:r w:rsidRPr="00CA7218">
        <w:rPr>
          <w:rFonts w:ascii="Arial" w:hAnsi="Arial" w:cs="Arial"/>
          <w:szCs w:val="24"/>
        </w:rPr>
        <w:t>Cathinone and Related “Bath Salt” Substances – Detection in Equine Urine and Potential Sources, Presented at the 19th International Conference of Racing Analysts and Veterinarians, University of Pennsylvania, Philadelphia, Pennsylvania, September 2012. [UK401</w:t>
      </w:r>
      <w:r w:rsidRPr="00CA7218">
        <w:rPr>
          <w:rFonts w:ascii="Arial" w:hAnsi="Arial" w:cs="Arial"/>
          <w:bCs/>
          <w:szCs w:val="24"/>
        </w:rPr>
        <w:t>, Ag. Experiment Station Number, 12-14-099]</w:t>
      </w:r>
      <w:r w:rsidRPr="00CA7218">
        <w:rPr>
          <w:rFonts w:ascii="Arial" w:hAnsi="Arial" w:cs="Arial"/>
          <w:szCs w:val="24"/>
        </w:rPr>
        <w:t xml:space="preserve"> </w:t>
      </w:r>
    </w:p>
    <w:p w14:paraId="6F54C817" w14:textId="77777777" w:rsidR="00A149A1" w:rsidRPr="00CA7218" w:rsidRDefault="00A149A1" w:rsidP="00AA0E9C">
      <w:pPr>
        <w:pStyle w:val="ListParagraph"/>
        <w:numPr>
          <w:ilvl w:val="0"/>
          <w:numId w:val="16"/>
        </w:numPr>
        <w:spacing w:after="60"/>
        <w:ind w:left="634" w:hanging="634"/>
        <w:contextualSpacing w:val="0"/>
        <w:jc w:val="left"/>
        <w:rPr>
          <w:rFonts w:ascii="Arial" w:hAnsi="Arial" w:cs="Arial"/>
          <w:szCs w:val="24"/>
        </w:rPr>
      </w:pPr>
      <w:r w:rsidRPr="00CA7218">
        <w:rPr>
          <w:rFonts w:ascii="Arial" w:hAnsi="Arial" w:cs="Arial"/>
          <w:szCs w:val="24"/>
        </w:rPr>
        <w:t>Gutierrez J, Eisenberg R, Ferguson EM, Hughes</w:t>
      </w:r>
      <w:r w:rsidRPr="00CA7218">
        <w:rPr>
          <w:rFonts w:ascii="Arial" w:hAnsi="Arial" w:cs="Arial"/>
          <w:szCs w:val="24"/>
          <w:vertAlign w:val="superscript"/>
        </w:rPr>
        <w:t xml:space="preserve"> </w:t>
      </w:r>
      <w:r w:rsidRPr="00CA7218">
        <w:rPr>
          <w:rFonts w:ascii="Arial" w:hAnsi="Arial" w:cs="Arial"/>
          <w:szCs w:val="24"/>
        </w:rPr>
        <w:t xml:space="preserve">C and </w:t>
      </w:r>
      <w:r w:rsidR="00ED08C6" w:rsidRPr="00ED08C6">
        <w:rPr>
          <w:rFonts w:ascii="Arial" w:hAnsi="Arial" w:cs="Arial"/>
          <w:b/>
          <w:szCs w:val="24"/>
        </w:rPr>
        <w:t>Tobin T</w:t>
      </w:r>
      <w:r w:rsidRPr="00CA7218">
        <w:rPr>
          <w:rFonts w:ascii="Arial" w:hAnsi="Arial" w:cs="Arial"/>
          <w:szCs w:val="24"/>
        </w:rPr>
        <w:t xml:space="preserve"> (2012) </w:t>
      </w:r>
      <w:r w:rsidRPr="00CA7218">
        <w:rPr>
          <w:rFonts w:ascii="Arial" w:hAnsi="Arial" w:cs="Arial"/>
          <w:szCs w:val="24"/>
          <w:vertAlign w:val="superscript"/>
        </w:rPr>
        <w:t>“</w:t>
      </w:r>
      <w:r w:rsidRPr="00CA7218">
        <w:rPr>
          <w:rFonts w:ascii="Arial" w:hAnsi="Arial" w:cs="Arial"/>
          <w:szCs w:val="24"/>
        </w:rPr>
        <w:t xml:space="preserve">Synthesis of </w:t>
      </w:r>
      <w:r w:rsidRPr="00CA7218">
        <w:rPr>
          <w:rFonts w:ascii="Arial" w:hAnsi="Arial" w:cs="Arial"/>
          <w:bCs/>
          <w:szCs w:val="24"/>
        </w:rPr>
        <w:t>myo-inositol trispyrophosphate (ITPP)  for use as an analytical standard” Presented at the 19th International Conference of Racing Analysts and Veterinarians, Philadelphia, Pennsylvania, September 15-22, 2012. [UK 398 Ag. Experiment Station Number, 12-14-100] .</w:t>
      </w:r>
    </w:p>
    <w:p w14:paraId="228D1C35" w14:textId="77777777" w:rsidR="008343A8" w:rsidRPr="00F2798A" w:rsidRDefault="00A149A1" w:rsidP="00AA0E9C">
      <w:pPr>
        <w:pStyle w:val="ListParagraph"/>
        <w:numPr>
          <w:ilvl w:val="0"/>
          <w:numId w:val="16"/>
        </w:numPr>
        <w:autoSpaceDE w:val="0"/>
        <w:autoSpaceDN w:val="0"/>
        <w:spacing w:after="60"/>
        <w:ind w:left="634" w:hanging="634"/>
        <w:contextualSpacing w:val="0"/>
        <w:jc w:val="left"/>
        <w:rPr>
          <w:rFonts w:ascii="Arial" w:hAnsi="Arial" w:cs="Arial"/>
          <w:szCs w:val="24"/>
        </w:rPr>
      </w:pPr>
      <w:r w:rsidRPr="00CA7218">
        <w:rPr>
          <w:rFonts w:ascii="Arial" w:hAnsi="Arial" w:cs="Arial"/>
          <w:szCs w:val="24"/>
        </w:rPr>
        <w:t xml:space="preserve">Kudrimoti S, Gutierrez J, Eisenberg R, Ferguson EM, Hughes C and </w:t>
      </w:r>
      <w:r w:rsidR="00ED08C6" w:rsidRPr="00ED08C6">
        <w:rPr>
          <w:rFonts w:ascii="Arial" w:hAnsi="Arial" w:cs="Arial"/>
          <w:b/>
          <w:szCs w:val="24"/>
        </w:rPr>
        <w:t>Tobin T</w:t>
      </w:r>
      <w:r w:rsidRPr="00CA7218">
        <w:rPr>
          <w:rFonts w:ascii="Arial" w:hAnsi="Arial" w:cs="Arial"/>
          <w:szCs w:val="24"/>
        </w:rPr>
        <w:t xml:space="preserve"> (2012)</w:t>
      </w:r>
      <w:r w:rsidRPr="00CA7218">
        <w:rPr>
          <w:rFonts w:ascii="Arial" w:hAnsi="Arial" w:cs="Arial"/>
          <w:bCs/>
          <w:szCs w:val="24"/>
        </w:rPr>
        <w:t xml:space="preserve"> Synthesis of 3-Hydroxy-mepivacaine-</w:t>
      </w:r>
      <w:r w:rsidRPr="00CA7218">
        <w:rPr>
          <w:rFonts w:ascii="Arial" w:hAnsi="Arial" w:cs="Arial"/>
          <w:bCs/>
          <w:i/>
          <w:szCs w:val="24"/>
        </w:rPr>
        <w:t>d</w:t>
      </w:r>
      <w:r w:rsidRPr="00CA7218">
        <w:rPr>
          <w:rFonts w:ascii="Arial" w:hAnsi="Arial" w:cs="Arial"/>
          <w:bCs/>
          <w:szCs w:val="24"/>
          <w:vertAlign w:val="subscript"/>
        </w:rPr>
        <w:t>3</w:t>
      </w:r>
      <w:r w:rsidRPr="00CA7218">
        <w:rPr>
          <w:rFonts w:ascii="Arial" w:hAnsi="Arial" w:cs="Arial"/>
          <w:bCs/>
          <w:szCs w:val="24"/>
        </w:rPr>
        <w:t xml:space="preserve"> as an Internal Standard for Equine Medication Regulation  Presented at t</w:t>
      </w:r>
      <w:r w:rsidRPr="00CA7218">
        <w:rPr>
          <w:rFonts w:ascii="Arial" w:hAnsi="Arial" w:cs="Arial"/>
          <w:szCs w:val="24"/>
        </w:rPr>
        <w:t xml:space="preserve">he 19th International Conference of Racing Analysts and Veterinarians, University of Pennsylvania, Philadelphia, Pennsylvania, September 2012. </w:t>
      </w:r>
      <w:r w:rsidR="001336A4">
        <w:rPr>
          <w:rFonts w:ascii="Arial" w:hAnsi="Arial" w:cs="Arial"/>
          <w:szCs w:val="24"/>
        </w:rPr>
        <w:t xml:space="preserve">p128-135. </w:t>
      </w:r>
      <w:r w:rsidRPr="00CA7218">
        <w:rPr>
          <w:rFonts w:ascii="Arial" w:hAnsi="Arial" w:cs="Arial"/>
          <w:bCs/>
          <w:szCs w:val="24"/>
        </w:rPr>
        <w:t>[UK 402 Ag. Experiment Station Number, 12-14-101]</w:t>
      </w:r>
    </w:p>
    <w:p w14:paraId="1A7FEEDA" w14:textId="77777777" w:rsidR="00F2798A" w:rsidRPr="00F2798A" w:rsidRDefault="00F2798A" w:rsidP="00AA0E9C">
      <w:pPr>
        <w:pStyle w:val="PlainText"/>
        <w:numPr>
          <w:ilvl w:val="0"/>
          <w:numId w:val="16"/>
        </w:numPr>
        <w:autoSpaceDE w:val="0"/>
        <w:autoSpaceDN w:val="0"/>
        <w:spacing w:after="60"/>
        <w:ind w:left="634" w:hanging="634"/>
        <w:jc w:val="left"/>
        <w:rPr>
          <w:rFonts w:ascii="Arial" w:hAnsi="Arial" w:cs="Arial"/>
          <w:sz w:val="24"/>
          <w:szCs w:val="24"/>
        </w:rPr>
      </w:pPr>
      <w:r w:rsidRPr="00F2798A">
        <w:rPr>
          <w:rFonts w:ascii="Arial" w:hAnsi="Arial" w:cs="Arial"/>
          <w:sz w:val="24"/>
          <w:szCs w:val="24"/>
        </w:rPr>
        <w:t>Chairperson, Session on the “Detection of New Drugs” 19th International Conference of Racing Analysts and Veterinarians, University of Pennsylvania, Philadelphia, Pennsylvania, September 2012</w:t>
      </w:r>
    </w:p>
    <w:p w14:paraId="38FAF39E" w14:textId="77777777" w:rsidR="004E4247" w:rsidRPr="00CA7218" w:rsidRDefault="004E4247" w:rsidP="00AA0E9C">
      <w:pPr>
        <w:pStyle w:val="ListParagraph"/>
        <w:numPr>
          <w:ilvl w:val="0"/>
          <w:numId w:val="16"/>
        </w:numPr>
        <w:autoSpaceDE w:val="0"/>
        <w:autoSpaceDN w:val="0"/>
        <w:spacing w:after="60"/>
        <w:ind w:left="634" w:hanging="634"/>
        <w:contextualSpacing w:val="0"/>
        <w:jc w:val="left"/>
        <w:rPr>
          <w:rFonts w:ascii="Arial" w:hAnsi="Arial" w:cs="Arial"/>
          <w:szCs w:val="24"/>
        </w:rPr>
      </w:pPr>
      <w:r w:rsidRPr="00CA7218">
        <w:rPr>
          <w:rFonts w:ascii="Arial" w:hAnsi="Arial" w:cs="Arial"/>
          <w:bCs/>
          <w:szCs w:val="24"/>
        </w:rPr>
        <w:t>Scientific Conference, Pittsburg</w:t>
      </w:r>
      <w:r w:rsidR="00E20A5D" w:rsidRPr="00CA7218">
        <w:rPr>
          <w:rFonts w:ascii="Arial" w:hAnsi="Arial" w:cs="Arial"/>
          <w:bCs/>
          <w:szCs w:val="24"/>
        </w:rPr>
        <w:t>h</w:t>
      </w:r>
      <w:r w:rsidRPr="00CA7218">
        <w:rPr>
          <w:rFonts w:ascii="Arial" w:hAnsi="Arial" w:cs="Arial"/>
          <w:bCs/>
          <w:szCs w:val="24"/>
        </w:rPr>
        <w:t>, Pennsylvania, Friday, September 28</w:t>
      </w:r>
      <w:r w:rsidRPr="00CA7218">
        <w:rPr>
          <w:rFonts w:ascii="Arial" w:hAnsi="Arial" w:cs="Arial"/>
          <w:bCs/>
          <w:szCs w:val="24"/>
          <w:vertAlign w:val="superscript"/>
        </w:rPr>
        <w:t>th</w:t>
      </w:r>
      <w:r w:rsidRPr="00CA7218">
        <w:rPr>
          <w:rFonts w:ascii="Arial" w:hAnsi="Arial" w:cs="Arial"/>
          <w:bCs/>
          <w:szCs w:val="24"/>
        </w:rPr>
        <w:t xml:space="preserve"> </w:t>
      </w:r>
      <w:r w:rsidR="006A0978" w:rsidRPr="00CA7218">
        <w:rPr>
          <w:rFonts w:ascii="Arial" w:hAnsi="Arial" w:cs="Arial"/>
          <w:bCs/>
          <w:szCs w:val="24"/>
        </w:rPr>
        <w:t xml:space="preserve"> 2012 </w:t>
      </w:r>
      <w:r w:rsidRPr="00CA7218">
        <w:rPr>
          <w:rFonts w:ascii="Arial" w:hAnsi="Arial" w:cs="Arial"/>
          <w:szCs w:val="24"/>
        </w:rPr>
        <w:t>with Dub</w:t>
      </w:r>
      <w:r w:rsidR="008343A8" w:rsidRPr="00CA7218">
        <w:rPr>
          <w:rFonts w:ascii="Arial" w:hAnsi="Arial" w:cs="Arial"/>
          <w:szCs w:val="24"/>
        </w:rPr>
        <w:t>ai</w:t>
      </w:r>
      <w:r w:rsidRPr="00CA7218">
        <w:rPr>
          <w:rFonts w:ascii="Arial" w:hAnsi="Arial" w:cs="Arial"/>
          <w:szCs w:val="24"/>
        </w:rPr>
        <w:t xml:space="preserve"> Veterinarians representing Sheik Mohammed bin Rashid al Maktoum.    </w:t>
      </w:r>
    </w:p>
    <w:p w14:paraId="0E60C6BF" w14:textId="77777777" w:rsidR="008343A8" w:rsidRPr="00CA7218" w:rsidRDefault="004E4247" w:rsidP="00AA0E9C">
      <w:pPr>
        <w:pStyle w:val="ListParagraph"/>
        <w:keepLines/>
        <w:widowControl w:val="0"/>
        <w:numPr>
          <w:ilvl w:val="0"/>
          <w:numId w:val="16"/>
        </w:numPr>
        <w:autoSpaceDE w:val="0"/>
        <w:autoSpaceDN w:val="0"/>
        <w:adjustRightInd w:val="0"/>
        <w:spacing w:after="60"/>
        <w:ind w:left="634" w:hanging="634"/>
        <w:contextualSpacing w:val="0"/>
        <w:jc w:val="left"/>
        <w:rPr>
          <w:rFonts w:ascii="Arial" w:hAnsi="Arial" w:cs="Arial"/>
          <w:szCs w:val="24"/>
        </w:rPr>
      </w:pPr>
      <w:r w:rsidRPr="00CA7218">
        <w:rPr>
          <w:rFonts w:ascii="Arial" w:hAnsi="Arial" w:cs="Arial"/>
          <w:bCs/>
          <w:szCs w:val="24"/>
        </w:rPr>
        <w:t xml:space="preserve"> </w:t>
      </w:r>
      <w:r w:rsidR="00E749A3" w:rsidRPr="00CA7218">
        <w:rPr>
          <w:rFonts w:ascii="Arial" w:hAnsi="Arial" w:cs="Arial"/>
          <w:szCs w:val="24"/>
        </w:rPr>
        <w:t xml:space="preserve">Baltimore Racing Medication and Testing Consortium Scientific Advisory Committee Meeting,  Baltimore, Maryland, Monday, October 22 and Tuesday October 23rd, </w:t>
      </w:r>
      <w:r w:rsidR="008343A8" w:rsidRPr="00CA7218">
        <w:rPr>
          <w:rFonts w:ascii="Arial" w:hAnsi="Arial" w:cs="Arial"/>
          <w:szCs w:val="24"/>
        </w:rPr>
        <w:t>Saturday, February 23, 2013</w:t>
      </w:r>
    </w:p>
    <w:p w14:paraId="31B558C4" w14:textId="3C52089F" w:rsidR="008343A8" w:rsidRPr="00CA7218" w:rsidRDefault="008343A8" w:rsidP="00AA0E9C">
      <w:pPr>
        <w:pStyle w:val="ListParagraph"/>
        <w:keepLines/>
        <w:widowControl w:val="0"/>
        <w:numPr>
          <w:ilvl w:val="0"/>
          <w:numId w:val="16"/>
        </w:numPr>
        <w:autoSpaceDE w:val="0"/>
        <w:autoSpaceDN w:val="0"/>
        <w:adjustRightInd w:val="0"/>
        <w:spacing w:after="60"/>
        <w:ind w:left="634" w:hanging="634"/>
        <w:contextualSpacing w:val="0"/>
        <w:jc w:val="left"/>
        <w:rPr>
          <w:rFonts w:ascii="Arial" w:hAnsi="Arial" w:cs="Arial"/>
          <w:szCs w:val="24"/>
        </w:rPr>
      </w:pPr>
      <w:r w:rsidRPr="00CA7218">
        <w:rPr>
          <w:rFonts w:ascii="Arial" w:hAnsi="Arial" w:cs="Arial"/>
          <w:bCs/>
          <w:szCs w:val="24"/>
        </w:rPr>
        <w:t>Scientific Conference, Dubai UAE, February 14</w:t>
      </w:r>
      <w:r w:rsidRPr="00CA7218">
        <w:rPr>
          <w:rFonts w:ascii="Arial" w:hAnsi="Arial" w:cs="Arial"/>
          <w:bCs/>
          <w:szCs w:val="24"/>
          <w:vertAlign w:val="superscript"/>
        </w:rPr>
        <w:t>th</w:t>
      </w:r>
      <w:r w:rsidRPr="00CA7218">
        <w:rPr>
          <w:rFonts w:ascii="Arial" w:hAnsi="Arial" w:cs="Arial"/>
          <w:bCs/>
          <w:szCs w:val="24"/>
        </w:rPr>
        <w:t xml:space="preserve">, </w:t>
      </w:r>
      <w:r w:rsidR="003B630D" w:rsidRPr="00CA7218">
        <w:rPr>
          <w:rFonts w:ascii="Arial" w:hAnsi="Arial" w:cs="Arial"/>
          <w:bCs/>
          <w:szCs w:val="24"/>
        </w:rPr>
        <w:t>2013,</w:t>
      </w:r>
      <w:r w:rsidRPr="00CA7218">
        <w:rPr>
          <w:rFonts w:ascii="Arial" w:hAnsi="Arial" w:cs="Arial"/>
          <w:bCs/>
          <w:szCs w:val="24"/>
        </w:rPr>
        <w:t xml:space="preserve"> </w:t>
      </w:r>
      <w:r w:rsidRPr="00CA7218">
        <w:rPr>
          <w:rFonts w:ascii="Arial" w:hAnsi="Arial" w:cs="Arial"/>
          <w:szCs w:val="24"/>
        </w:rPr>
        <w:t>with Dubai Veterinarians representing Sheik Mohammed bin Rashid al Maktoum.    </w:t>
      </w:r>
    </w:p>
    <w:p w14:paraId="151B26B4" w14:textId="77777777" w:rsidR="00FF6593" w:rsidRPr="00CA7218" w:rsidRDefault="008343A8" w:rsidP="00AA0E9C">
      <w:pPr>
        <w:pStyle w:val="ListParagraph"/>
        <w:keepLines/>
        <w:widowControl w:val="0"/>
        <w:numPr>
          <w:ilvl w:val="0"/>
          <w:numId w:val="16"/>
        </w:numPr>
        <w:autoSpaceDE w:val="0"/>
        <w:autoSpaceDN w:val="0"/>
        <w:adjustRightInd w:val="0"/>
        <w:spacing w:after="60"/>
        <w:ind w:left="634" w:hanging="634"/>
        <w:contextualSpacing w:val="0"/>
        <w:jc w:val="left"/>
        <w:rPr>
          <w:rFonts w:ascii="Arial" w:hAnsi="Arial" w:cs="Arial"/>
          <w:szCs w:val="24"/>
        </w:rPr>
      </w:pPr>
      <w:r w:rsidRPr="00CA7218">
        <w:rPr>
          <w:rFonts w:ascii="Arial" w:hAnsi="Arial" w:cs="Arial"/>
          <w:bCs/>
          <w:szCs w:val="24"/>
        </w:rPr>
        <w:t xml:space="preserve">Scientific Conference, </w:t>
      </w:r>
      <w:r w:rsidR="00FF6593" w:rsidRPr="00CA7218">
        <w:rPr>
          <w:rFonts w:ascii="Arial" w:hAnsi="Arial" w:cs="Arial"/>
          <w:bCs/>
          <w:szCs w:val="24"/>
        </w:rPr>
        <w:t>Dubai UAE, Wednesday, July 3</w:t>
      </w:r>
      <w:r w:rsidR="00FF6593" w:rsidRPr="00CA7218">
        <w:rPr>
          <w:rFonts w:ascii="Arial" w:hAnsi="Arial" w:cs="Arial"/>
          <w:bCs/>
          <w:szCs w:val="24"/>
          <w:vertAlign w:val="superscript"/>
        </w:rPr>
        <w:t>rd</w:t>
      </w:r>
      <w:r w:rsidR="00FF6593" w:rsidRPr="00CA7218">
        <w:rPr>
          <w:rFonts w:ascii="Arial" w:hAnsi="Arial" w:cs="Arial"/>
          <w:bCs/>
          <w:szCs w:val="24"/>
        </w:rPr>
        <w:t xml:space="preserve"> to Monday, July 8</w:t>
      </w:r>
      <w:r w:rsidR="00FF6593" w:rsidRPr="00CA7218">
        <w:rPr>
          <w:rFonts w:ascii="Arial" w:hAnsi="Arial" w:cs="Arial"/>
          <w:bCs/>
          <w:szCs w:val="24"/>
          <w:vertAlign w:val="superscript"/>
        </w:rPr>
        <w:t>th</w:t>
      </w:r>
      <w:r w:rsidR="00FF6593" w:rsidRPr="00CA7218">
        <w:rPr>
          <w:rFonts w:ascii="Arial" w:hAnsi="Arial" w:cs="Arial"/>
          <w:bCs/>
          <w:szCs w:val="24"/>
        </w:rPr>
        <w:t xml:space="preserve"> and three visits to the Dubai MER Laboratory. </w:t>
      </w:r>
    </w:p>
    <w:p w14:paraId="4DA89684" w14:textId="77777777" w:rsidR="00CA09C4" w:rsidRPr="00CA7218" w:rsidRDefault="00727C12" w:rsidP="00AA0E9C">
      <w:pPr>
        <w:pStyle w:val="ListParagraph"/>
        <w:keepLines/>
        <w:widowControl w:val="0"/>
        <w:numPr>
          <w:ilvl w:val="0"/>
          <w:numId w:val="16"/>
        </w:numPr>
        <w:autoSpaceDE w:val="0"/>
        <w:autoSpaceDN w:val="0"/>
        <w:adjustRightInd w:val="0"/>
        <w:spacing w:after="60"/>
        <w:ind w:left="634" w:hanging="634"/>
        <w:contextualSpacing w:val="0"/>
        <w:jc w:val="left"/>
        <w:rPr>
          <w:rFonts w:ascii="Arial" w:hAnsi="Arial" w:cs="Arial"/>
          <w:szCs w:val="24"/>
        </w:rPr>
      </w:pPr>
      <w:r w:rsidRPr="00CA7218">
        <w:rPr>
          <w:rFonts w:ascii="Arial" w:hAnsi="Arial" w:cs="Arial"/>
          <w:szCs w:val="24"/>
        </w:rPr>
        <w:t>Nati</w:t>
      </w:r>
      <w:r w:rsidR="008343A8" w:rsidRPr="00CA7218">
        <w:rPr>
          <w:rFonts w:ascii="Arial" w:hAnsi="Arial" w:cs="Arial"/>
          <w:szCs w:val="24"/>
        </w:rPr>
        <w:t>o</w:t>
      </w:r>
      <w:r w:rsidRPr="00CA7218">
        <w:rPr>
          <w:rFonts w:ascii="Arial" w:hAnsi="Arial" w:cs="Arial"/>
          <w:szCs w:val="24"/>
        </w:rPr>
        <w:t>nal HBP</w:t>
      </w:r>
      <w:r w:rsidR="008343A8" w:rsidRPr="00CA7218">
        <w:rPr>
          <w:rFonts w:ascii="Arial" w:hAnsi="Arial" w:cs="Arial"/>
          <w:szCs w:val="24"/>
        </w:rPr>
        <w:t>A</w:t>
      </w:r>
      <w:r w:rsidRPr="00CA7218">
        <w:rPr>
          <w:rFonts w:ascii="Arial" w:hAnsi="Arial" w:cs="Arial"/>
          <w:szCs w:val="24"/>
        </w:rPr>
        <w:t xml:space="preserve"> Summer </w:t>
      </w:r>
      <w:r w:rsidR="009040E9">
        <w:rPr>
          <w:rFonts w:ascii="Arial" w:hAnsi="Arial" w:cs="Arial"/>
          <w:szCs w:val="24"/>
        </w:rPr>
        <w:t xml:space="preserve">2013 </w:t>
      </w:r>
      <w:r w:rsidR="008343A8" w:rsidRPr="00CA7218">
        <w:rPr>
          <w:rFonts w:ascii="Arial" w:hAnsi="Arial" w:cs="Arial"/>
          <w:szCs w:val="24"/>
        </w:rPr>
        <w:t>M</w:t>
      </w:r>
      <w:r w:rsidRPr="00CA7218">
        <w:rPr>
          <w:rFonts w:ascii="Arial" w:hAnsi="Arial" w:cs="Arial"/>
          <w:szCs w:val="24"/>
        </w:rPr>
        <w:t>eeting</w:t>
      </w:r>
      <w:r w:rsidR="008343A8" w:rsidRPr="00CA7218">
        <w:rPr>
          <w:rFonts w:ascii="Arial" w:hAnsi="Arial" w:cs="Arial"/>
          <w:szCs w:val="24"/>
        </w:rPr>
        <w:t xml:space="preserve">, Mystic Lake Casino, </w:t>
      </w:r>
      <w:r w:rsidRPr="00CA7218">
        <w:rPr>
          <w:rFonts w:ascii="Arial" w:hAnsi="Arial" w:cs="Arial"/>
          <w:szCs w:val="24"/>
        </w:rPr>
        <w:t>Shakopee</w:t>
      </w:r>
      <w:r w:rsidR="008343A8" w:rsidRPr="00CA7218">
        <w:rPr>
          <w:rFonts w:ascii="Arial" w:hAnsi="Arial" w:cs="Arial"/>
          <w:szCs w:val="24"/>
        </w:rPr>
        <w:t xml:space="preserve">, Wisconsin,  </w:t>
      </w:r>
      <w:r w:rsidR="00FF6593" w:rsidRPr="00CA7218">
        <w:rPr>
          <w:rFonts w:ascii="Arial" w:hAnsi="Arial" w:cs="Arial"/>
          <w:szCs w:val="24"/>
        </w:rPr>
        <w:t xml:space="preserve">presentation entitled Clenbuterol: Unusual Aspects of its Urinary Detection/Excretion. </w:t>
      </w:r>
      <w:r w:rsidR="008343A8" w:rsidRPr="00CA7218">
        <w:rPr>
          <w:rFonts w:ascii="Arial" w:hAnsi="Arial" w:cs="Arial"/>
          <w:szCs w:val="24"/>
        </w:rPr>
        <w:t xml:space="preserve"> </w:t>
      </w:r>
    </w:p>
    <w:p w14:paraId="57A31899" w14:textId="77777777" w:rsidR="00F570FF" w:rsidRPr="00CA7218" w:rsidRDefault="00CA09C4" w:rsidP="00AA0E9C">
      <w:pPr>
        <w:pStyle w:val="ListParagraph"/>
        <w:keepLines/>
        <w:widowControl w:val="0"/>
        <w:numPr>
          <w:ilvl w:val="0"/>
          <w:numId w:val="16"/>
        </w:numPr>
        <w:autoSpaceDE w:val="0"/>
        <w:autoSpaceDN w:val="0"/>
        <w:adjustRightInd w:val="0"/>
        <w:spacing w:after="60"/>
        <w:ind w:left="634" w:hanging="634"/>
        <w:contextualSpacing w:val="0"/>
        <w:jc w:val="left"/>
        <w:rPr>
          <w:rFonts w:ascii="Arial" w:hAnsi="Arial" w:cs="Arial"/>
          <w:szCs w:val="24"/>
        </w:rPr>
      </w:pPr>
      <w:r w:rsidRPr="00CA7218">
        <w:rPr>
          <w:rFonts w:ascii="Arial" w:hAnsi="Arial" w:cs="Arial"/>
          <w:szCs w:val="24"/>
        </w:rPr>
        <w:t>Denver, Colorado, September 17</w:t>
      </w:r>
      <w:r w:rsidRPr="00CA7218">
        <w:rPr>
          <w:rFonts w:ascii="Arial" w:hAnsi="Arial" w:cs="Arial"/>
          <w:szCs w:val="24"/>
          <w:vertAlign w:val="superscript"/>
        </w:rPr>
        <w:t>th</w:t>
      </w:r>
      <w:r w:rsidRPr="00CA7218">
        <w:rPr>
          <w:rFonts w:ascii="Arial" w:hAnsi="Arial" w:cs="Arial"/>
          <w:szCs w:val="24"/>
        </w:rPr>
        <w:t xml:space="preserve">, attendance and brief presentation to the Racing Medication and Testing Consortium,[RMTC],  Denver,  Colorado, meeting attended on behalf of the National HBPA. </w:t>
      </w:r>
    </w:p>
    <w:p w14:paraId="26F38CD6" w14:textId="77777777" w:rsidR="00CA09C4" w:rsidRPr="00CA7218" w:rsidRDefault="00F570FF" w:rsidP="00AA0E9C">
      <w:pPr>
        <w:pStyle w:val="ListParagraph"/>
        <w:keepLines/>
        <w:widowControl w:val="0"/>
        <w:numPr>
          <w:ilvl w:val="0"/>
          <w:numId w:val="16"/>
        </w:numPr>
        <w:autoSpaceDE w:val="0"/>
        <w:autoSpaceDN w:val="0"/>
        <w:adjustRightInd w:val="0"/>
        <w:spacing w:after="60"/>
        <w:ind w:left="634" w:hanging="634"/>
        <w:contextualSpacing w:val="0"/>
        <w:jc w:val="left"/>
        <w:rPr>
          <w:rFonts w:ascii="Arial" w:hAnsi="Arial" w:cs="Arial"/>
          <w:szCs w:val="24"/>
        </w:rPr>
      </w:pPr>
      <w:r w:rsidRPr="00CA7218">
        <w:rPr>
          <w:rFonts w:ascii="Arial" w:hAnsi="Arial" w:cs="Arial"/>
          <w:szCs w:val="24"/>
        </w:rPr>
        <w:t>December 1-15</w:t>
      </w:r>
      <w:r w:rsidRPr="00CA7218">
        <w:rPr>
          <w:rFonts w:ascii="Arial" w:hAnsi="Arial" w:cs="Arial"/>
          <w:szCs w:val="24"/>
          <w:vertAlign w:val="superscript"/>
        </w:rPr>
        <w:t>th</w:t>
      </w:r>
      <w:r w:rsidRPr="00CA7218">
        <w:rPr>
          <w:rFonts w:ascii="Arial" w:hAnsi="Arial" w:cs="Arial"/>
          <w:szCs w:val="24"/>
        </w:rPr>
        <w:t xml:space="preserve"> 2013: Travel to Dubai, United Arab Emirates and presentation to Dubai authorities on aspects of Equine </w:t>
      </w:r>
      <w:r w:rsidR="0026179F" w:rsidRPr="00CA7218">
        <w:rPr>
          <w:rFonts w:ascii="Arial" w:hAnsi="Arial" w:cs="Arial"/>
          <w:szCs w:val="24"/>
        </w:rPr>
        <w:t>p</w:t>
      </w:r>
      <w:r w:rsidR="006A0978" w:rsidRPr="00CA7218">
        <w:rPr>
          <w:rFonts w:ascii="Arial" w:hAnsi="Arial" w:cs="Arial"/>
          <w:szCs w:val="24"/>
        </w:rPr>
        <w:t xml:space="preserve">hysiological </w:t>
      </w:r>
      <w:r w:rsidR="0026179F" w:rsidRPr="00CA7218">
        <w:rPr>
          <w:rFonts w:ascii="Arial" w:hAnsi="Arial" w:cs="Arial"/>
          <w:szCs w:val="24"/>
        </w:rPr>
        <w:t xml:space="preserve">optimization </w:t>
      </w:r>
      <w:r w:rsidR="00B17478">
        <w:rPr>
          <w:rFonts w:ascii="Arial" w:hAnsi="Arial" w:cs="Arial"/>
          <w:szCs w:val="24"/>
        </w:rPr>
        <w:t>a</w:t>
      </w:r>
      <w:r w:rsidR="00B17478" w:rsidRPr="00CA7218">
        <w:rPr>
          <w:rFonts w:ascii="Arial" w:hAnsi="Arial" w:cs="Arial"/>
          <w:szCs w:val="24"/>
        </w:rPr>
        <w:t>nd</w:t>
      </w:r>
      <w:r w:rsidR="0026179F" w:rsidRPr="00CA7218">
        <w:rPr>
          <w:rFonts w:ascii="Arial" w:hAnsi="Arial" w:cs="Arial"/>
          <w:szCs w:val="24"/>
        </w:rPr>
        <w:t xml:space="preserve"> m</w:t>
      </w:r>
      <w:r w:rsidRPr="00CA7218">
        <w:rPr>
          <w:rFonts w:ascii="Arial" w:hAnsi="Arial" w:cs="Arial"/>
          <w:szCs w:val="24"/>
        </w:rPr>
        <w:t xml:space="preserve">edication </w:t>
      </w:r>
      <w:r w:rsidR="0026179F" w:rsidRPr="00CA7218">
        <w:rPr>
          <w:rFonts w:ascii="Arial" w:hAnsi="Arial" w:cs="Arial"/>
          <w:szCs w:val="24"/>
        </w:rPr>
        <w:t>r</w:t>
      </w:r>
      <w:r w:rsidR="00E20A5D" w:rsidRPr="00CA7218">
        <w:rPr>
          <w:rFonts w:ascii="Arial" w:hAnsi="Arial" w:cs="Arial"/>
          <w:szCs w:val="24"/>
        </w:rPr>
        <w:t>egulation.</w:t>
      </w:r>
    </w:p>
    <w:p w14:paraId="686EACC1" w14:textId="77777777" w:rsidR="0026179F" w:rsidRPr="00CA7218" w:rsidRDefault="00814536" w:rsidP="00AA0E9C">
      <w:pPr>
        <w:pStyle w:val="ListParagraph"/>
        <w:keepLines/>
        <w:widowControl w:val="0"/>
        <w:numPr>
          <w:ilvl w:val="0"/>
          <w:numId w:val="16"/>
        </w:numPr>
        <w:autoSpaceDE w:val="0"/>
        <w:autoSpaceDN w:val="0"/>
        <w:adjustRightInd w:val="0"/>
        <w:spacing w:after="60"/>
        <w:ind w:left="634" w:hanging="634"/>
        <w:contextualSpacing w:val="0"/>
        <w:jc w:val="left"/>
        <w:rPr>
          <w:rFonts w:ascii="Arial" w:hAnsi="Arial" w:cs="Arial"/>
          <w:szCs w:val="24"/>
        </w:rPr>
      </w:pPr>
      <w:r w:rsidRPr="00CA7218">
        <w:rPr>
          <w:rFonts w:ascii="Arial" w:hAnsi="Arial" w:cs="Arial"/>
          <w:szCs w:val="24"/>
        </w:rPr>
        <w:t>National HBPA Winter Meeting, Pasadena, California</w:t>
      </w:r>
      <w:r w:rsidR="00F570FF" w:rsidRPr="00CA7218">
        <w:rPr>
          <w:rFonts w:ascii="Arial" w:hAnsi="Arial" w:cs="Arial"/>
          <w:szCs w:val="24"/>
        </w:rPr>
        <w:t xml:space="preserve">, </w:t>
      </w:r>
      <w:r w:rsidRPr="00CA7218">
        <w:rPr>
          <w:rFonts w:ascii="Arial" w:hAnsi="Arial" w:cs="Arial"/>
          <w:szCs w:val="24"/>
        </w:rPr>
        <w:t xml:space="preserve"> </w:t>
      </w:r>
      <w:r w:rsidR="00E20A5D" w:rsidRPr="00CA7218">
        <w:rPr>
          <w:rFonts w:ascii="Arial" w:hAnsi="Arial" w:cs="Arial"/>
          <w:szCs w:val="24"/>
        </w:rPr>
        <w:t>Saturday</w:t>
      </w:r>
      <w:r w:rsidRPr="00CA7218">
        <w:rPr>
          <w:rFonts w:ascii="Arial" w:hAnsi="Arial" w:cs="Arial"/>
          <w:szCs w:val="24"/>
        </w:rPr>
        <w:t xml:space="preserve"> January 25</w:t>
      </w:r>
      <w:r w:rsidRPr="00CA7218">
        <w:rPr>
          <w:rFonts w:ascii="Arial" w:hAnsi="Arial" w:cs="Arial"/>
          <w:szCs w:val="24"/>
          <w:vertAlign w:val="superscript"/>
        </w:rPr>
        <w:t>th</w:t>
      </w:r>
      <w:r w:rsidRPr="00CA7218">
        <w:rPr>
          <w:rFonts w:ascii="Arial" w:hAnsi="Arial" w:cs="Arial"/>
          <w:szCs w:val="24"/>
        </w:rPr>
        <w:t xml:space="preserve">,  </w:t>
      </w:r>
      <w:r w:rsidR="00ED08C6" w:rsidRPr="00ED08C6">
        <w:rPr>
          <w:rFonts w:ascii="Arial" w:hAnsi="Arial" w:cs="Arial"/>
          <w:b/>
          <w:szCs w:val="24"/>
        </w:rPr>
        <w:t>Thomas Tobin</w:t>
      </w:r>
      <w:r w:rsidRPr="00CA7218">
        <w:rPr>
          <w:rFonts w:ascii="Arial" w:hAnsi="Arial" w:cs="Arial"/>
          <w:szCs w:val="24"/>
        </w:rPr>
        <w:t xml:space="preserve">, Kimberly Brewer and Charlie Hughes “Scientifically validated regulatory thresholds </w:t>
      </w:r>
      <w:r w:rsidR="00F570FF" w:rsidRPr="00CA7218">
        <w:rPr>
          <w:rFonts w:ascii="Arial" w:hAnsi="Arial" w:cs="Arial"/>
          <w:szCs w:val="24"/>
        </w:rPr>
        <w:t xml:space="preserve">for use in racing regulation” </w:t>
      </w:r>
      <w:r w:rsidR="006A0978" w:rsidRPr="00CA7218">
        <w:rPr>
          <w:rFonts w:ascii="Arial" w:hAnsi="Arial" w:cs="Arial"/>
          <w:szCs w:val="24"/>
        </w:rPr>
        <w:t xml:space="preserve">Presentations and </w:t>
      </w:r>
      <w:r w:rsidR="00F570FF" w:rsidRPr="00CA7218">
        <w:rPr>
          <w:rFonts w:ascii="Arial" w:hAnsi="Arial" w:cs="Arial"/>
          <w:szCs w:val="24"/>
        </w:rPr>
        <w:t xml:space="preserve">associated panel discussion. </w:t>
      </w:r>
    </w:p>
    <w:p w14:paraId="78E65F19" w14:textId="77777777" w:rsidR="00E20A5D" w:rsidRPr="00CA7218" w:rsidRDefault="00F570FF" w:rsidP="00AA0E9C">
      <w:pPr>
        <w:pStyle w:val="ListParagraph"/>
        <w:keepLines/>
        <w:widowControl w:val="0"/>
        <w:numPr>
          <w:ilvl w:val="0"/>
          <w:numId w:val="16"/>
        </w:numPr>
        <w:autoSpaceDE w:val="0"/>
        <w:autoSpaceDN w:val="0"/>
        <w:adjustRightInd w:val="0"/>
        <w:spacing w:after="60"/>
        <w:ind w:left="634" w:hanging="634"/>
        <w:contextualSpacing w:val="0"/>
        <w:jc w:val="left"/>
        <w:rPr>
          <w:rFonts w:ascii="Arial" w:hAnsi="Arial" w:cs="Arial"/>
          <w:szCs w:val="24"/>
        </w:rPr>
      </w:pPr>
      <w:r w:rsidRPr="00CA7218">
        <w:rPr>
          <w:rFonts w:ascii="Arial" w:hAnsi="Arial" w:cs="Arial"/>
          <w:szCs w:val="24"/>
        </w:rPr>
        <w:lastRenderedPageBreak/>
        <w:t>Kentucky Association of Equine Practitioners meeting J</w:t>
      </w:r>
      <w:r w:rsidRPr="00CA7218">
        <w:rPr>
          <w:rFonts w:ascii="Arial" w:hAnsi="Arial" w:cs="Arial"/>
          <w:bCs/>
          <w:szCs w:val="24"/>
        </w:rPr>
        <w:t>anuary 28</w:t>
      </w:r>
      <w:r w:rsidRPr="00CA7218">
        <w:rPr>
          <w:rFonts w:ascii="Arial" w:hAnsi="Arial" w:cs="Arial"/>
          <w:bCs/>
          <w:szCs w:val="24"/>
          <w:vertAlign w:val="superscript"/>
        </w:rPr>
        <w:t>th</w:t>
      </w:r>
      <w:r w:rsidRPr="00CA7218">
        <w:rPr>
          <w:rFonts w:ascii="Arial" w:hAnsi="Arial" w:cs="Arial"/>
          <w:bCs/>
          <w:szCs w:val="24"/>
        </w:rPr>
        <w:t>, 2014 “S</w:t>
      </w:r>
      <w:r w:rsidRPr="00CA7218">
        <w:rPr>
          <w:rFonts w:ascii="Arial" w:eastAsia="MS PGothic" w:hAnsi="Arial" w:cs="Arial"/>
          <w:bCs/>
          <w:szCs w:val="24"/>
        </w:rPr>
        <w:t>cientifically defined thresholds/ withdrawal time guidelines for racing regulation”</w:t>
      </w:r>
      <w:r w:rsidRPr="00CA7218">
        <w:rPr>
          <w:rFonts w:ascii="Arial" w:hAnsi="Arial" w:cs="Arial"/>
          <w:bCs/>
          <w:szCs w:val="24"/>
        </w:rPr>
        <w:t xml:space="preserve">  by </w:t>
      </w:r>
      <w:r w:rsidR="00ED08C6" w:rsidRPr="00ED08C6">
        <w:rPr>
          <w:rFonts w:ascii="Arial" w:hAnsi="Arial" w:cs="Arial"/>
          <w:b/>
          <w:bCs/>
          <w:szCs w:val="24"/>
        </w:rPr>
        <w:t>Thomas Tobin</w:t>
      </w:r>
      <w:r w:rsidRPr="00CA7218">
        <w:rPr>
          <w:rFonts w:ascii="Arial" w:eastAsia="MS PGothic" w:hAnsi="Arial" w:cs="Arial"/>
          <w:bCs/>
          <w:szCs w:val="24"/>
        </w:rPr>
        <w:t>, Kimberly Brewer and Charlie G. Hughes  Red Mile, Lexington, KY, 40511</w:t>
      </w:r>
      <w:r w:rsidR="006A0978" w:rsidRPr="00CA7218">
        <w:rPr>
          <w:rFonts w:ascii="Arial" w:eastAsia="MS PGothic" w:hAnsi="Arial" w:cs="Arial"/>
          <w:bCs/>
          <w:szCs w:val="24"/>
        </w:rPr>
        <w:t xml:space="preserve">, </w:t>
      </w:r>
      <w:r w:rsidR="006A0978" w:rsidRPr="00CA7218">
        <w:rPr>
          <w:rFonts w:ascii="Arial" w:hAnsi="Arial" w:cs="Arial"/>
          <w:szCs w:val="24"/>
        </w:rPr>
        <w:t>Presentations and associated panel discussion</w:t>
      </w:r>
      <w:r w:rsidR="00E20A5D" w:rsidRPr="00CA7218">
        <w:rPr>
          <w:rFonts w:ascii="Arial" w:eastAsia="MS PGothic" w:hAnsi="Arial" w:cs="Arial"/>
          <w:bCs/>
          <w:szCs w:val="24"/>
        </w:rPr>
        <w:t>.</w:t>
      </w:r>
    </w:p>
    <w:p w14:paraId="38DB2D01" w14:textId="77777777" w:rsidR="00CA7218" w:rsidRPr="00CA7218" w:rsidRDefault="00CA7218" w:rsidP="00AA0E9C">
      <w:pPr>
        <w:pStyle w:val="ListParagraph"/>
        <w:keepLines/>
        <w:widowControl w:val="0"/>
        <w:numPr>
          <w:ilvl w:val="0"/>
          <w:numId w:val="16"/>
        </w:numPr>
        <w:autoSpaceDE w:val="0"/>
        <w:autoSpaceDN w:val="0"/>
        <w:adjustRightInd w:val="0"/>
        <w:spacing w:after="60"/>
        <w:ind w:left="634" w:hanging="634"/>
        <w:contextualSpacing w:val="0"/>
        <w:jc w:val="left"/>
        <w:rPr>
          <w:rFonts w:ascii="Arial" w:hAnsi="Arial" w:cs="Arial"/>
          <w:szCs w:val="24"/>
        </w:rPr>
      </w:pPr>
      <w:r w:rsidRPr="00CA7218">
        <w:rPr>
          <w:rFonts w:ascii="Arial" w:hAnsi="Arial" w:cs="Arial"/>
          <w:color w:val="222222"/>
          <w:szCs w:val="24"/>
          <w:lang w:val="en"/>
        </w:rPr>
        <w:t xml:space="preserve">Darley Flying Start Student Seminar: </w:t>
      </w:r>
      <w:r w:rsidRPr="00CA7218">
        <w:rPr>
          <w:rStyle w:val="Emphasis"/>
          <w:rFonts w:ascii="Arial" w:hAnsi="Arial" w:cs="Arial"/>
          <w:color w:val="222222"/>
          <w:szCs w:val="24"/>
          <w:lang w:val="en"/>
        </w:rPr>
        <w:t>“Furosemide and EIPH: Efficacy and Controversy: The American Horsemen’s Story”:</w:t>
      </w:r>
      <w:r w:rsidRPr="00CA7218">
        <w:rPr>
          <w:rFonts w:ascii="Arial" w:hAnsi="Arial" w:cs="Arial"/>
          <w:color w:val="222222"/>
          <w:szCs w:val="24"/>
          <w:lang w:val="en"/>
        </w:rPr>
        <w:t xml:space="preserve"> Friday, January 31</w:t>
      </w:r>
      <w:r w:rsidRPr="00CA7218">
        <w:rPr>
          <w:rFonts w:ascii="Arial" w:hAnsi="Arial" w:cs="Arial"/>
          <w:color w:val="222222"/>
          <w:szCs w:val="24"/>
          <w:vertAlign w:val="superscript"/>
          <w:lang w:val="en"/>
        </w:rPr>
        <w:t>st</w:t>
      </w:r>
      <w:r w:rsidRPr="00CA7218">
        <w:rPr>
          <w:rFonts w:ascii="Arial" w:hAnsi="Arial" w:cs="Arial"/>
          <w:color w:val="222222"/>
          <w:szCs w:val="24"/>
          <w:lang w:val="en"/>
        </w:rPr>
        <w:t>, 2014, at the Maxwell H. Gluck Equine Research Center</w:t>
      </w:r>
    </w:p>
    <w:p w14:paraId="4B5A60FF" w14:textId="77777777" w:rsidR="00CA7218" w:rsidRPr="00CA7218" w:rsidRDefault="00814536" w:rsidP="00AA0E9C">
      <w:pPr>
        <w:pStyle w:val="ListParagraph"/>
        <w:keepLines/>
        <w:widowControl w:val="0"/>
        <w:numPr>
          <w:ilvl w:val="0"/>
          <w:numId w:val="16"/>
        </w:numPr>
        <w:autoSpaceDE w:val="0"/>
        <w:autoSpaceDN w:val="0"/>
        <w:adjustRightInd w:val="0"/>
        <w:spacing w:after="60"/>
        <w:ind w:left="634" w:hanging="634"/>
        <w:contextualSpacing w:val="0"/>
        <w:jc w:val="left"/>
        <w:rPr>
          <w:rFonts w:ascii="Arial" w:hAnsi="Arial" w:cs="Arial"/>
          <w:szCs w:val="24"/>
        </w:rPr>
      </w:pPr>
      <w:r w:rsidRPr="00CA7218">
        <w:rPr>
          <w:rFonts w:ascii="Arial" w:hAnsi="Arial" w:cs="Arial"/>
          <w:szCs w:val="24"/>
        </w:rPr>
        <w:t xml:space="preserve">Third Annual </w:t>
      </w:r>
      <w:r w:rsidR="00B17478" w:rsidRPr="00CA7218">
        <w:rPr>
          <w:rFonts w:ascii="Arial" w:hAnsi="Arial" w:cs="Arial"/>
          <w:szCs w:val="24"/>
        </w:rPr>
        <w:t>Univ</w:t>
      </w:r>
      <w:r w:rsidR="00B17478">
        <w:rPr>
          <w:rFonts w:ascii="Arial" w:hAnsi="Arial" w:cs="Arial"/>
          <w:szCs w:val="24"/>
        </w:rPr>
        <w:t>.</w:t>
      </w:r>
      <w:r w:rsidRPr="00CA7218">
        <w:rPr>
          <w:rFonts w:ascii="Arial" w:hAnsi="Arial" w:cs="Arial"/>
          <w:szCs w:val="24"/>
        </w:rPr>
        <w:t xml:space="preserve"> of Kentucky Equine Showcase, February 5</w:t>
      </w:r>
      <w:r w:rsidRPr="00CA7218">
        <w:rPr>
          <w:rFonts w:ascii="Arial" w:hAnsi="Arial" w:cs="Arial"/>
          <w:szCs w:val="24"/>
          <w:vertAlign w:val="superscript"/>
        </w:rPr>
        <w:t>th</w:t>
      </w:r>
      <w:r w:rsidR="004400C6" w:rsidRPr="00CA7218">
        <w:rPr>
          <w:rFonts w:ascii="Arial" w:hAnsi="Arial" w:cs="Arial"/>
          <w:szCs w:val="24"/>
        </w:rPr>
        <w:t xml:space="preserve">, </w:t>
      </w:r>
      <w:r w:rsidR="00ED08C6" w:rsidRPr="00ED08C6">
        <w:rPr>
          <w:rFonts w:ascii="Arial" w:hAnsi="Arial" w:cs="Arial"/>
          <w:b/>
          <w:szCs w:val="24"/>
        </w:rPr>
        <w:t>Thomas Tobin</w:t>
      </w:r>
      <w:r w:rsidRPr="00CA7218">
        <w:rPr>
          <w:rFonts w:ascii="Arial" w:hAnsi="Arial" w:cs="Arial"/>
          <w:szCs w:val="24"/>
        </w:rPr>
        <w:t xml:space="preserve">, Kimberly Brewer and Charlie Hughes “Where did that positive come from? Let me count the ways”  </w:t>
      </w:r>
      <w:r w:rsidRPr="00CA7218">
        <w:rPr>
          <w:rStyle w:val="fn"/>
          <w:rFonts w:ascii="Arial" w:hAnsi="Arial" w:cs="Arial"/>
          <w:szCs w:val="24"/>
        </w:rPr>
        <w:t>Four Points Sheraton,</w:t>
      </w:r>
      <w:r w:rsidRPr="00CA7218">
        <w:rPr>
          <w:rStyle w:val="street-address"/>
          <w:rFonts w:ascii="Arial" w:hAnsi="Arial" w:cs="Arial"/>
          <w:szCs w:val="24"/>
        </w:rPr>
        <w:t xml:space="preserve"> 1938 Stanton Way,</w:t>
      </w:r>
      <w:r w:rsidRPr="00CA7218">
        <w:rPr>
          <w:rStyle w:val="locality"/>
          <w:rFonts w:ascii="Arial" w:hAnsi="Arial" w:cs="Arial"/>
          <w:szCs w:val="24"/>
        </w:rPr>
        <w:t xml:space="preserve"> Lexington</w:t>
      </w:r>
      <w:r w:rsidRPr="00CA7218">
        <w:rPr>
          <w:rStyle w:val="adr"/>
          <w:rFonts w:ascii="Arial" w:hAnsi="Arial" w:cs="Arial"/>
          <w:szCs w:val="24"/>
        </w:rPr>
        <w:t xml:space="preserve">, </w:t>
      </w:r>
      <w:r w:rsidRPr="00CA7218">
        <w:rPr>
          <w:rStyle w:val="region"/>
          <w:rFonts w:ascii="Arial" w:hAnsi="Arial" w:cs="Arial"/>
          <w:szCs w:val="24"/>
        </w:rPr>
        <w:t>KY</w:t>
      </w:r>
      <w:r w:rsidRPr="00CA7218">
        <w:rPr>
          <w:rStyle w:val="adr"/>
          <w:rFonts w:ascii="Arial" w:hAnsi="Arial" w:cs="Arial"/>
          <w:szCs w:val="24"/>
        </w:rPr>
        <w:t xml:space="preserve"> 40511</w:t>
      </w:r>
      <w:r w:rsidR="00E20A5D" w:rsidRPr="00CA7218">
        <w:rPr>
          <w:rStyle w:val="adr"/>
          <w:rFonts w:ascii="Arial" w:hAnsi="Arial" w:cs="Arial"/>
          <w:szCs w:val="24"/>
        </w:rPr>
        <w:t>.</w:t>
      </w:r>
      <w:r w:rsidR="006A0978" w:rsidRPr="00CA7218">
        <w:rPr>
          <w:rFonts w:ascii="Arial" w:hAnsi="Arial" w:cs="Arial"/>
          <w:szCs w:val="24"/>
        </w:rPr>
        <w:t xml:space="preserve"> Presentations and associated panel discussion</w:t>
      </w:r>
    </w:p>
    <w:p w14:paraId="6547E41C" w14:textId="77777777" w:rsidR="00CA7218" w:rsidRPr="00CA7218" w:rsidRDefault="00CA7218" w:rsidP="00AA0E9C">
      <w:pPr>
        <w:pStyle w:val="NormalWeb"/>
        <w:numPr>
          <w:ilvl w:val="0"/>
          <w:numId w:val="16"/>
        </w:numPr>
        <w:spacing w:before="0" w:after="60"/>
        <w:ind w:left="634" w:hanging="634"/>
        <w:rPr>
          <w:rFonts w:cs="Arial"/>
          <w:color w:val="222222"/>
          <w:lang w:val="en"/>
        </w:rPr>
      </w:pPr>
      <w:r w:rsidRPr="00CA7218">
        <w:rPr>
          <w:rFonts w:cs="Arial"/>
          <w:color w:val="222222"/>
          <w:lang w:val="en"/>
        </w:rPr>
        <w:t>5) Racing Medication and Testing Consortium Board Meeting, Gulfstream Park, Florida, March 17</w:t>
      </w:r>
      <w:r w:rsidRPr="00CA7218">
        <w:rPr>
          <w:rFonts w:cs="Arial"/>
          <w:color w:val="222222"/>
          <w:vertAlign w:val="superscript"/>
          <w:lang w:val="en"/>
        </w:rPr>
        <w:t>th</w:t>
      </w:r>
      <w:r w:rsidRPr="00CA7218">
        <w:rPr>
          <w:rFonts w:cs="Arial"/>
          <w:color w:val="222222"/>
          <w:lang w:val="en"/>
        </w:rPr>
        <w:t xml:space="preserve">, 2014, attendance as alternate National Horsemen’s Benevolent and Protective Association and brief presentation to the Racing Medication and Testing Consortium Board meeting attended on behalf of the National </w:t>
      </w:r>
      <w:r w:rsidR="00AC5EBF" w:rsidRPr="00CA7218">
        <w:rPr>
          <w:rFonts w:cs="Arial"/>
          <w:color w:val="222222"/>
          <w:lang w:val="en"/>
        </w:rPr>
        <w:t>HBPA.</w:t>
      </w:r>
      <w:r w:rsidRPr="00CA7218">
        <w:rPr>
          <w:rFonts w:cs="Arial"/>
          <w:color w:val="222222"/>
          <w:lang w:val="en"/>
        </w:rPr>
        <w:t> </w:t>
      </w:r>
    </w:p>
    <w:p w14:paraId="1206FF56" w14:textId="77777777" w:rsidR="00CA7218" w:rsidRPr="00CA7218" w:rsidRDefault="006A0978" w:rsidP="00AA0E9C">
      <w:pPr>
        <w:pStyle w:val="ListParagraph"/>
        <w:keepLines/>
        <w:widowControl w:val="0"/>
        <w:numPr>
          <w:ilvl w:val="0"/>
          <w:numId w:val="16"/>
        </w:numPr>
        <w:autoSpaceDE w:val="0"/>
        <w:autoSpaceDN w:val="0"/>
        <w:adjustRightInd w:val="0"/>
        <w:spacing w:after="60"/>
        <w:ind w:left="634" w:hanging="634"/>
        <w:contextualSpacing w:val="0"/>
        <w:jc w:val="left"/>
        <w:rPr>
          <w:rFonts w:ascii="Arial" w:hAnsi="Arial" w:cs="Arial"/>
          <w:szCs w:val="24"/>
        </w:rPr>
      </w:pPr>
      <w:r w:rsidRPr="00CA7218">
        <w:rPr>
          <w:rFonts w:ascii="Arial" w:hAnsi="Arial" w:cs="Arial"/>
          <w:szCs w:val="24"/>
        </w:rPr>
        <w:t xml:space="preserve"> National HBPA Summer Meeting, Oklahoma City, Saturday, August 16</w:t>
      </w:r>
      <w:r w:rsidRPr="009B78D9">
        <w:rPr>
          <w:rFonts w:ascii="Arial" w:hAnsi="Arial" w:cs="Arial"/>
          <w:szCs w:val="24"/>
          <w:vertAlign w:val="superscript"/>
        </w:rPr>
        <w:t>th</w:t>
      </w:r>
      <w:r w:rsidR="00BB7163">
        <w:rPr>
          <w:rFonts w:ascii="Arial" w:hAnsi="Arial" w:cs="Arial"/>
          <w:szCs w:val="24"/>
        </w:rPr>
        <w:t>, 2014</w:t>
      </w:r>
      <w:r w:rsidRPr="00CA7218">
        <w:rPr>
          <w:rFonts w:ascii="Arial" w:hAnsi="Arial" w:cs="Arial"/>
          <w:szCs w:val="24"/>
        </w:rPr>
        <w:t xml:space="preserve"> , </w:t>
      </w:r>
      <w:r w:rsidR="00ED08C6" w:rsidRPr="00ED08C6">
        <w:rPr>
          <w:rFonts w:ascii="Arial" w:hAnsi="Arial" w:cs="Arial"/>
          <w:b/>
          <w:szCs w:val="24"/>
        </w:rPr>
        <w:t>Thomas Tobin</w:t>
      </w:r>
      <w:r w:rsidRPr="00CA7218">
        <w:rPr>
          <w:rFonts w:ascii="Arial" w:hAnsi="Arial" w:cs="Arial"/>
          <w:szCs w:val="24"/>
        </w:rPr>
        <w:t>, Kimberly Brewer and Charlie Hughes “Cobalt, Lasix, Thresholds and Withdrawal Times; An Overview”  Presentation to Summer Meeting audience as part of a panel discussion on Cobalt and Lasix and associated panel discussion.</w:t>
      </w:r>
    </w:p>
    <w:p w14:paraId="317E2EB4" w14:textId="77777777" w:rsidR="00CA7218" w:rsidRPr="00CA7218" w:rsidRDefault="00CA7218" w:rsidP="00AA0E9C">
      <w:pPr>
        <w:pStyle w:val="NormalWeb"/>
        <w:numPr>
          <w:ilvl w:val="0"/>
          <w:numId w:val="16"/>
        </w:numPr>
        <w:spacing w:before="0" w:after="60"/>
        <w:ind w:left="634" w:hanging="634"/>
        <w:rPr>
          <w:rFonts w:cs="Arial"/>
          <w:color w:val="222222"/>
          <w:lang w:val="en"/>
        </w:rPr>
      </w:pPr>
      <w:r w:rsidRPr="00CA7218">
        <w:rPr>
          <w:rFonts w:cs="Arial"/>
          <w:color w:val="222222"/>
          <w:lang w:val="en"/>
        </w:rPr>
        <w:t>S. Kudrimoti</w:t>
      </w:r>
      <w:r w:rsidRPr="00CA7218">
        <w:rPr>
          <w:rFonts w:cs="Arial"/>
          <w:color w:val="222222"/>
          <w:vertAlign w:val="superscript"/>
          <w:lang w:val="en"/>
        </w:rPr>
        <w:t>1</w:t>
      </w:r>
      <w:r w:rsidRPr="00CA7218">
        <w:rPr>
          <w:rFonts w:cs="Arial"/>
          <w:color w:val="222222"/>
          <w:lang w:val="en"/>
        </w:rPr>
        <w:t>, R. Eisenberg</w:t>
      </w:r>
      <w:r w:rsidRPr="00CA7218">
        <w:rPr>
          <w:rFonts w:cs="Arial"/>
          <w:color w:val="222222"/>
          <w:vertAlign w:val="superscript"/>
          <w:lang w:val="en"/>
        </w:rPr>
        <w:t>2</w:t>
      </w:r>
      <w:r w:rsidRPr="00CA7218">
        <w:rPr>
          <w:rFonts w:cs="Arial"/>
          <w:color w:val="222222"/>
          <w:lang w:val="en"/>
        </w:rPr>
        <w:t>, G. A. Maylin</w:t>
      </w:r>
      <w:r w:rsidRPr="00CA7218">
        <w:rPr>
          <w:rFonts w:cs="Arial"/>
          <w:color w:val="222222"/>
          <w:vertAlign w:val="superscript"/>
          <w:lang w:val="en"/>
        </w:rPr>
        <w:t>3</w:t>
      </w:r>
      <w:r w:rsidRPr="00CA7218">
        <w:rPr>
          <w:rFonts w:cs="Arial"/>
          <w:color w:val="222222"/>
          <w:lang w:val="en"/>
        </w:rPr>
        <w:t>, Charlie Hughes</w:t>
      </w:r>
      <w:r w:rsidRPr="00CA7218">
        <w:rPr>
          <w:rFonts w:cs="Arial"/>
          <w:color w:val="222222"/>
          <w:vertAlign w:val="superscript"/>
          <w:lang w:val="en"/>
        </w:rPr>
        <w:t>1</w:t>
      </w:r>
      <w:r w:rsidRPr="00CA7218">
        <w:rPr>
          <w:rFonts w:cs="Arial"/>
          <w:color w:val="222222"/>
          <w:lang w:val="en"/>
        </w:rPr>
        <w:t xml:space="preserve">, and </w:t>
      </w:r>
      <w:r w:rsidR="00ED08C6" w:rsidRPr="00ED08C6">
        <w:rPr>
          <w:rFonts w:cs="Arial"/>
          <w:b/>
          <w:color w:val="222222"/>
          <w:lang w:val="en"/>
        </w:rPr>
        <w:t>T. Tobin</w:t>
      </w:r>
      <w:r w:rsidRPr="00CA7218">
        <w:rPr>
          <w:rFonts w:cs="Arial"/>
          <w:color w:val="222222"/>
          <w:vertAlign w:val="superscript"/>
          <w:lang w:val="en"/>
        </w:rPr>
        <w:t>1*</w:t>
      </w:r>
      <w:r w:rsidRPr="00CA7218">
        <w:rPr>
          <w:rFonts w:cs="Arial"/>
          <w:color w:val="222222"/>
          <w:lang w:val="en"/>
        </w:rPr>
        <w:t>  Synthesis and characterization of 4-hydroxyxylazine and 4-hydroxyxylazine-</w:t>
      </w:r>
      <w:r w:rsidRPr="00CA7218">
        <w:rPr>
          <w:rStyle w:val="Emphasis"/>
          <w:rFonts w:cs="Arial"/>
          <w:color w:val="222222"/>
          <w:lang w:val="en"/>
        </w:rPr>
        <w:t>d</w:t>
      </w:r>
      <w:r w:rsidRPr="00CA7218">
        <w:rPr>
          <w:rFonts w:cs="Arial"/>
          <w:color w:val="222222"/>
          <w:vertAlign w:val="subscript"/>
          <w:lang w:val="en"/>
        </w:rPr>
        <w:t>6</w:t>
      </w:r>
      <w:r w:rsidRPr="00CA7218">
        <w:rPr>
          <w:rFonts w:cs="Arial"/>
          <w:color w:val="222222"/>
          <w:lang w:val="en"/>
        </w:rPr>
        <w:t xml:space="preserve"> standards for use in xylazine regulation in competition horses:  Presented at the 20</w:t>
      </w:r>
      <w:r w:rsidRPr="00CA7218">
        <w:rPr>
          <w:rFonts w:cs="Arial"/>
          <w:color w:val="222222"/>
          <w:vertAlign w:val="superscript"/>
          <w:lang w:val="en"/>
        </w:rPr>
        <w:t>th</w:t>
      </w:r>
      <w:r w:rsidRPr="00CA7218">
        <w:rPr>
          <w:rFonts w:cs="Arial"/>
          <w:color w:val="222222"/>
          <w:lang w:val="en"/>
        </w:rPr>
        <w:t xml:space="preserve"> International Conference of Racing Analysts and Veterinarians, Sugar </w:t>
      </w:r>
      <w:r w:rsidR="006F1351" w:rsidRPr="00CA7218">
        <w:rPr>
          <w:rFonts w:cs="Arial"/>
          <w:color w:val="222222"/>
          <w:lang w:val="en"/>
        </w:rPr>
        <w:t>Beach</w:t>
      </w:r>
      <w:r w:rsidRPr="00CA7218">
        <w:rPr>
          <w:rFonts w:cs="Arial"/>
          <w:color w:val="222222"/>
          <w:lang w:val="en"/>
        </w:rPr>
        <w:t>, Mauritius, September 2014.</w:t>
      </w:r>
    </w:p>
    <w:p w14:paraId="50D28C87" w14:textId="77777777" w:rsidR="008A0E69" w:rsidRDefault="00CA7218" w:rsidP="00AA0E9C">
      <w:pPr>
        <w:pStyle w:val="NormalWeb"/>
        <w:numPr>
          <w:ilvl w:val="0"/>
          <w:numId w:val="16"/>
        </w:numPr>
        <w:spacing w:before="0" w:after="60"/>
        <w:ind w:left="634" w:hanging="634"/>
        <w:rPr>
          <w:rFonts w:cs="Arial"/>
          <w:color w:val="222222"/>
          <w:lang w:val="en"/>
        </w:rPr>
      </w:pPr>
      <w:r w:rsidRPr="00CA7218">
        <w:rPr>
          <w:rFonts w:cs="Arial"/>
          <w:color w:val="222222"/>
          <w:lang w:val="en"/>
        </w:rPr>
        <w:t>R. Eisenberg</w:t>
      </w:r>
      <w:r w:rsidRPr="00CA7218">
        <w:rPr>
          <w:rFonts w:cs="Arial"/>
          <w:color w:val="222222"/>
          <w:vertAlign w:val="superscript"/>
          <w:lang w:val="en"/>
        </w:rPr>
        <w:t>1</w:t>
      </w:r>
      <w:r w:rsidRPr="00CA7218">
        <w:rPr>
          <w:rFonts w:cs="Arial"/>
          <w:color w:val="222222"/>
          <w:lang w:val="en"/>
        </w:rPr>
        <w:t>, S. Kudrimoti</w:t>
      </w:r>
      <w:r w:rsidRPr="00CA7218">
        <w:rPr>
          <w:rFonts w:cs="Arial"/>
          <w:color w:val="222222"/>
          <w:vertAlign w:val="superscript"/>
          <w:lang w:val="en"/>
        </w:rPr>
        <w:t>2</w:t>
      </w:r>
      <w:r w:rsidRPr="00CA7218">
        <w:rPr>
          <w:rFonts w:cs="Arial"/>
          <w:color w:val="222222"/>
          <w:lang w:val="en"/>
        </w:rPr>
        <w:t>, C. G. Hughes</w:t>
      </w:r>
      <w:r w:rsidRPr="00CA7218">
        <w:rPr>
          <w:rFonts w:cs="Arial"/>
          <w:color w:val="222222"/>
          <w:vertAlign w:val="superscript"/>
          <w:lang w:val="en"/>
        </w:rPr>
        <w:t>2</w:t>
      </w:r>
      <w:r w:rsidRPr="00CA7218">
        <w:rPr>
          <w:rFonts w:cs="Arial"/>
          <w:color w:val="222222"/>
          <w:lang w:val="en"/>
        </w:rPr>
        <w:t>, G. A. Maylin</w:t>
      </w:r>
      <w:r w:rsidRPr="00CA7218">
        <w:rPr>
          <w:rFonts w:cs="Arial"/>
          <w:color w:val="222222"/>
          <w:vertAlign w:val="superscript"/>
          <w:lang w:val="en"/>
        </w:rPr>
        <w:t>3</w:t>
      </w:r>
      <w:r w:rsidRPr="00CA7218">
        <w:rPr>
          <w:rFonts w:cs="Arial"/>
          <w:color w:val="222222"/>
          <w:lang w:val="en"/>
        </w:rPr>
        <w:t xml:space="preserve">, and </w:t>
      </w:r>
      <w:r w:rsidR="00ED08C6" w:rsidRPr="00ED08C6">
        <w:rPr>
          <w:rFonts w:cs="Arial"/>
          <w:b/>
          <w:color w:val="222222"/>
          <w:lang w:val="en"/>
        </w:rPr>
        <w:t>T. Tobin</w:t>
      </w:r>
      <w:r w:rsidRPr="00CA7218">
        <w:rPr>
          <w:rFonts w:cs="Arial"/>
          <w:color w:val="222222"/>
          <w:vertAlign w:val="superscript"/>
          <w:lang w:val="en"/>
        </w:rPr>
        <w:t>2*</w:t>
      </w:r>
      <w:r w:rsidRPr="00CA7218">
        <w:rPr>
          <w:rFonts w:cs="Arial"/>
          <w:color w:val="222222"/>
          <w:lang w:val="en"/>
        </w:rPr>
        <w:t xml:space="preserve"> Dihydromethylprednisone, an isomeric metabolite of methylprednisolone: synthesis of an analytical standard</w:t>
      </w:r>
      <w:r w:rsidR="006F1351">
        <w:rPr>
          <w:rFonts w:cs="Arial"/>
          <w:color w:val="222222"/>
          <w:lang w:val="en"/>
        </w:rPr>
        <w:t>.</w:t>
      </w:r>
      <w:r w:rsidRPr="00CA7218">
        <w:rPr>
          <w:rFonts w:cs="Arial"/>
          <w:color w:val="222222"/>
          <w:lang w:val="en"/>
        </w:rPr>
        <w:t xml:space="preserve"> Presented at the 20</w:t>
      </w:r>
      <w:r w:rsidRPr="00CA7218">
        <w:rPr>
          <w:rFonts w:cs="Arial"/>
          <w:color w:val="222222"/>
          <w:vertAlign w:val="superscript"/>
          <w:lang w:val="en"/>
        </w:rPr>
        <w:t>th</w:t>
      </w:r>
      <w:r w:rsidRPr="00CA7218">
        <w:rPr>
          <w:rFonts w:cs="Arial"/>
          <w:color w:val="222222"/>
          <w:lang w:val="en"/>
        </w:rPr>
        <w:t xml:space="preserve"> International Conference of Racing Analysts and Veterinarians, Sugar </w:t>
      </w:r>
      <w:r w:rsidR="006F1351" w:rsidRPr="00CA7218">
        <w:rPr>
          <w:rFonts w:cs="Arial"/>
          <w:color w:val="222222"/>
          <w:lang w:val="en"/>
        </w:rPr>
        <w:t>Beach</w:t>
      </w:r>
      <w:r w:rsidRPr="00CA7218">
        <w:rPr>
          <w:rFonts w:cs="Arial"/>
          <w:color w:val="222222"/>
          <w:lang w:val="en"/>
        </w:rPr>
        <w:t>, Mauritius, September 2014.</w:t>
      </w:r>
    </w:p>
    <w:p w14:paraId="3865E86A" w14:textId="77777777" w:rsidR="008A0E69" w:rsidRDefault="00CA7218" w:rsidP="00AA0E9C">
      <w:pPr>
        <w:pStyle w:val="NormalWeb"/>
        <w:numPr>
          <w:ilvl w:val="0"/>
          <w:numId w:val="16"/>
        </w:numPr>
        <w:spacing w:before="0" w:after="60"/>
        <w:ind w:left="634" w:hanging="634"/>
        <w:rPr>
          <w:rFonts w:cs="Arial"/>
          <w:color w:val="222222"/>
          <w:lang w:val="en"/>
        </w:rPr>
      </w:pPr>
      <w:r w:rsidRPr="008A0E69">
        <w:rPr>
          <w:rFonts w:cs="Arial"/>
          <w:color w:val="222222"/>
          <w:lang w:val="en"/>
        </w:rPr>
        <w:t xml:space="preserve"> S. Kudrimoti</w:t>
      </w:r>
      <w:r w:rsidRPr="008A0E69">
        <w:rPr>
          <w:rFonts w:cs="Arial"/>
          <w:color w:val="222222"/>
          <w:vertAlign w:val="superscript"/>
          <w:lang w:val="en"/>
        </w:rPr>
        <w:t>1</w:t>
      </w:r>
      <w:r w:rsidRPr="008A0E69">
        <w:rPr>
          <w:rFonts w:cs="Arial"/>
          <w:color w:val="222222"/>
          <w:lang w:val="en"/>
        </w:rPr>
        <w:t>, R. Eisenberg</w:t>
      </w:r>
      <w:r w:rsidRPr="008A0E69">
        <w:rPr>
          <w:rFonts w:cs="Arial"/>
          <w:color w:val="222222"/>
          <w:vertAlign w:val="superscript"/>
          <w:lang w:val="en"/>
        </w:rPr>
        <w:t>2</w:t>
      </w:r>
      <w:r w:rsidRPr="008A0E69">
        <w:rPr>
          <w:rFonts w:cs="Arial"/>
          <w:color w:val="222222"/>
          <w:lang w:val="en"/>
        </w:rPr>
        <w:t>, G. A. Maylin</w:t>
      </w:r>
      <w:r w:rsidRPr="008A0E69">
        <w:rPr>
          <w:rFonts w:cs="Arial"/>
          <w:color w:val="222222"/>
          <w:vertAlign w:val="superscript"/>
          <w:lang w:val="en"/>
        </w:rPr>
        <w:t>3</w:t>
      </w:r>
      <w:r w:rsidRPr="008A0E69">
        <w:rPr>
          <w:rFonts w:cs="Arial"/>
          <w:color w:val="222222"/>
          <w:lang w:val="en"/>
        </w:rPr>
        <w:t>, C.G. Hughes</w:t>
      </w:r>
      <w:r w:rsidRPr="008A0E69">
        <w:rPr>
          <w:rFonts w:cs="Arial"/>
          <w:color w:val="222222"/>
          <w:vertAlign w:val="superscript"/>
          <w:lang w:val="en"/>
        </w:rPr>
        <w:t>1</w:t>
      </w:r>
      <w:r w:rsidRPr="008A0E69">
        <w:rPr>
          <w:rFonts w:cs="Arial"/>
          <w:color w:val="222222"/>
          <w:lang w:val="en"/>
        </w:rPr>
        <w:t xml:space="preserve">and </w:t>
      </w:r>
      <w:r w:rsidR="00ED08C6" w:rsidRPr="00ED08C6">
        <w:rPr>
          <w:rFonts w:cs="Arial"/>
          <w:b/>
          <w:color w:val="222222"/>
          <w:lang w:val="en"/>
        </w:rPr>
        <w:t>T. Tobin</w:t>
      </w:r>
      <w:r w:rsidRPr="008A0E69">
        <w:rPr>
          <w:rFonts w:cs="Arial"/>
          <w:color w:val="222222"/>
          <w:vertAlign w:val="superscript"/>
          <w:lang w:val="en"/>
        </w:rPr>
        <w:t xml:space="preserve">1* </w:t>
      </w:r>
      <w:r w:rsidRPr="008A0E69">
        <w:rPr>
          <w:rFonts w:cs="Arial"/>
          <w:color w:val="222222"/>
          <w:lang w:val="en"/>
        </w:rPr>
        <w:t>20-Dihydroprednisone: Synthesis of an isomeric equine metabolite of prednisolone for use as an analytical standard;  Presented at the 20</w:t>
      </w:r>
      <w:r w:rsidRPr="008A0E69">
        <w:rPr>
          <w:rFonts w:cs="Arial"/>
          <w:color w:val="222222"/>
          <w:vertAlign w:val="superscript"/>
          <w:lang w:val="en"/>
        </w:rPr>
        <w:t>th</w:t>
      </w:r>
      <w:r w:rsidRPr="008A0E69">
        <w:rPr>
          <w:rFonts w:cs="Arial"/>
          <w:color w:val="222222"/>
          <w:lang w:val="en"/>
        </w:rPr>
        <w:t xml:space="preserve"> International Conference of Racing Analysts and Veterinarians, Sugar beach, Mauritius, September 2014. </w:t>
      </w:r>
    </w:p>
    <w:p w14:paraId="38920E63" w14:textId="77777777" w:rsidR="008A0E69" w:rsidRDefault="00CA7218" w:rsidP="00AA0E9C">
      <w:pPr>
        <w:pStyle w:val="NormalWeb"/>
        <w:numPr>
          <w:ilvl w:val="0"/>
          <w:numId w:val="16"/>
        </w:numPr>
        <w:spacing w:before="0" w:after="60"/>
        <w:ind w:left="634" w:hanging="634"/>
        <w:rPr>
          <w:rFonts w:cs="Arial"/>
          <w:color w:val="222222"/>
          <w:lang w:val="en"/>
        </w:rPr>
      </w:pPr>
      <w:r w:rsidRPr="008A0E69">
        <w:rPr>
          <w:rFonts w:cs="Arial"/>
          <w:color w:val="222222"/>
          <w:lang w:val="en"/>
        </w:rPr>
        <w:t>K. Brewer</w:t>
      </w:r>
      <w:r w:rsidRPr="008A0E69">
        <w:rPr>
          <w:rFonts w:cs="Arial"/>
          <w:color w:val="222222"/>
          <w:vertAlign w:val="superscript"/>
          <w:lang w:val="en"/>
        </w:rPr>
        <w:t>1</w:t>
      </w:r>
      <w:r w:rsidRPr="008A0E69">
        <w:rPr>
          <w:rFonts w:cs="Arial"/>
          <w:color w:val="222222"/>
          <w:lang w:val="en"/>
        </w:rPr>
        <w:t>, C. R. Harden</w:t>
      </w:r>
      <w:r w:rsidRPr="008A0E69">
        <w:rPr>
          <w:rFonts w:cs="Arial"/>
          <w:color w:val="222222"/>
          <w:vertAlign w:val="superscript"/>
          <w:lang w:val="en"/>
        </w:rPr>
        <w:t>2</w:t>
      </w:r>
      <w:r w:rsidRPr="008A0E69">
        <w:rPr>
          <w:rFonts w:cs="Arial"/>
          <w:color w:val="222222"/>
          <w:lang w:val="en"/>
        </w:rPr>
        <w:t>, C.G. Hughes</w:t>
      </w:r>
      <w:r w:rsidRPr="008A0E69">
        <w:rPr>
          <w:rFonts w:cs="Arial"/>
          <w:color w:val="222222"/>
          <w:vertAlign w:val="superscript"/>
          <w:lang w:val="en"/>
        </w:rPr>
        <w:t>3</w:t>
      </w:r>
      <w:r w:rsidRPr="008A0E69">
        <w:rPr>
          <w:rFonts w:cs="Arial"/>
          <w:color w:val="222222"/>
          <w:lang w:val="en"/>
        </w:rPr>
        <w:t xml:space="preserve"> and </w:t>
      </w:r>
      <w:r w:rsidR="00ED08C6" w:rsidRPr="00ED08C6">
        <w:rPr>
          <w:rFonts w:cs="Arial"/>
          <w:b/>
          <w:color w:val="222222"/>
          <w:lang w:val="en"/>
        </w:rPr>
        <w:t>T. Tobin</w:t>
      </w:r>
      <w:r w:rsidRPr="008A0E69">
        <w:rPr>
          <w:rFonts w:cs="Arial"/>
          <w:color w:val="222222"/>
          <w:vertAlign w:val="superscript"/>
          <w:lang w:val="en"/>
        </w:rPr>
        <w:t>3</w:t>
      </w:r>
      <w:r w:rsidRPr="008A0E69">
        <w:rPr>
          <w:rFonts w:cs="Arial"/>
          <w:color w:val="222222"/>
          <w:lang w:val="en"/>
        </w:rPr>
        <w:t xml:space="preserve"> “Shipping-in,” a risk factor associated with fatal musculoskeletal racing injuries: Presented at the 20</w:t>
      </w:r>
      <w:r w:rsidRPr="008A0E69">
        <w:rPr>
          <w:rFonts w:cs="Arial"/>
          <w:color w:val="222222"/>
          <w:vertAlign w:val="superscript"/>
          <w:lang w:val="en"/>
        </w:rPr>
        <w:t>th</w:t>
      </w:r>
      <w:r w:rsidRPr="008A0E69">
        <w:rPr>
          <w:rFonts w:cs="Arial"/>
          <w:color w:val="222222"/>
          <w:lang w:val="en"/>
        </w:rPr>
        <w:t xml:space="preserve"> International Conference of Racing Analysts and Veterinarians, Sugar </w:t>
      </w:r>
      <w:r w:rsidR="006F1351" w:rsidRPr="008A0E69">
        <w:rPr>
          <w:rFonts w:cs="Arial"/>
          <w:color w:val="222222"/>
          <w:lang w:val="en"/>
        </w:rPr>
        <w:t>Beach</w:t>
      </w:r>
      <w:r w:rsidRPr="008A0E69">
        <w:rPr>
          <w:rFonts w:cs="Arial"/>
          <w:color w:val="222222"/>
          <w:lang w:val="en"/>
        </w:rPr>
        <w:t xml:space="preserve">, Mauritius, September 2014. </w:t>
      </w:r>
    </w:p>
    <w:p w14:paraId="563ECAAC" w14:textId="77777777" w:rsidR="008A0E69" w:rsidRDefault="00CA7218" w:rsidP="00AA0E9C">
      <w:pPr>
        <w:pStyle w:val="NormalWeb"/>
        <w:numPr>
          <w:ilvl w:val="0"/>
          <w:numId w:val="16"/>
        </w:numPr>
        <w:spacing w:before="0" w:after="60"/>
        <w:ind w:left="634" w:hanging="634"/>
        <w:rPr>
          <w:rFonts w:cs="Arial"/>
          <w:color w:val="222222"/>
          <w:lang w:val="en"/>
        </w:rPr>
      </w:pPr>
      <w:r w:rsidRPr="008A0E69">
        <w:rPr>
          <w:rFonts w:cs="Arial"/>
          <w:color w:val="222222"/>
          <w:lang w:val="en"/>
        </w:rPr>
        <w:t>A.M. Briceño</w:t>
      </w:r>
      <w:r w:rsidRPr="008A0E69">
        <w:rPr>
          <w:rFonts w:cs="Arial"/>
          <w:color w:val="222222"/>
          <w:vertAlign w:val="superscript"/>
          <w:lang w:val="en"/>
        </w:rPr>
        <w:t>1</w:t>
      </w:r>
      <w:r w:rsidRPr="008A0E69">
        <w:rPr>
          <w:rFonts w:cs="Arial"/>
          <w:color w:val="222222"/>
          <w:lang w:val="en"/>
        </w:rPr>
        <w:t>*, A.M. Sanchez</w:t>
      </w:r>
      <w:r w:rsidRPr="008A0E69">
        <w:rPr>
          <w:rFonts w:cs="Arial"/>
          <w:color w:val="222222"/>
          <w:vertAlign w:val="superscript"/>
          <w:lang w:val="en"/>
        </w:rPr>
        <w:t>1</w:t>
      </w:r>
      <w:r w:rsidRPr="008A0E69">
        <w:rPr>
          <w:rFonts w:cs="Arial"/>
          <w:color w:val="222222"/>
          <w:lang w:val="en"/>
        </w:rPr>
        <w:t>, R.H. Galley</w:t>
      </w:r>
      <w:r w:rsidRPr="008A0E69">
        <w:rPr>
          <w:rFonts w:cs="Arial"/>
          <w:color w:val="222222"/>
          <w:vertAlign w:val="superscript"/>
          <w:lang w:val="en"/>
        </w:rPr>
        <w:t>2</w:t>
      </w:r>
      <w:r w:rsidRPr="008A0E69">
        <w:rPr>
          <w:rFonts w:cs="Arial"/>
          <w:color w:val="222222"/>
          <w:lang w:val="en"/>
        </w:rPr>
        <w:t>, K. Brewer</w:t>
      </w:r>
      <w:r w:rsidRPr="008A0E69">
        <w:rPr>
          <w:rFonts w:cs="Arial"/>
          <w:color w:val="222222"/>
          <w:vertAlign w:val="superscript"/>
          <w:lang w:val="en"/>
        </w:rPr>
        <w:t>3</w:t>
      </w:r>
      <w:r w:rsidRPr="008A0E69">
        <w:rPr>
          <w:rFonts w:cs="Arial"/>
          <w:color w:val="222222"/>
          <w:lang w:val="en"/>
        </w:rPr>
        <w:t>, C. Hughes</w:t>
      </w:r>
      <w:r w:rsidRPr="008A0E69">
        <w:rPr>
          <w:rFonts w:cs="Arial"/>
          <w:color w:val="222222"/>
          <w:vertAlign w:val="superscript"/>
          <w:lang w:val="en"/>
        </w:rPr>
        <w:t>4</w:t>
      </w:r>
      <w:r w:rsidRPr="008A0E69">
        <w:rPr>
          <w:rFonts w:cs="Arial"/>
          <w:color w:val="222222"/>
          <w:lang w:val="en"/>
        </w:rPr>
        <w:t xml:space="preserve">, </w:t>
      </w:r>
      <w:r w:rsidR="00ED08C6" w:rsidRPr="00ED08C6">
        <w:rPr>
          <w:rFonts w:cs="Arial"/>
          <w:b/>
          <w:color w:val="222222"/>
          <w:lang w:val="en"/>
        </w:rPr>
        <w:t>T. Tobin</w:t>
      </w:r>
      <w:r w:rsidRPr="008A0E69">
        <w:rPr>
          <w:rFonts w:cs="Arial"/>
          <w:color w:val="222222"/>
          <w:vertAlign w:val="superscript"/>
          <w:lang w:val="en"/>
        </w:rPr>
        <w:t>4</w:t>
      </w:r>
      <w:r w:rsidRPr="008A0E69">
        <w:rPr>
          <w:rFonts w:cs="Arial"/>
          <w:color w:val="222222"/>
          <w:lang w:val="en"/>
        </w:rPr>
        <w:t xml:space="preserve"> Increased Incidence of Sudden Death Associated with Exercise Induced Pulmonary Hemorrhage (EIPH) in Horses Racing at Higher Altitude in Venezuela:  Presented at the 20</w:t>
      </w:r>
      <w:r w:rsidRPr="008A0E69">
        <w:rPr>
          <w:rFonts w:cs="Arial"/>
          <w:color w:val="222222"/>
          <w:vertAlign w:val="superscript"/>
          <w:lang w:val="en"/>
        </w:rPr>
        <w:t>th</w:t>
      </w:r>
      <w:r w:rsidRPr="008A0E69">
        <w:rPr>
          <w:rFonts w:cs="Arial"/>
          <w:color w:val="222222"/>
          <w:lang w:val="en"/>
        </w:rPr>
        <w:t xml:space="preserve"> International Conference of Racing Analysts and Veterinarians, Sugar beach, Mauritius, Sept</w:t>
      </w:r>
      <w:r w:rsidR="008A0E69">
        <w:rPr>
          <w:rFonts w:cs="Arial"/>
          <w:color w:val="222222"/>
          <w:lang w:val="en"/>
        </w:rPr>
        <w:t xml:space="preserve">ember 2014. </w:t>
      </w:r>
    </w:p>
    <w:p w14:paraId="41F2191A" w14:textId="77777777" w:rsidR="008A0E69" w:rsidRDefault="00CA7218" w:rsidP="00AA0E9C">
      <w:pPr>
        <w:pStyle w:val="NormalWeb"/>
        <w:numPr>
          <w:ilvl w:val="0"/>
          <w:numId w:val="16"/>
        </w:numPr>
        <w:spacing w:before="0" w:after="60"/>
        <w:ind w:left="634" w:hanging="634"/>
        <w:rPr>
          <w:rFonts w:cs="Arial"/>
          <w:color w:val="222222"/>
          <w:lang w:val="en"/>
        </w:rPr>
      </w:pPr>
      <w:r w:rsidRPr="008A0E69">
        <w:rPr>
          <w:rFonts w:cs="Arial"/>
          <w:color w:val="222222"/>
          <w:lang w:val="en"/>
        </w:rPr>
        <w:t>Fenger, C. K.</w:t>
      </w:r>
      <w:r w:rsidRPr="008A0E69">
        <w:rPr>
          <w:rFonts w:cs="Arial"/>
          <w:color w:val="222222"/>
          <w:vertAlign w:val="superscript"/>
          <w:lang w:val="en"/>
        </w:rPr>
        <w:t>a</w:t>
      </w:r>
      <w:r w:rsidRPr="008A0E69">
        <w:rPr>
          <w:rFonts w:cs="Arial"/>
          <w:color w:val="222222"/>
          <w:lang w:val="en"/>
        </w:rPr>
        <w:t xml:space="preserve">, </w:t>
      </w:r>
      <w:r w:rsidR="00ED08C6" w:rsidRPr="00ED08C6">
        <w:rPr>
          <w:rFonts w:cs="Arial"/>
          <w:b/>
          <w:color w:val="222222"/>
          <w:lang w:val="en"/>
        </w:rPr>
        <w:t>Tobin, T</w:t>
      </w:r>
      <w:r w:rsidRPr="008A0E69">
        <w:rPr>
          <w:rFonts w:cs="Arial"/>
          <w:color w:val="222222"/>
          <w:lang w:val="en"/>
        </w:rPr>
        <w:t>a</w:t>
      </w:r>
      <w:r w:rsidRPr="008A0E69">
        <w:rPr>
          <w:rFonts w:cs="Arial"/>
          <w:color w:val="222222"/>
          <w:vertAlign w:val="superscript"/>
          <w:lang w:val="en"/>
        </w:rPr>
        <w:t>b</w:t>
      </w:r>
      <w:r w:rsidRPr="008A0E69">
        <w:rPr>
          <w:rFonts w:cs="Arial"/>
          <w:color w:val="222222"/>
          <w:lang w:val="en"/>
        </w:rPr>
        <w:t>, Casey, P. J</w:t>
      </w:r>
      <w:r w:rsidRPr="008A0E69">
        <w:rPr>
          <w:rFonts w:cs="Arial"/>
          <w:color w:val="222222"/>
          <w:vertAlign w:val="superscript"/>
          <w:lang w:val="en"/>
        </w:rPr>
        <w:t>.c</w:t>
      </w:r>
      <w:r w:rsidRPr="008A0E69">
        <w:rPr>
          <w:rFonts w:cs="Arial"/>
          <w:color w:val="222222"/>
          <w:lang w:val="en"/>
        </w:rPr>
        <w:t>, Roualdes, E.</w:t>
      </w:r>
      <w:r w:rsidRPr="008A0E69">
        <w:rPr>
          <w:rFonts w:cs="Arial"/>
          <w:color w:val="222222"/>
          <w:vertAlign w:val="superscript"/>
          <w:lang w:val="en"/>
        </w:rPr>
        <w:t>D</w:t>
      </w:r>
      <w:r w:rsidRPr="008A0E69">
        <w:rPr>
          <w:rFonts w:cs="Arial"/>
          <w:color w:val="222222"/>
          <w:lang w:val="en"/>
        </w:rPr>
        <w:t>, Langemeier, J. L</w:t>
      </w:r>
      <w:r w:rsidRPr="008A0E69">
        <w:rPr>
          <w:rFonts w:cs="Arial"/>
          <w:color w:val="222222"/>
          <w:vertAlign w:val="superscript"/>
          <w:lang w:val="en"/>
        </w:rPr>
        <w:t>.a</w:t>
      </w:r>
      <w:r w:rsidRPr="008A0E69">
        <w:rPr>
          <w:rFonts w:cs="Arial"/>
          <w:color w:val="222222"/>
          <w:lang w:val="en"/>
        </w:rPr>
        <w:t>, and Haines, D.M.  Supplementation Improves Earnings, Performance and Recovery in Racing Thoroughbreds Bovine Colostrum Presented at the 20</w:t>
      </w:r>
      <w:r w:rsidRPr="008A0E69">
        <w:rPr>
          <w:rFonts w:cs="Arial"/>
          <w:color w:val="222222"/>
          <w:vertAlign w:val="superscript"/>
          <w:lang w:val="en"/>
        </w:rPr>
        <w:t>th</w:t>
      </w:r>
      <w:r w:rsidRPr="008A0E69">
        <w:rPr>
          <w:rFonts w:cs="Arial"/>
          <w:color w:val="222222"/>
          <w:lang w:val="en"/>
        </w:rPr>
        <w:t xml:space="preserve"> International Conference of Racing Analysts and Veterinarians, Sugar </w:t>
      </w:r>
      <w:r w:rsidR="006F1351" w:rsidRPr="008A0E69">
        <w:rPr>
          <w:rFonts w:cs="Arial"/>
          <w:color w:val="222222"/>
          <w:lang w:val="en"/>
        </w:rPr>
        <w:t>Beach</w:t>
      </w:r>
      <w:r w:rsidRPr="008A0E69">
        <w:rPr>
          <w:rFonts w:cs="Arial"/>
          <w:color w:val="222222"/>
          <w:lang w:val="en"/>
        </w:rPr>
        <w:t xml:space="preserve">, Mauritius, September 2014. </w:t>
      </w:r>
    </w:p>
    <w:p w14:paraId="7FB9D481" w14:textId="77777777" w:rsidR="008A0E69" w:rsidRPr="008A0E69" w:rsidRDefault="006A0978" w:rsidP="00AA0E9C">
      <w:pPr>
        <w:pStyle w:val="NormalWeb"/>
        <w:numPr>
          <w:ilvl w:val="0"/>
          <w:numId w:val="16"/>
        </w:numPr>
        <w:spacing w:before="0" w:after="60"/>
        <w:ind w:left="634" w:hanging="634"/>
        <w:rPr>
          <w:rFonts w:cs="Arial"/>
          <w:color w:val="222222"/>
          <w:lang w:val="en"/>
        </w:rPr>
      </w:pPr>
      <w:r w:rsidRPr="008A0E69">
        <w:rPr>
          <w:rFonts w:cs="Arial"/>
          <w:bCs/>
          <w:shd w:val="clear" w:color="auto" w:fill="FFFFFF"/>
        </w:rPr>
        <w:t>RMTC Board of Directors Meeting, Canterbury Downs, Oct. 13</w:t>
      </w:r>
      <w:r w:rsidRPr="008A0E69">
        <w:rPr>
          <w:rFonts w:cs="Arial"/>
          <w:bCs/>
          <w:shd w:val="clear" w:color="auto" w:fill="FFFFFF"/>
          <w:vertAlign w:val="superscript"/>
        </w:rPr>
        <w:t>th</w:t>
      </w:r>
      <w:r w:rsidRPr="008A0E69">
        <w:rPr>
          <w:rFonts w:cs="Arial"/>
          <w:bCs/>
          <w:shd w:val="clear" w:color="auto" w:fill="FFFFFF"/>
        </w:rPr>
        <w:t xml:space="preserve">  2014: </w:t>
      </w:r>
      <w:r w:rsidRPr="008A0E69">
        <w:rPr>
          <w:rFonts w:cs="Arial"/>
        </w:rPr>
        <w:t xml:space="preserve">attendance as alternate National Horsemen’s Benevolent and Protective Association and brief presentation to the Racing Medication and Testing Consortium,[RMTC],  </w:t>
      </w:r>
      <w:r w:rsidR="00E91CE2" w:rsidRPr="008A0E69">
        <w:rPr>
          <w:rFonts w:cs="Arial"/>
        </w:rPr>
        <w:t>Minneapolis Minnesota</w:t>
      </w:r>
      <w:r w:rsidRPr="008A0E69">
        <w:rPr>
          <w:rFonts w:cs="Arial"/>
        </w:rPr>
        <w:t xml:space="preserve">, meeting attended on behalf of the National HBPA. </w:t>
      </w:r>
    </w:p>
    <w:p w14:paraId="171A65CE" w14:textId="77777777" w:rsidR="008A0E69" w:rsidRPr="008A0E69" w:rsidRDefault="00AC1538" w:rsidP="00AA0E9C">
      <w:pPr>
        <w:pStyle w:val="NormalWeb"/>
        <w:numPr>
          <w:ilvl w:val="0"/>
          <w:numId w:val="16"/>
        </w:numPr>
        <w:spacing w:before="0" w:after="60"/>
        <w:ind w:left="634" w:hanging="634"/>
        <w:rPr>
          <w:rStyle w:val="fn"/>
          <w:rFonts w:cs="Arial"/>
          <w:color w:val="222222"/>
          <w:lang w:val="en"/>
        </w:rPr>
      </w:pPr>
      <w:r w:rsidRPr="008A0E69">
        <w:rPr>
          <w:rStyle w:val="fn"/>
          <w:rFonts w:cs="Arial"/>
        </w:rPr>
        <w:lastRenderedPageBreak/>
        <w:t>P</w:t>
      </w:r>
      <w:r w:rsidR="007D3BEF" w:rsidRPr="008A0E69">
        <w:rPr>
          <w:rStyle w:val="fn"/>
          <w:rFonts w:cs="Arial"/>
        </w:rPr>
        <w:t>resentation to Azam Syed</w:t>
      </w:r>
      <w:r w:rsidRPr="008A0E69">
        <w:rPr>
          <w:rStyle w:val="fn"/>
          <w:rFonts w:cs="Arial"/>
        </w:rPr>
        <w:t>, P</w:t>
      </w:r>
      <w:r w:rsidR="007D3BEF" w:rsidRPr="008A0E69">
        <w:rPr>
          <w:rStyle w:val="fn"/>
          <w:rFonts w:cs="Arial"/>
        </w:rPr>
        <w:t xml:space="preserve">harmacy in </w:t>
      </w:r>
      <w:r w:rsidRPr="008A0E69">
        <w:rPr>
          <w:rStyle w:val="fn"/>
          <w:rFonts w:cs="Arial"/>
        </w:rPr>
        <w:t>C</w:t>
      </w:r>
      <w:r w:rsidR="007D3BEF" w:rsidRPr="008A0E69">
        <w:rPr>
          <w:rStyle w:val="fn"/>
          <w:rFonts w:cs="Arial"/>
        </w:rPr>
        <w:t>harge, Zabeel Palace</w:t>
      </w:r>
      <w:r w:rsidRPr="008A0E69">
        <w:rPr>
          <w:rStyle w:val="fn"/>
          <w:rFonts w:cs="Arial"/>
        </w:rPr>
        <w:t>,</w:t>
      </w:r>
      <w:r w:rsidR="007D3BEF" w:rsidRPr="008A0E69">
        <w:rPr>
          <w:rStyle w:val="fn"/>
          <w:rFonts w:cs="Arial"/>
        </w:rPr>
        <w:t xml:space="preserve"> Dubai </w:t>
      </w:r>
      <w:r w:rsidRPr="008A0E69">
        <w:rPr>
          <w:rStyle w:val="fn"/>
          <w:rFonts w:cs="Arial"/>
        </w:rPr>
        <w:t>and v</w:t>
      </w:r>
      <w:r w:rsidR="007D3BEF" w:rsidRPr="008A0E69">
        <w:rPr>
          <w:rStyle w:val="fn"/>
          <w:rFonts w:cs="Arial"/>
        </w:rPr>
        <w:t>isit</w:t>
      </w:r>
      <w:r w:rsidRPr="008A0E69">
        <w:rPr>
          <w:rStyle w:val="fn"/>
          <w:rFonts w:cs="Arial"/>
        </w:rPr>
        <w:t>s</w:t>
      </w:r>
      <w:r w:rsidR="007D3BEF" w:rsidRPr="008A0E69">
        <w:rPr>
          <w:rStyle w:val="fn"/>
          <w:rFonts w:cs="Arial"/>
        </w:rPr>
        <w:t xml:space="preserve"> to</w:t>
      </w:r>
      <w:r w:rsidR="00E15CB8" w:rsidRPr="008A0E69">
        <w:rPr>
          <w:rStyle w:val="fn"/>
          <w:rFonts w:cs="Arial"/>
        </w:rPr>
        <w:t xml:space="preserve"> and presentations to </w:t>
      </w:r>
      <w:r w:rsidR="007D3BEF" w:rsidRPr="008A0E69">
        <w:rPr>
          <w:rStyle w:val="fn"/>
          <w:rFonts w:cs="Arial"/>
        </w:rPr>
        <w:t xml:space="preserve">the Marmoom </w:t>
      </w:r>
      <w:r w:rsidRPr="008A0E69">
        <w:rPr>
          <w:rStyle w:val="fn"/>
          <w:rFonts w:cs="Arial"/>
        </w:rPr>
        <w:t>E</w:t>
      </w:r>
      <w:r w:rsidR="007D3BEF" w:rsidRPr="008A0E69">
        <w:rPr>
          <w:rStyle w:val="fn"/>
          <w:rFonts w:cs="Arial"/>
        </w:rPr>
        <w:t xml:space="preserve">quine </w:t>
      </w:r>
      <w:r w:rsidRPr="008A0E69">
        <w:rPr>
          <w:rStyle w:val="fn"/>
          <w:rFonts w:cs="Arial"/>
        </w:rPr>
        <w:t xml:space="preserve">Research Center, Dubai UAE,  </w:t>
      </w:r>
      <w:r w:rsidR="007D3BEF" w:rsidRPr="008A0E69">
        <w:rPr>
          <w:rStyle w:val="fn"/>
          <w:rFonts w:cs="Arial"/>
        </w:rPr>
        <w:t>December 3-14</w:t>
      </w:r>
      <w:r w:rsidR="007D3BEF" w:rsidRPr="008A0E69">
        <w:rPr>
          <w:rStyle w:val="fn"/>
          <w:rFonts w:cs="Arial"/>
          <w:vertAlign w:val="superscript"/>
        </w:rPr>
        <w:t xml:space="preserve">th </w:t>
      </w:r>
      <w:r w:rsidR="007D3BEF" w:rsidRPr="008A0E69">
        <w:rPr>
          <w:rStyle w:val="fn"/>
          <w:rFonts w:cs="Arial"/>
        </w:rPr>
        <w:t xml:space="preserve"> 2014</w:t>
      </w:r>
      <w:r w:rsidR="00E15CB8" w:rsidRPr="008A0E69">
        <w:rPr>
          <w:rStyle w:val="fn"/>
          <w:rFonts w:cs="Arial"/>
        </w:rPr>
        <w:t>.</w:t>
      </w:r>
    </w:p>
    <w:p w14:paraId="6AC05CEF" w14:textId="77777777" w:rsidR="008A0E69" w:rsidRPr="008A0E69" w:rsidRDefault="00AC1538" w:rsidP="00AA0E9C">
      <w:pPr>
        <w:pStyle w:val="NormalWeb"/>
        <w:numPr>
          <w:ilvl w:val="0"/>
          <w:numId w:val="16"/>
        </w:numPr>
        <w:spacing w:before="0" w:after="60"/>
        <w:ind w:left="634" w:hanging="634"/>
        <w:rPr>
          <w:rFonts w:cs="Arial"/>
          <w:color w:val="222222"/>
          <w:lang w:val="en"/>
        </w:rPr>
      </w:pPr>
      <w:r w:rsidRPr="008A0E69">
        <w:rPr>
          <w:rFonts w:cs="Arial"/>
        </w:rPr>
        <w:t>National HBPA Winter meeting,</w:t>
      </w:r>
      <w:r w:rsidR="00F62757">
        <w:rPr>
          <w:rFonts w:cs="Arial"/>
        </w:rPr>
        <w:t xml:space="preserve"> </w:t>
      </w:r>
      <w:r w:rsidR="00BB7163">
        <w:rPr>
          <w:rFonts w:cs="Arial"/>
        </w:rPr>
        <w:t>C</w:t>
      </w:r>
      <w:r w:rsidR="00BB7163" w:rsidRPr="008A0E69">
        <w:rPr>
          <w:rFonts w:cs="Arial"/>
        </w:rPr>
        <w:t>arefree</w:t>
      </w:r>
      <w:r w:rsidR="00F62757">
        <w:rPr>
          <w:rFonts w:cs="Arial"/>
        </w:rPr>
        <w:t>,</w:t>
      </w:r>
      <w:r w:rsidRPr="008A0E69">
        <w:rPr>
          <w:rFonts w:cs="Arial"/>
        </w:rPr>
        <w:t xml:space="preserve"> Arizona, Thursday, February </w:t>
      </w:r>
      <w:r w:rsidR="00FC1E8C" w:rsidRPr="008A0E69">
        <w:rPr>
          <w:rFonts w:cs="Arial"/>
        </w:rPr>
        <w:t>7</w:t>
      </w:r>
      <w:r w:rsidRPr="008A0E69">
        <w:rPr>
          <w:rFonts w:cs="Arial"/>
          <w:vertAlign w:val="superscript"/>
        </w:rPr>
        <w:t>th</w:t>
      </w:r>
      <w:r w:rsidR="00FC1E8C" w:rsidRPr="008A0E69">
        <w:rPr>
          <w:rFonts w:cs="Arial"/>
        </w:rPr>
        <w:t>,</w:t>
      </w:r>
      <w:r w:rsidRPr="008A0E69">
        <w:rPr>
          <w:rFonts w:cs="Arial"/>
        </w:rPr>
        <w:t xml:space="preserve">  201</w:t>
      </w:r>
      <w:r w:rsidR="00FC1E8C" w:rsidRPr="008A0E69">
        <w:rPr>
          <w:rFonts w:cs="Arial"/>
        </w:rPr>
        <w:t>5</w:t>
      </w:r>
      <w:r w:rsidRPr="008A0E69">
        <w:rPr>
          <w:rFonts w:cs="Arial"/>
        </w:rPr>
        <w:t xml:space="preserve">  </w:t>
      </w:r>
      <w:r w:rsidR="00ED08C6" w:rsidRPr="00ED08C6">
        <w:rPr>
          <w:rFonts w:cs="Arial"/>
          <w:b/>
        </w:rPr>
        <w:t>Thomas Tobin</w:t>
      </w:r>
      <w:r w:rsidRPr="008A0E69">
        <w:rPr>
          <w:rFonts w:cs="Arial"/>
        </w:rPr>
        <w:t xml:space="preserve">, Kimberly Brewer and Charlie Hughes “Cobalt, Lasix, Thresholds and Withdrawal Times; An Overview”  Presentation to </w:t>
      </w:r>
      <w:r w:rsidR="00E54DFA">
        <w:rPr>
          <w:rFonts w:cs="Arial"/>
        </w:rPr>
        <w:t xml:space="preserve">HBPA Winter </w:t>
      </w:r>
      <w:r w:rsidRPr="008A0E69">
        <w:rPr>
          <w:rFonts w:cs="Arial"/>
        </w:rPr>
        <w:t xml:space="preserve">Meeting audience as part of a panel discussion on Cobalt and Lasix and associated panel discussion.  </w:t>
      </w:r>
    </w:p>
    <w:p w14:paraId="70BA3981" w14:textId="318CEE31" w:rsidR="008A0E69" w:rsidRPr="008A0E69" w:rsidRDefault="00FC1E8C" w:rsidP="00AA0E9C">
      <w:pPr>
        <w:pStyle w:val="NormalWeb"/>
        <w:numPr>
          <w:ilvl w:val="0"/>
          <w:numId w:val="16"/>
        </w:numPr>
        <w:spacing w:before="0" w:after="60"/>
        <w:ind w:left="634" w:hanging="634"/>
        <w:rPr>
          <w:rFonts w:cs="Arial"/>
          <w:color w:val="222222"/>
          <w:lang w:val="en"/>
        </w:rPr>
      </w:pPr>
      <w:r w:rsidRPr="008A0E69">
        <w:rPr>
          <w:rStyle w:val="fn"/>
          <w:rFonts w:cs="Arial"/>
        </w:rPr>
        <w:t>Mumbai,  India</w:t>
      </w:r>
      <w:r w:rsidR="000135CE" w:rsidRPr="008A0E69">
        <w:rPr>
          <w:rStyle w:val="fn"/>
          <w:rFonts w:cs="Arial"/>
        </w:rPr>
        <w:t xml:space="preserve">, </w:t>
      </w:r>
      <w:r w:rsidRPr="008A0E69">
        <w:rPr>
          <w:rStyle w:val="fn"/>
          <w:rFonts w:cs="Arial"/>
        </w:rPr>
        <w:t xml:space="preserve"> </w:t>
      </w:r>
      <w:r w:rsidRPr="008A0E69">
        <w:rPr>
          <w:rFonts w:cs="Arial"/>
          <w:bCs/>
        </w:rPr>
        <w:t>Royal Western India Turf Club, Mumbai, Feb. 27</w:t>
      </w:r>
      <w:r w:rsidRPr="008A0E69">
        <w:rPr>
          <w:rFonts w:cs="Arial"/>
          <w:bCs/>
          <w:vertAlign w:val="superscript"/>
        </w:rPr>
        <w:t>th</w:t>
      </w:r>
      <w:r w:rsidRPr="008A0E69">
        <w:rPr>
          <w:rFonts w:cs="Arial"/>
          <w:bCs/>
        </w:rPr>
        <w:t>, 2015</w:t>
      </w:r>
      <w:r w:rsidR="000135CE" w:rsidRPr="008A0E69">
        <w:rPr>
          <w:rFonts w:cs="Arial"/>
          <w:bCs/>
        </w:rPr>
        <w:t xml:space="preserve"> “Where did that positive come from? Highly sensitive testing: Let me count the ways”, </w:t>
      </w:r>
      <w:r w:rsidR="00ED08C6" w:rsidRPr="00ED08C6">
        <w:rPr>
          <w:rFonts w:cs="Arial"/>
          <w:b/>
          <w:bCs/>
        </w:rPr>
        <w:t>Thomas Tobin</w:t>
      </w:r>
      <w:r w:rsidRPr="008A0E69">
        <w:rPr>
          <w:rFonts w:cs="Arial"/>
          <w:bCs/>
        </w:rPr>
        <w:t xml:space="preserve">, Kimberly Brewer, Kent Stirling and Charlie Hughes. Travel arrangements </w:t>
      </w:r>
      <w:r w:rsidR="00FF2325" w:rsidRPr="008A0E69">
        <w:rPr>
          <w:rFonts w:cs="Arial"/>
          <w:bCs/>
        </w:rPr>
        <w:t>were made</w:t>
      </w:r>
      <w:r w:rsidRPr="008A0E69">
        <w:rPr>
          <w:rFonts w:cs="Arial"/>
          <w:bCs/>
        </w:rPr>
        <w:t xml:space="preserve"> for </w:t>
      </w:r>
      <w:r w:rsidR="008A17D1">
        <w:rPr>
          <w:rFonts w:cs="Arial"/>
          <w:bCs/>
        </w:rPr>
        <w:t xml:space="preserve">in person </w:t>
      </w:r>
      <w:r w:rsidRPr="008A0E69">
        <w:rPr>
          <w:rFonts w:cs="Arial"/>
          <w:bCs/>
        </w:rPr>
        <w:t xml:space="preserve"> presentation </w:t>
      </w:r>
      <w:r w:rsidR="000135CE" w:rsidRPr="008A0E69">
        <w:rPr>
          <w:rFonts w:cs="Arial"/>
          <w:bCs/>
        </w:rPr>
        <w:t xml:space="preserve">at RWITC seminar </w:t>
      </w:r>
      <w:r w:rsidRPr="008A0E69">
        <w:rPr>
          <w:rFonts w:cs="Arial"/>
          <w:bCs/>
        </w:rPr>
        <w:t xml:space="preserve">but visa problems restricted presentation to </w:t>
      </w:r>
      <w:r w:rsidR="000135CE" w:rsidRPr="008A0E69">
        <w:rPr>
          <w:rFonts w:cs="Arial"/>
          <w:bCs/>
        </w:rPr>
        <w:t xml:space="preserve">Skype video </w:t>
      </w:r>
      <w:r w:rsidRPr="008A0E69">
        <w:rPr>
          <w:rFonts w:cs="Arial"/>
          <w:bCs/>
        </w:rPr>
        <w:t>format</w:t>
      </w:r>
      <w:r w:rsidR="0094154D" w:rsidRPr="008A0E69">
        <w:rPr>
          <w:rFonts w:cs="Arial"/>
          <w:bCs/>
        </w:rPr>
        <w:t xml:space="preserve"> Feb. 27</w:t>
      </w:r>
      <w:r w:rsidR="0094154D" w:rsidRPr="008A0E69">
        <w:rPr>
          <w:rFonts w:cs="Arial"/>
          <w:bCs/>
          <w:vertAlign w:val="superscript"/>
        </w:rPr>
        <w:t>th</w:t>
      </w:r>
      <w:r w:rsidR="0094154D" w:rsidRPr="008A0E69">
        <w:rPr>
          <w:rFonts w:cs="Arial"/>
          <w:bCs/>
        </w:rPr>
        <w:t>, 2015</w:t>
      </w:r>
      <w:r w:rsidR="000135CE" w:rsidRPr="008A0E69">
        <w:rPr>
          <w:rFonts w:cs="Arial"/>
          <w:bCs/>
        </w:rPr>
        <w:t>.</w:t>
      </w:r>
      <w:r w:rsidRPr="008A0E69">
        <w:rPr>
          <w:rFonts w:cs="Arial"/>
          <w:bCs/>
        </w:rPr>
        <w:t xml:space="preserve">  </w:t>
      </w:r>
    </w:p>
    <w:p w14:paraId="333CED4B" w14:textId="77777777" w:rsidR="008A0E69" w:rsidRPr="008A0E69" w:rsidRDefault="00E15CB8" w:rsidP="00AA0E9C">
      <w:pPr>
        <w:pStyle w:val="NormalWeb"/>
        <w:numPr>
          <w:ilvl w:val="0"/>
          <w:numId w:val="16"/>
        </w:numPr>
        <w:spacing w:before="0" w:after="60"/>
        <w:ind w:left="634" w:hanging="634"/>
        <w:rPr>
          <w:rStyle w:val="fn"/>
          <w:rFonts w:cs="Arial"/>
          <w:color w:val="222222"/>
          <w:lang w:val="en"/>
        </w:rPr>
      </w:pPr>
      <w:r w:rsidRPr="008A0E69">
        <w:rPr>
          <w:rStyle w:val="fn"/>
          <w:rFonts w:cs="Arial"/>
        </w:rPr>
        <w:t xml:space="preserve">Presentation to Azam Syed, Pharmacy in Charge, Zabeel Palace, Dubai and visits and presentations to the Marmoom Equine Research Center, Dubai UAE,  </w:t>
      </w:r>
      <w:r w:rsidR="00CE36CA" w:rsidRPr="008A0E69">
        <w:rPr>
          <w:rStyle w:val="fn"/>
          <w:rFonts w:cs="Arial"/>
        </w:rPr>
        <w:t>March 26</w:t>
      </w:r>
      <w:r w:rsidR="00CE36CA" w:rsidRPr="008A0E69">
        <w:rPr>
          <w:rStyle w:val="fn"/>
          <w:rFonts w:cs="Arial"/>
          <w:vertAlign w:val="superscript"/>
        </w:rPr>
        <w:t>th</w:t>
      </w:r>
      <w:r w:rsidR="00BB7163" w:rsidRPr="008A0E69">
        <w:rPr>
          <w:rStyle w:val="fn"/>
          <w:rFonts w:cs="Arial"/>
        </w:rPr>
        <w:t>, 2015</w:t>
      </w:r>
      <w:r w:rsidRPr="008A0E69">
        <w:rPr>
          <w:rStyle w:val="fn"/>
          <w:rFonts w:cs="Arial"/>
        </w:rPr>
        <w:t xml:space="preserve">. </w:t>
      </w:r>
    </w:p>
    <w:p w14:paraId="43683195" w14:textId="2F454AE6" w:rsidR="006E051D" w:rsidRDefault="00437C4D" w:rsidP="00AA0E9C">
      <w:pPr>
        <w:pStyle w:val="NormalWeb"/>
        <w:numPr>
          <w:ilvl w:val="0"/>
          <w:numId w:val="16"/>
        </w:numPr>
        <w:spacing w:before="0" w:after="60"/>
        <w:ind w:left="634" w:hanging="634"/>
      </w:pPr>
      <w:r w:rsidRPr="006E051D">
        <w:rPr>
          <w:rFonts w:cs="Arial"/>
          <w:bCs/>
        </w:rPr>
        <w:t>Association of Racing Commissioners In</w:t>
      </w:r>
      <w:r w:rsidR="00B166B4" w:rsidRPr="006E051D">
        <w:rPr>
          <w:rFonts w:cs="Arial"/>
          <w:bCs/>
        </w:rPr>
        <w:t>t</w:t>
      </w:r>
      <w:r w:rsidRPr="006E051D">
        <w:rPr>
          <w:rFonts w:cs="Arial"/>
          <w:bCs/>
        </w:rPr>
        <w:t>ernational, Scientific Advisory Committee Meeting. Regulatory thresholds for Cobalt and Gamma Amino Butyric Acid [GABA] Committee meeting</w:t>
      </w:r>
      <w:r w:rsidR="00F62757" w:rsidRPr="006E051D">
        <w:rPr>
          <w:rFonts w:cs="Arial"/>
          <w:bCs/>
        </w:rPr>
        <w:t>,</w:t>
      </w:r>
      <w:r w:rsidR="00F62757" w:rsidRPr="00F62757">
        <w:t xml:space="preserve"> </w:t>
      </w:r>
      <w:r w:rsidR="00ED08C6" w:rsidRPr="00ED08C6">
        <w:rPr>
          <w:rFonts w:cs="Arial"/>
          <w:b/>
          <w:bCs/>
        </w:rPr>
        <w:t>T. Tobin</w:t>
      </w:r>
      <w:r w:rsidR="00F62757" w:rsidRPr="006E051D">
        <w:rPr>
          <w:rFonts w:cs="Arial"/>
          <w:bCs/>
        </w:rPr>
        <w:t xml:space="preserve"> and ARCI SAC Committee Members, </w:t>
      </w:r>
      <w:r w:rsidRPr="006E051D">
        <w:rPr>
          <w:rFonts w:cs="Arial"/>
          <w:bCs/>
        </w:rPr>
        <w:t xml:space="preserve"> Tuesday April 21</w:t>
      </w:r>
      <w:r w:rsidRPr="006E051D">
        <w:rPr>
          <w:rFonts w:cs="Arial"/>
          <w:bCs/>
          <w:vertAlign w:val="superscript"/>
        </w:rPr>
        <w:t>st</w:t>
      </w:r>
      <w:r w:rsidRPr="006E051D">
        <w:rPr>
          <w:rFonts w:cs="Arial"/>
          <w:bCs/>
        </w:rPr>
        <w:t xml:space="preserve"> presentation on GABA to ARCI 10 AM </w:t>
      </w:r>
      <w:r w:rsidR="0094154D" w:rsidRPr="006E051D">
        <w:rPr>
          <w:rFonts w:cs="Arial"/>
          <w:bCs/>
        </w:rPr>
        <w:t xml:space="preserve">Thursday </w:t>
      </w:r>
      <w:r w:rsidRPr="006E051D">
        <w:rPr>
          <w:rFonts w:cs="Arial"/>
          <w:bCs/>
        </w:rPr>
        <w:t xml:space="preserve"> April 25</w:t>
      </w:r>
      <w:r w:rsidRPr="006E051D">
        <w:rPr>
          <w:rFonts w:cs="Arial"/>
          <w:bCs/>
          <w:vertAlign w:val="superscript"/>
        </w:rPr>
        <w:t>th</w:t>
      </w:r>
      <w:r w:rsidR="00BB7163" w:rsidRPr="006E051D">
        <w:rPr>
          <w:rFonts w:cs="Arial"/>
          <w:bCs/>
          <w:vertAlign w:val="superscript"/>
        </w:rPr>
        <w:t xml:space="preserve">, </w:t>
      </w:r>
      <w:r w:rsidR="003B630D" w:rsidRPr="006E051D">
        <w:rPr>
          <w:rFonts w:cs="Arial"/>
          <w:bCs/>
          <w:vertAlign w:val="superscript"/>
        </w:rPr>
        <w:t>2015,</w:t>
      </w:r>
      <w:r w:rsidR="00136866" w:rsidRPr="006E051D">
        <w:rPr>
          <w:rFonts w:cs="Arial"/>
          <w:bCs/>
        </w:rPr>
        <w:t xml:space="preserve"> Tampa, Florida</w:t>
      </w:r>
      <w:r w:rsidR="0094154D" w:rsidRPr="006E051D">
        <w:rPr>
          <w:rFonts w:cs="Arial"/>
          <w:bCs/>
        </w:rPr>
        <w:t>.</w:t>
      </w:r>
      <w:r w:rsidRPr="006E051D">
        <w:rPr>
          <w:rFonts w:cs="Arial"/>
          <w:bCs/>
        </w:rPr>
        <w:t xml:space="preserve">  </w:t>
      </w:r>
    </w:p>
    <w:p w14:paraId="0F430B15" w14:textId="7A8F900D" w:rsidR="006E051D" w:rsidRPr="006E051D" w:rsidRDefault="003B630D" w:rsidP="00AA0E9C">
      <w:pPr>
        <w:pStyle w:val="NormalWeb"/>
        <w:numPr>
          <w:ilvl w:val="0"/>
          <w:numId w:val="16"/>
        </w:numPr>
        <w:spacing w:before="0" w:after="60"/>
        <w:ind w:left="634" w:hanging="634"/>
        <w:rPr>
          <w:rFonts w:cs="Arial"/>
          <w:color w:val="222222"/>
          <w:lang w:val="en"/>
        </w:rPr>
      </w:pPr>
      <w:r w:rsidRPr="006E051D">
        <w:rPr>
          <w:rFonts w:cs="Arial"/>
          <w:color w:val="222222"/>
          <w:lang w:val="en"/>
        </w:rPr>
        <w:t>Northwest</w:t>
      </w:r>
      <w:r w:rsidR="00B17478" w:rsidRPr="006E051D">
        <w:rPr>
          <w:rFonts w:cs="Arial"/>
          <w:color w:val="222222"/>
          <w:lang w:val="en"/>
        </w:rPr>
        <w:t xml:space="preserve"> Naturopathic Physicians Convention, Seattle Washington, May 2-3</w:t>
      </w:r>
      <w:r w:rsidR="00B17478" w:rsidRPr="006E051D">
        <w:rPr>
          <w:rFonts w:cs="Arial"/>
          <w:color w:val="222222"/>
          <w:vertAlign w:val="superscript"/>
          <w:lang w:val="en"/>
        </w:rPr>
        <w:t>rd</w:t>
      </w:r>
      <w:r w:rsidR="00B17478" w:rsidRPr="006E051D">
        <w:rPr>
          <w:rFonts w:cs="Arial"/>
          <w:color w:val="222222"/>
          <w:lang w:val="en"/>
        </w:rPr>
        <w:t>, 21015</w:t>
      </w:r>
      <w:r w:rsidR="00B17478">
        <w:rPr>
          <w:rFonts w:cs="Arial"/>
          <w:color w:val="222222"/>
          <w:lang w:val="en"/>
        </w:rPr>
        <w:br/>
        <w:t xml:space="preserve">Patrick J. Casey, DM Gerbracht, ZJ Champion, RL Decker, R., Waling and </w:t>
      </w:r>
      <w:r w:rsidR="00ED08C6" w:rsidRPr="00ED08C6">
        <w:rPr>
          <w:rFonts w:cs="Arial"/>
          <w:b/>
          <w:color w:val="222222"/>
          <w:lang w:val="en"/>
        </w:rPr>
        <w:t>T. Tobin</w:t>
      </w:r>
      <w:r w:rsidR="00B17478">
        <w:rPr>
          <w:rFonts w:cs="Arial"/>
          <w:color w:val="222222"/>
          <w:lang w:val="en"/>
        </w:rPr>
        <w:t>; “The Role of Chaperone Proteins in Ageing and Onset of Disease in Modern Medicine”, Presentation and Publication</w:t>
      </w:r>
      <w:r w:rsidR="009040E9">
        <w:rPr>
          <w:rFonts w:cs="Arial"/>
          <w:color w:val="222222"/>
          <w:lang w:val="en"/>
        </w:rPr>
        <w:t xml:space="preserve">.  </w:t>
      </w:r>
      <w:r w:rsidR="00B17478">
        <w:rPr>
          <w:rFonts w:cs="Arial"/>
          <w:color w:val="222222"/>
          <w:lang w:val="en"/>
        </w:rPr>
        <w:t xml:space="preserve">  </w:t>
      </w:r>
    </w:p>
    <w:p w14:paraId="1A0CD1F7" w14:textId="77777777" w:rsidR="008A0E69" w:rsidRPr="008A0E69" w:rsidRDefault="00CE36CA" w:rsidP="00AA0E9C">
      <w:pPr>
        <w:pStyle w:val="NormalWeb"/>
        <w:numPr>
          <w:ilvl w:val="0"/>
          <w:numId w:val="16"/>
        </w:numPr>
        <w:spacing w:before="0" w:after="60"/>
        <w:ind w:left="634" w:hanging="634"/>
        <w:rPr>
          <w:rFonts w:cs="Arial"/>
          <w:color w:val="222222"/>
          <w:lang w:val="en"/>
        </w:rPr>
      </w:pPr>
      <w:r w:rsidRPr="008A0E69">
        <w:rPr>
          <w:rFonts w:cs="Arial"/>
          <w:bCs/>
        </w:rPr>
        <w:t xml:space="preserve">Presentation to the </w:t>
      </w:r>
      <w:r w:rsidRPr="008A0E69">
        <w:rPr>
          <w:rFonts w:cs="Arial"/>
        </w:rPr>
        <w:t xml:space="preserve">Union Nacional de Asociaciones Ganaderas Colombianas- UNAGA, Bogota  Colombia “ </w:t>
      </w:r>
      <w:r w:rsidR="00136866">
        <w:rPr>
          <w:rFonts w:cs="Arial"/>
        </w:rPr>
        <w:t xml:space="preserve">T Tobin: </w:t>
      </w:r>
      <w:r w:rsidRPr="008A0E69">
        <w:rPr>
          <w:rFonts w:cs="Arial"/>
        </w:rPr>
        <w:t>Where did that positive  come from</w:t>
      </w:r>
      <w:r w:rsidR="00376F00" w:rsidRPr="008A0E69">
        <w:rPr>
          <w:rFonts w:cs="Arial"/>
        </w:rPr>
        <w:t>: H</w:t>
      </w:r>
      <w:r w:rsidRPr="008A0E69">
        <w:rPr>
          <w:rFonts w:cs="Arial"/>
        </w:rPr>
        <w:t>ighly sensitive testing</w:t>
      </w:r>
      <w:r w:rsidR="00376F00" w:rsidRPr="008A0E69">
        <w:rPr>
          <w:rFonts w:cs="Arial"/>
        </w:rPr>
        <w:t>; L</w:t>
      </w:r>
      <w:r w:rsidRPr="008A0E69">
        <w:rPr>
          <w:rFonts w:cs="Arial"/>
        </w:rPr>
        <w:t>et me coun</w:t>
      </w:r>
      <w:r w:rsidR="0094154D" w:rsidRPr="008A0E69">
        <w:rPr>
          <w:rFonts w:cs="Arial"/>
        </w:rPr>
        <w:t>t</w:t>
      </w:r>
      <w:r w:rsidRPr="008A0E69">
        <w:rPr>
          <w:rFonts w:cs="Arial"/>
        </w:rPr>
        <w:t xml:space="preserve"> the ways</w:t>
      </w:r>
      <w:r w:rsidR="00376F00" w:rsidRPr="008A0E69">
        <w:rPr>
          <w:rFonts w:cs="Arial"/>
        </w:rPr>
        <w:t>”</w:t>
      </w:r>
      <w:r w:rsidRPr="008A0E69">
        <w:rPr>
          <w:rFonts w:cs="Arial"/>
        </w:rPr>
        <w:t xml:space="preserve"> </w:t>
      </w:r>
      <w:r w:rsidR="00376F00" w:rsidRPr="008A0E69">
        <w:rPr>
          <w:rFonts w:cs="Arial"/>
        </w:rPr>
        <w:t>Wednesday July 15</w:t>
      </w:r>
      <w:r w:rsidR="00376F00" w:rsidRPr="008A0E69">
        <w:rPr>
          <w:rFonts w:cs="Arial"/>
          <w:vertAlign w:val="superscript"/>
        </w:rPr>
        <w:t>th</w:t>
      </w:r>
      <w:r w:rsidR="00376F00" w:rsidRPr="008A0E69">
        <w:rPr>
          <w:rFonts w:cs="Arial"/>
        </w:rPr>
        <w:t>, 2015.</w:t>
      </w:r>
    </w:p>
    <w:p w14:paraId="78DFA015" w14:textId="77777777" w:rsidR="008A0E69" w:rsidRPr="008A0E69" w:rsidRDefault="00376F00" w:rsidP="00AA0E9C">
      <w:pPr>
        <w:pStyle w:val="NormalWeb"/>
        <w:numPr>
          <w:ilvl w:val="0"/>
          <w:numId w:val="16"/>
        </w:numPr>
        <w:spacing w:before="0" w:after="60"/>
        <w:ind w:left="634" w:hanging="634"/>
        <w:rPr>
          <w:rFonts w:cs="Arial"/>
          <w:color w:val="222222"/>
          <w:lang w:val="en"/>
        </w:rPr>
      </w:pPr>
      <w:r w:rsidRPr="008A0E69">
        <w:rPr>
          <w:rFonts w:cs="Arial"/>
        </w:rPr>
        <w:t>National HBPA Summer Meeting, Denver, Colorado, Saturday, August 8</w:t>
      </w:r>
      <w:r w:rsidRPr="008A0E69">
        <w:rPr>
          <w:rFonts w:cs="Arial"/>
          <w:vertAlign w:val="superscript"/>
        </w:rPr>
        <w:t>th</w:t>
      </w:r>
      <w:r w:rsidRPr="008A0E69">
        <w:rPr>
          <w:rFonts w:cs="Arial"/>
        </w:rPr>
        <w:t>,  2015</w:t>
      </w:r>
      <w:r w:rsidR="0094154D" w:rsidRPr="008A0E69">
        <w:rPr>
          <w:rFonts w:cs="Arial"/>
        </w:rPr>
        <w:t xml:space="preserve">: </w:t>
      </w:r>
      <w:r w:rsidRPr="008A0E69">
        <w:rPr>
          <w:rFonts w:cs="Arial"/>
        </w:rPr>
        <w:t xml:space="preserve"> </w:t>
      </w:r>
      <w:r w:rsidR="0094154D" w:rsidRPr="008A0E69">
        <w:rPr>
          <w:rFonts w:eastAsia="Arial" w:cs="Arial"/>
          <w:bCs/>
        </w:rPr>
        <w:t xml:space="preserve">Glenys K. Noble, Kimberly Brewer, MaryAnn O’Connell, K. H. Stirling, A. Morales Briceno, J. Machin, and C. Hughes. </w:t>
      </w:r>
      <w:r w:rsidR="00ED08C6" w:rsidRPr="00ED08C6">
        <w:rPr>
          <w:rFonts w:eastAsia="Arial" w:cs="Arial"/>
          <w:b/>
          <w:bCs/>
        </w:rPr>
        <w:t>T. Tobin</w:t>
      </w:r>
      <w:r w:rsidR="0094154D" w:rsidRPr="008A0E69">
        <w:rPr>
          <w:rFonts w:cs="Arial"/>
          <w:bCs/>
        </w:rPr>
        <w:t>: “Revisiting the Racing Medication and Testing Consortium [RMTC] Xylazine Guidelines, with Australian Assistance;  Presentation to the Summer 2015 Medication Forum of the  National Horsemen’s Benevolent and Protective Association Meeting, Denver, Colorado, Saturday, August 8</w:t>
      </w:r>
      <w:r w:rsidR="0094154D" w:rsidRPr="008A0E69">
        <w:rPr>
          <w:rFonts w:cs="Arial"/>
          <w:bCs/>
          <w:vertAlign w:val="superscript"/>
        </w:rPr>
        <w:t>th</w:t>
      </w:r>
      <w:r w:rsidR="00217525">
        <w:rPr>
          <w:rFonts w:cs="Arial"/>
          <w:bCs/>
        </w:rPr>
        <w:t>, 2015</w:t>
      </w:r>
      <w:r w:rsidR="008A0E69">
        <w:rPr>
          <w:rFonts w:cs="Arial"/>
          <w:bCs/>
        </w:rPr>
        <w:t>.</w:t>
      </w:r>
    </w:p>
    <w:p w14:paraId="360D3E0A" w14:textId="77777777" w:rsidR="00DF1D84" w:rsidRDefault="0094154D" w:rsidP="00AA0E9C">
      <w:pPr>
        <w:pStyle w:val="NormalWeb"/>
        <w:numPr>
          <w:ilvl w:val="0"/>
          <w:numId w:val="16"/>
        </w:numPr>
        <w:spacing w:before="0" w:after="60"/>
        <w:ind w:left="634" w:hanging="634"/>
        <w:rPr>
          <w:rFonts w:cs="Arial"/>
          <w:bCs/>
        </w:rPr>
      </w:pPr>
      <w:r w:rsidRPr="00DF1D84">
        <w:rPr>
          <w:rFonts w:eastAsia="Arial" w:cs="Arial"/>
          <w:bCs/>
        </w:rPr>
        <w:t xml:space="preserve">K. Brewer, J. Machin, K. Stirling, Abelardo Morales Briceno, C. Hughes and </w:t>
      </w:r>
      <w:r w:rsidR="00ED08C6" w:rsidRPr="00ED08C6">
        <w:rPr>
          <w:rFonts w:eastAsia="Arial" w:cs="Arial"/>
          <w:b/>
          <w:bCs/>
        </w:rPr>
        <w:t>T. Tobin</w:t>
      </w:r>
      <w:r w:rsidRPr="00DF1D84">
        <w:rPr>
          <w:rFonts w:eastAsia="Arial" w:cs="Arial"/>
          <w:bCs/>
        </w:rPr>
        <w:t>.  Canadian Environmental Methamphetamines Identifications Linked to a Horse Trailer</w:t>
      </w:r>
      <w:r w:rsidRPr="00DF1D84">
        <w:rPr>
          <w:rFonts w:cs="Arial"/>
          <w:bCs/>
        </w:rPr>
        <w:t>:  Presentation to the Summer  2015 Medication Forum of the National Horsemen’s Benevolent and Protective Association Meeting, Denver, Colorado, Saturday, August 8</w:t>
      </w:r>
      <w:r w:rsidRPr="00DF1D84">
        <w:rPr>
          <w:rFonts w:cs="Arial"/>
          <w:bCs/>
          <w:vertAlign w:val="superscript"/>
        </w:rPr>
        <w:t>th</w:t>
      </w:r>
      <w:r w:rsidR="00AC5EBF" w:rsidRPr="00DF1D84">
        <w:rPr>
          <w:rFonts w:cs="Arial"/>
          <w:bCs/>
        </w:rPr>
        <w:t>, 2015</w:t>
      </w:r>
      <w:r w:rsidR="008A0E69" w:rsidRPr="00DF1D84">
        <w:rPr>
          <w:rFonts w:cs="Arial"/>
          <w:bCs/>
        </w:rPr>
        <w:t>.</w:t>
      </w:r>
    </w:p>
    <w:p w14:paraId="3511DB94" w14:textId="77777777" w:rsidR="00DF1D84" w:rsidRPr="00DF1D84" w:rsidRDefault="00DF1D84" w:rsidP="00AA0E9C">
      <w:pPr>
        <w:pStyle w:val="NormalWeb"/>
        <w:numPr>
          <w:ilvl w:val="0"/>
          <w:numId w:val="16"/>
        </w:numPr>
        <w:spacing w:before="0" w:after="60"/>
        <w:ind w:left="634" w:hanging="634"/>
        <w:rPr>
          <w:rFonts w:cs="Arial"/>
          <w:bCs/>
        </w:rPr>
      </w:pPr>
      <w:r w:rsidRPr="00DF1D84">
        <w:rPr>
          <w:rFonts w:cs="Arial"/>
          <w:bCs/>
        </w:rPr>
        <w:t xml:space="preserve">A. Morales, A. Méndez, M. Armas, C. Guarino, M. Moya, E. Suniaga, K. Brewer, </w:t>
      </w:r>
      <w:r w:rsidR="00ED08C6" w:rsidRPr="00ED08C6">
        <w:rPr>
          <w:rFonts w:cs="Arial"/>
          <w:b/>
          <w:bCs/>
        </w:rPr>
        <w:t>T. Tobin</w:t>
      </w:r>
      <w:r w:rsidRPr="00DF1D84">
        <w:rPr>
          <w:rFonts w:cs="Arial"/>
          <w:bCs/>
        </w:rPr>
        <w:t>. 3.2 Título del Trabajo: Efecto de la terapéutica combinada Levotiroxina-Clembuterol sobre la arteria aorta en ratones Balb/c. 3.3 Nombre del Congreso (entidad patrocinante): 76 Aniversario del Instituto Nacional de Higiene Rafael Rangel y 37 Jornadas Científicas 3.4 Fecha: Noviembre, 2014. 3.5 Ciudad y País: Caracas, Venezuela</w:t>
      </w:r>
      <w:r w:rsidR="00FD3C73">
        <w:rPr>
          <w:rFonts w:cs="Arial"/>
          <w:bCs/>
        </w:rPr>
        <w:t>.</w:t>
      </w:r>
    </w:p>
    <w:p w14:paraId="09217D5C" w14:textId="77777777" w:rsidR="00F62757" w:rsidRPr="00F62757" w:rsidRDefault="00DF1D84" w:rsidP="00AA0E9C">
      <w:pPr>
        <w:pStyle w:val="NormalWeb"/>
        <w:numPr>
          <w:ilvl w:val="0"/>
          <w:numId w:val="16"/>
        </w:numPr>
        <w:spacing w:before="0" w:after="60"/>
        <w:ind w:left="634" w:hanging="634"/>
        <w:rPr>
          <w:rFonts w:cs="Arial"/>
          <w:color w:val="222222"/>
          <w:lang w:val="en"/>
        </w:rPr>
      </w:pPr>
      <w:r w:rsidRPr="00DF1D84">
        <w:rPr>
          <w:rFonts w:cs="Arial"/>
          <w:bCs/>
        </w:rPr>
        <w:t xml:space="preserve">A. Morales, A. Mendez, M. Armas, C. Guarino, M. Moya, E. Suniaga, K. Brewer, </w:t>
      </w:r>
      <w:r w:rsidR="00ED08C6" w:rsidRPr="00ED08C6">
        <w:rPr>
          <w:rFonts w:cs="Arial"/>
          <w:b/>
          <w:bCs/>
        </w:rPr>
        <w:t>T. Tobin</w:t>
      </w:r>
      <w:r w:rsidRPr="00DF1D84">
        <w:rPr>
          <w:rFonts w:cs="Arial"/>
          <w:bCs/>
        </w:rPr>
        <w:t>. 4.2 Título del Trabajo: Efecto de la levotiroxina-clembuterol sobre la arteria aorta en ratas Sprague Dawley. 4.3 Nombre del Congreso (entidad patrocinante): XXIII Jornadas Científicas Dr. Francisco de Venanzi, Instituto de Medicina Experimental Dr. José Gregorio Hernández. 4.4 Fecha: Noviembre, 2014. 4.5 Ciudad y País: Caracas, Venezuela</w:t>
      </w:r>
      <w:r w:rsidR="00FD3C73">
        <w:rPr>
          <w:rFonts w:cs="Arial"/>
          <w:bCs/>
        </w:rPr>
        <w:t>.</w:t>
      </w:r>
      <w:r w:rsidR="00F62757">
        <w:rPr>
          <w:rFonts w:cs="Arial"/>
          <w:bCs/>
        </w:rPr>
        <w:t xml:space="preserve"> </w:t>
      </w:r>
    </w:p>
    <w:p w14:paraId="64D2D590" w14:textId="77777777" w:rsidR="00BB1AFD" w:rsidRDefault="00F62757" w:rsidP="00AA0E9C">
      <w:pPr>
        <w:pStyle w:val="NormalWeb"/>
        <w:numPr>
          <w:ilvl w:val="0"/>
          <w:numId w:val="16"/>
        </w:numPr>
        <w:spacing w:before="0" w:after="60"/>
        <w:ind w:left="634" w:hanging="634"/>
        <w:rPr>
          <w:rStyle w:val="fn"/>
          <w:rFonts w:cs="Arial"/>
        </w:rPr>
      </w:pPr>
      <w:r w:rsidRPr="00BB1AFD">
        <w:rPr>
          <w:rStyle w:val="fn"/>
          <w:rFonts w:cs="Arial"/>
        </w:rPr>
        <w:t xml:space="preserve"> Presentation to Azam Syed, Pharmacy in Charge, Zabeel Palace, Dubai and visits and </w:t>
      </w:r>
      <w:r w:rsidRPr="00BB1AFD">
        <w:rPr>
          <w:rStyle w:val="fn"/>
          <w:rFonts w:cs="Arial"/>
        </w:rPr>
        <w:lastRenderedPageBreak/>
        <w:t>presentations to the Marmoom Equine Research Center, Dubai UAE,  December 5</w:t>
      </w:r>
      <w:r w:rsidRPr="00BB1AFD">
        <w:rPr>
          <w:rStyle w:val="fn"/>
          <w:rFonts w:cs="Arial"/>
          <w:vertAlign w:val="superscript"/>
        </w:rPr>
        <w:t>th</w:t>
      </w:r>
      <w:r w:rsidRPr="00BB1AFD">
        <w:rPr>
          <w:rStyle w:val="fn"/>
          <w:rFonts w:cs="Arial"/>
        </w:rPr>
        <w:t xml:space="preserve">  2015. </w:t>
      </w:r>
    </w:p>
    <w:p w14:paraId="0757D66C" w14:textId="49DA2E3D" w:rsidR="007F265F" w:rsidRPr="00A01636" w:rsidRDefault="00ED08C6" w:rsidP="00AA0E9C">
      <w:pPr>
        <w:pStyle w:val="NormalWeb"/>
        <w:numPr>
          <w:ilvl w:val="0"/>
          <w:numId w:val="16"/>
        </w:numPr>
        <w:spacing w:before="0" w:after="60"/>
        <w:ind w:left="634" w:hanging="634"/>
        <w:rPr>
          <w:rFonts w:cs="Arial"/>
        </w:rPr>
      </w:pPr>
      <w:r w:rsidRPr="00ED08C6">
        <w:rPr>
          <w:rFonts w:cs="Arial"/>
          <w:b/>
          <w:bCs/>
        </w:rPr>
        <w:t>T. Tobin</w:t>
      </w:r>
      <w:r w:rsidR="00BB1AFD" w:rsidRPr="00A01636">
        <w:rPr>
          <w:rFonts w:cs="Arial"/>
          <w:bCs/>
        </w:rPr>
        <w:t>, Invited presentation to the Open Meeting of the International Group of Specialist Racing Veterinarians [IGSRV] Sha Tin, Hong Kong, December 14</w:t>
      </w:r>
      <w:r w:rsidR="00BB1AFD" w:rsidRPr="00A01636">
        <w:rPr>
          <w:rFonts w:cs="Arial"/>
          <w:bCs/>
          <w:vertAlign w:val="superscript"/>
        </w:rPr>
        <w:t>th</w:t>
      </w:r>
      <w:r w:rsidR="00BB1AFD" w:rsidRPr="00A01636">
        <w:rPr>
          <w:rFonts w:cs="Arial"/>
          <w:bCs/>
        </w:rPr>
        <w:t xml:space="preserve">, </w:t>
      </w:r>
      <w:r w:rsidR="003B630D" w:rsidRPr="00A01636">
        <w:rPr>
          <w:rFonts w:cs="Arial"/>
          <w:bCs/>
        </w:rPr>
        <w:t>2015,</w:t>
      </w:r>
      <w:r w:rsidR="00274171" w:rsidRPr="00A01636">
        <w:rPr>
          <w:rFonts w:cs="Arial"/>
          <w:bCs/>
        </w:rPr>
        <w:t xml:space="preserve"> on the matter of </w:t>
      </w:r>
      <w:r w:rsidR="00BB1AFD" w:rsidRPr="00A01636">
        <w:rPr>
          <w:rFonts w:cs="Arial"/>
          <w:bCs/>
          <w:i/>
        </w:rPr>
        <w:t>“</w:t>
      </w:r>
      <w:r w:rsidR="00BB1AFD" w:rsidRPr="00A01636">
        <w:rPr>
          <w:rFonts w:cs="Arial"/>
          <w:i/>
        </w:rPr>
        <w:t xml:space="preserve">Managing a rash of ‘positives’ that result from a known source(s) of contamination through no fault of the trainer/owner? Is there a way to pragmatically manage positives that result from inadvertent contamination that could reasonably be expected </w:t>
      </w:r>
      <w:r w:rsidR="00BB1AFD" w:rsidRPr="00A01636">
        <w:rPr>
          <w:rFonts w:cs="Arial"/>
          <w:i/>
          <w:u w:val="single"/>
        </w:rPr>
        <w:t>not</w:t>
      </w:r>
      <w:r w:rsidR="00BB1AFD" w:rsidRPr="00A01636">
        <w:rPr>
          <w:rFonts w:cs="Arial"/>
          <w:i/>
        </w:rPr>
        <w:t xml:space="preserve"> to have an influence on a horses’ performance?”</w:t>
      </w:r>
      <w:r w:rsidR="006E051D" w:rsidRPr="00A01636">
        <w:rPr>
          <w:rFonts w:cs="Arial"/>
          <w:i/>
        </w:rPr>
        <w:t xml:space="preserve">  </w:t>
      </w:r>
      <w:r w:rsidR="006E051D" w:rsidRPr="00A01636">
        <w:rPr>
          <w:rFonts w:cs="Arial"/>
        </w:rPr>
        <w:t>Abbreviated presentation</w:t>
      </w:r>
      <w:r w:rsidR="00091424" w:rsidRPr="00A01636">
        <w:rPr>
          <w:rFonts w:cs="Arial"/>
        </w:rPr>
        <w:t xml:space="preserve"> because of IGSRV concerns that the Royal Western India Turf Club [RWITC] hearing on such a matter had not finalized.</w:t>
      </w:r>
      <w:r w:rsidR="00BB1AFD" w:rsidRPr="00A01636">
        <w:rPr>
          <w:rFonts w:cs="Arial"/>
          <w:bCs/>
        </w:rPr>
        <w:t xml:space="preserve"> </w:t>
      </w:r>
    </w:p>
    <w:p w14:paraId="4FC9B04B" w14:textId="77777777" w:rsidR="009C5FE1" w:rsidRDefault="00217525" w:rsidP="00AA0E9C">
      <w:pPr>
        <w:pStyle w:val="NormalWeb"/>
        <w:numPr>
          <w:ilvl w:val="0"/>
          <w:numId w:val="16"/>
        </w:numPr>
        <w:spacing w:before="0" w:after="60"/>
        <w:ind w:left="634" w:hanging="634"/>
        <w:rPr>
          <w:rFonts w:cs="Arial"/>
        </w:rPr>
      </w:pPr>
      <w:r w:rsidRPr="00ED08C6">
        <w:rPr>
          <w:rFonts w:cs="Arial"/>
          <w:b/>
        </w:rPr>
        <w:t>Tobin T</w:t>
      </w:r>
      <w:r w:rsidR="007F265F" w:rsidRPr="006C4192">
        <w:rPr>
          <w:rFonts w:cs="Arial"/>
        </w:rPr>
        <w:t xml:space="preserve"> Invited presentation to the National </w:t>
      </w:r>
      <w:r w:rsidR="00B17478" w:rsidRPr="006C4192">
        <w:rPr>
          <w:rFonts w:cs="Arial"/>
        </w:rPr>
        <w:t>Horsemen’s</w:t>
      </w:r>
      <w:r w:rsidR="007F265F" w:rsidRPr="006C4192">
        <w:rPr>
          <w:rFonts w:cs="Arial"/>
        </w:rPr>
        <w:t xml:space="preserve"> Benevolent and Protective Association,</w:t>
      </w:r>
      <w:r w:rsidR="006C4192" w:rsidRPr="006C4192">
        <w:rPr>
          <w:rFonts w:cs="Arial"/>
        </w:rPr>
        <w:t xml:space="preserve"> </w:t>
      </w:r>
      <w:r w:rsidR="007F265F" w:rsidRPr="006C4192">
        <w:rPr>
          <w:rFonts w:cs="Arial"/>
        </w:rPr>
        <w:t>Winter Convention, Clearwater, Florida, “Inconsequential Trace Level Identifications of Environmental Substances”</w:t>
      </w:r>
      <w:r w:rsidR="006C4192" w:rsidRPr="006C4192">
        <w:rPr>
          <w:rFonts w:cs="Arial"/>
        </w:rPr>
        <w:t xml:space="preserve"> </w:t>
      </w:r>
      <w:r w:rsidR="007F265F" w:rsidRPr="006C4192">
        <w:rPr>
          <w:rFonts w:cs="Arial"/>
        </w:rPr>
        <w:t xml:space="preserve"> K. H. Stirling, K. Brewer, MaryAnn O’Connell, A. Morales Briceno, J. Machin and </w:t>
      </w:r>
      <w:r w:rsidR="00ED08C6" w:rsidRPr="00ED08C6">
        <w:rPr>
          <w:rFonts w:cs="Arial"/>
          <w:b/>
        </w:rPr>
        <w:t>T. Tobin</w:t>
      </w:r>
      <w:r w:rsidR="007F265F" w:rsidRPr="006C4192">
        <w:rPr>
          <w:rFonts w:cs="Arial"/>
        </w:rPr>
        <w:t>.</w:t>
      </w:r>
      <w:r w:rsidR="006C4192" w:rsidRPr="006C4192">
        <w:rPr>
          <w:rFonts w:cs="Arial"/>
        </w:rPr>
        <w:t xml:space="preserve"> </w:t>
      </w:r>
      <w:r w:rsidR="007F265F" w:rsidRPr="006C4192">
        <w:rPr>
          <w:rFonts w:cs="Arial"/>
        </w:rPr>
        <w:t>February 3-</w:t>
      </w:r>
      <w:r w:rsidR="006C4192" w:rsidRPr="006C4192">
        <w:rPr>
          <w:rFonts w:cs="Arial"/>
        </w:rPr>
        <w:t>6-</w:t>
      </w:r>
      <w:r w:rsidR="007F265F" w:rsidRPr="006C4192">
        <w:rPr>
          <w:rFonts w:cs="Arial"/>
        </w:rPr>
        <w:t>7</w:t>
      </w:r>
      <w:r w:rsidR="007F265F" w:rsidRPr="006C4192">
        <w:rPr>
          <w:rFonts w:cs="Arial"/>
          <w:vertAlign w:val="superscript"/>
        </w:rPr>
        <w:t>th</w:t>
      </w:r>
      <w:r w:rsidR="007F265F" w:rsidRPr="006C4192">
        <w:rPr>
          <w:rFonts w:cs="Arial"/>
        </w:rPr>
        <w:t>, 2016</w:t>
      </w:r>
      <w:r w:rsidR="006C4192" w:rsidRPr="006C4192">
        <w:rPr>
          <w:rFonts w:cs="Arial"/>
        </w:rPr>
        <w:t>.</w:t>
      </w:r>
      <w:r w:rsidR="007F265F" w:rsidRPr="006C4192">
        <w:rPr>
          <w:rFonts w:cs="Arial"/>
        </w:rPr>
        <w:t xml:space="preserve"> </w:t>
      </w:r>
    </w:p>
    <w:p w14:paraId="077D1CE5" w14:textId="77777777" w:rsidR="009C5FE1" w:rsidRPr="009C5FE1" w:rsidRDefault="00ED08C6" w:rsidP="00AA0E9C">
      <w:pPr>
        <w:pStyle w:val="NormalWeb"/>
        <w:numPr>
          <w:ilvl w:val="0"/>
          <w:numId w:val="16"/>
        </w:numPr>
        <w:spacing w:before="0" w:after="60"/>
        <w:ind w:left="634" w:hanging="634"/>
        <w:rPr>
          <w:rFonts w:cs="Arial"/>
        </w:rPr>
      </w:pPr>
      <w:r w:rsidRPr="00ED08C6">
        <w:rPr>
          <w:rFonts w:cs="Arial"/>
          <w:b/>
        </w:rPr>
        <w:t>Tobin T</w:t>
      </w:r>
      <w:r w:rsidR="009C5FE1" w:rsidRPr="009C5FE1">
        <w:rPr>
          <w:rFonts w:cs="Arial"/>
        </w:rPr>
        <w:t xml:space="preserve"> and Morales A,  </w:t>
      </w:r>
      <w:r w:rsidR="009C5FE1" w:rsidRPr="009C5FE1">
        <w:rPr>
          <w:rFonts w:cs="Arial"/>
          <w:bCs/>
          <w:lang w:val="es-ES"/>
        </w:rPr>
        <w:t xml:space="preserve">DETECCION DE SUBSTANCIAS PROHIBIDAS Y SUS CONSECUENCIAS PARA INDUSTRIA HIPICA </w:t>
      </w:r>
      <w:r w:rsidR="009C5FE1" w:rsidRPr="009C5FE1">
        <w:rPr>
          <w:rFonts w:cs="Arial"/>
          <w:bCs/>
        </w:rPr>
        <w:t>A.Morales</w:t>
      </w:r>
      <w:r w:rsidR="009C5FE1" w:rsidRPr="009C5FE1">
        <w:rPr>
          <w:rFonts w:cs="Arial"/>
          <w:bCs/>
          <w:vertAlign w:val="superscript"/>
        </w:rPr>
        <w:t>1</w:t>
      </w:r>
      <w:r w:rsidR="009C5FE1" w:rsidRPr="009C5FE1">
        <w:rPr>
          <w:rFonts w:cs="Arial"/>
          <w:bCs/>
        </w:rPr>
        <w:t>, A. Méndez</w:t>
      </w:r>
      <w:r w:rsidR="009C5FE1" w:rsidRPr="009C5FE1">
        <w:rPr>
          <w:rFonts w:cs="Arial"/>
          <w:bCs/>
          <w:vertAlign w:val="superscript"/>
        </w:rPr>
        <w:t>1</w:t>
      </w:r>
      <w:r w:rsidR="009C5FE1" w:rsidRPr="009C5FE1">
        <w:rPr>
          <w:rFonts w:cs="Arial"/>
          <w:bCs/>
        </w:rPr>
        <w:t>, K. Brewer</w:t>
      </w:r>
      <w:r w:rsidR="009C5FE1" w:rsidRPr="009C5FE1">
        <w:rPr>
          <w:rFonts w:cs="Arial"/>
          <w:bCs/>
          <w:vertAlign w:val="superscript"/>
        </w:rPr>
        <w:t>2</w:t>
      </w:r>
      <w:r w:rsidR="009C5FE1" w:rsidRPr="009C5FE1">
        <w:rPr>
          <w:rFonts w:cs="Arial"/>
          <w:bCs/>
        </w:rPr>
        <w:t>, C. Hughes</w:t>
      </w:r>
      <w:r w:rsidR="009C5FE1" w:rsidRPr="009C5FE1">
        <w:rPr>
          <w:rFonts w:cs="Arial"/>
          <w:bCs/>
          <w:vertAlign w:val="superscript"/>
        </w:rPr>
        <w:t>3</w:t>
      </w:r>
      <w:r w:rsidR="009C5FE1" w:rsidRPr="009C5FE1">
        <w:rPr>
          <w:rFonts w:cs="Arial"/>
          <w:bCs/>
        </w:rPr>
        <w:t xml:space="preserve">, </w:t>
      </w:r>
      <w:r w:rsidRPr="00ED08C6">
        <w:rPr>
          <w:rFonts w:cs="Arial"/>
          <w:b/>
          <w:bCs/>
        </w:rPr>
        <w:t>T. Tobin</w:t>
      </w:r>
      <w:r w:rsidR="009C5FE1" w:rsidRPr="009C5FE1">
        <w:rPr>
          <w:rFonts w:cs="Arial"/>
          <w:bCs/>
        </w:rPr>
        <w:t>, Congreso de Veterinaria y Ciencia y Tecnología de los Alimentos Cordoba,</w:t>
      </w:r>
      <w:r w:rsidR="009C5FE1">
        <w:rPr>
          <w:rFonts w:cs="Arial"/>
          <w:bCs/>
        </w:rPr>
        <w:t xml:space="preserve"> Spain,</w:t>
      </w:r>
      <w:r w:rsidR="009C5FE1" w:rsidRPr="009C5FE1">
        <w:rPr>
          <w:rFonts w:cs="Arial"/>
          <w:bCs/>
        </w:rPr>
        <w:t xml:space="preserve"> February 12</w:t>
      </w:r>
      <w:r w:rsidR="009C5FE1" w:rsidRPr="009C5FE1">
        <w:rPr>
          <w:rFonts w:cs="Arial"/>
          <w:bCs/>
          <w:vertAlign w:val="superscript"/>
        </w:rPr>
        <w:t>th</w:t>
      </w:r>
      <w:r w:rsidR="009C5FE1" w:rsidRPr="009C5FE1">
        <w:rPr>
          <w:rFonts w:cs="Arial"/>
          <w:bCs/>
        </w:rPr>
        <w:t xml:space="preserve">, 2016 </w:t>
      </w:r>
      <w:r w:rsidR="007F265F" w:rsidRPr="009C5FE1">
        <w:rPr>
          <w:rFonts w:cs="Arial"/>
        </w:rPr>
        <w:t xml:space="preserve">  </w:t>
      </w:r>
    </w:p>
    <w:p w14:paraId="65CA2307" w14:textId="77777777" w:rsidR="002310AE" w:rsidRPr="00A01636" w:rsidRDefault="00A01636" w:rsidP="00AA0E9C">
      <w:pPr>
        <w:pStyle w:val="NormalWeb"/>
        <w:numPr>
          <w:ilvl w:val="0"/>
          <w:numId w:val="16"/>
        </w:numPr>
        <w:spacing w:before="0" w:after="60"/>
        <w:ind w:left="634" w:hanging="634"/>
        <w:rPr>
          <w:rStyle w:val="fn"/>
          <w:rFonts w:cs="Arial"/>
        </w:rPr>
      </w:pPr>
      <w:r w:rsidRPr="00A01636">
        <w:rPr>
          <w:rFonts w:cs="Arial"/>
          <w:bCs/>
        </w:rPr>
        <w:t xml:space="preserve">CATHINONE: A Human Recreational Substance  Identified in Post-Race Urines </w:t>
      </w:r>
      <w:r w:rsidR="002310AE" w:rsidRPr="00A01636">
        <w:rPr>
          <w:rStyle w:val="fn"/>
          <w:rFonts w:cs="Arial"/>
        </w:rPr>
        <w:t xml:space="preserve">Presentation to Azam Syed, Pharmacy in Charge, Zabeel Palace, Dubai and </w:t>
      </w:r>
      <w:r w:rsidRPr="00A01636">
        <w:rPr>
          <w:rFonts w:cs="Arial"/>
          <w:bCs/>
        </w:rPr>
        <w:t xml:space="preserve">The A Team, Jake Machin, Kimberly Brewer, Sucheta Kudrimoti,  Kent H. Stirling, Rodney Eisenberg and </w:t>
      </w:r>
      <w:r w:rsidR="00ED08C6" w:rsidRPr="00ED08C6">
        <w:rPr>
          <w:rFonts w:cs="Arial"/>
          <w:b/>
          <w:bCs/>
        </w:rPr>
        <w:t>Thomas Tobin</w:t>
      </w:r>
      <w:r w:rsidRPr="00A01636">
        <w:rPr>
          <w:rFonts w:cs="Arial"/>
          <w:bCs/>
        </w:rPr>
        <w:t xml:space="preserve"> </w:t>
      </w:r>
      <w:r w:rsidR="002310AE" w:rsidRPr="00A01636">
        <w:rPr>
          <w:rStyle w:val="fn"/>
          <w:rFonts w:cs="Arial"/>
        </w:rPr>
        <w:t xml:space="preserve">Marmoom Equine Research Center, </w:t>
      </w:r>
      <w:r w:rsidRPr="00A01636">
        <w:rPr>
          <w:rStyle w:val="fn"/>
          <w:rFonts w:cs="Arial"/>
        </w:rPr>
        <w:t xml:space="preserve">Marmoom,  </w:t>
      </w:r>
      <w:r w:rsidR="002310AE" w:rsidRPr="00A01636">
        <w:rPr>
          <w:rStyle w:val="fn"/>
          <w:rFonts w:cs="Arial"/>
        </w:rPr>
        <w:t xml:space="preserve">Dubai UAE, </w:t>
      </w:r>
      <w:r w:rsidRPr="00A01636">
        <w:rPr>
          <w:rStyle w:val="fn"/>
          <w:rFonts w:cs="Arial"/>
        </w:rPr>
        <w:t>Wednesday, April 6</w:t>
      </w:r>
      <w:r w:rsidR="002310AE" w:rsidRPr="00A01636">
        <w:rPr>
          <w:rStyle w:val="fn"/>
          <w:rFonts w:cs="Arial"/>
          <w:vertAlign w:val="superscript"/>
        </w:rPr>
        <w:t>th</w:t>
      </w:r>
      <w:r w:rsidR="002310AE" w:rsidRPr="00A01636">
        <w:rPr>
          <w:rStyle w:val="fn"/>
          <w:rFonts w:cs="Arial"/>
        </w:rPr>
        <w:t xml:space="preserve">  201</w:t>
      </w:r>
      <w:r w:rsidRPr="00A01636">
        <w:rPr>
          <w:rStyle w:val="fn"/>
          <w:rFonts w:cs="Arial"/>
        </w:rPr>
        <w:t>6</w:t>
      </w:r>
      <w:r w:rsidR="002310AE" w:rsidRPr="00A01636">
        <w:rPr>
          <w:rStyle w:val="fn"/>
          <w:rFonts w:cs="Arial"/>
        </w:rPr>
        <w:t xml:space="preserve">. </w:t>
      </w:r>
    </w:p>
    <w:p w14:paraId="16AEB955" w14:textId="77777777" w:rsidR="00555511" w:rsidRPr="007F4E92" w:rsidRDefault="00555511" w:rsidP="00AA0E9C">
      <w:pPr>
        <w:pStyle w:val="ListParagraph"/>
        <w:numPr>
          <w:ilvl w:val="0"/>
          <w:numId w:val="16"/>
        </w:numPr>
        <w:spacing w:after="60"/>
        <w:ind w:left="634" w:hanging="634"/>
        <w:contextualSpacing w:val="0"/>
        <w:jc w:val="left"/>
        <w:rPr>
          <w:rFonts w:ascii="Arial" w:hAnsi="Arial" w:cs="Arial"/>
        </w:rPr>
      </w:pPr>
      <w:r w:rsidRPr="007F4E92">
        <w:rPr>
          <w:rFonts w:ascii="Arial" w:hAnsi="Arial" w:cs="Arial"/>
        </w:rPr>
        <w:t xml:space="preserve">“EQUINE MEDICATION TESTING: 100 YEAR AND STILL LEARNING” </w:t>
      </w:r>
      <w:r w:rsidR="00ED08C6" w:rsidRPr="00ED08C6">
        <w:rPr>
          <w:rFonts w:ascii="Arial" w:hAnsi="Arial" w:cs="Arial"/>
          <w:b/>
        </w:rPr>
        <w:t>Thomas Tobin</w:t>
      </w:r>
      <w:r w:rsidRPr="007F4E92">
        <w:rPr>
          <w:rFonts w:ascii="Arial" w:hAnsi="Arial" w:cs="Arial"/>
        </w:rPr>
        <w:t xml:space="preserve">, ShivaKumar Gudlawar, Jake Machin, Kimberly Brewer, Sucheta Kudrimoti,, Rodney Eisenberg and Kent H. Stirling The Maxwell H. Gluck Equine Research Center, University of Kentucky, The </w:t>
      </w:r>
      <w:r w:rsidRPr="007F4E92">
        <w:rPr>
          <w:rStyle w:val="fn"/>
          <w:rFonts w:ascii="Arial" w:hAnsi="Arial" w:cs="Arial"/>
        </w:rPr>
        <w:t xml:space="preserve">Marmoom Equine Research Center, Marmoom, Dubai, UAE, </w:t>
      </w:r>
      <w:r w:rsidRPr="007F4E92">
        <w:rPr>
          <w:rFonts w:ascii="Arial" w:hAnsi="Arial" w:cs="Arial"/>
        </w:rPr>
        <w:t>The Florida Horsemen’s Benevolent and Protective Association; Presented to The Anti-Doping Laboratory Qatar [ADLQ] Annual Meeting entitled “ANTI-DOPING IN HUMANS AND ANIMALS: PARALLELS AND DIVERGENCES” in conjunction with the World Anti-Doping Association [WADA] at the Doha Marriott Hotel, Qatar, Wednesday, June 1</w:t>
      </w:r>
      <w:r w:rsidRPr="007F4E92">
        <w:rPr>
          <w:rFonts w:ascii="Arial" w:hAnsi="Arial" w:cs="Arial"/>
          <w:vertAlign w:val="superscript"/>
        </w:rPr>
        <w:t>th</w:t>
      </w:r>
      <w:r w:rsidRPr="007F4E92">
        <w:rPr>
          <w:rFonts w:ascii="Arial" w:hAnsi="Arial" w:cs="Arial"/>
        </w:rPr>
        <w:t xml:space="preserve"> 2016. </w:t>
      </w:r>
    </w:p>
    <w:p w14:paraId="4808BA09" w14:textId="77777777" w:rsidR="00555511" w:rsidRPr="007F4E92" w:rsidRDefault="00555511" w:rsidP="00AA0E9C">
      <w:pPr>
        <w:pStyle w:val="ListParagraph"/>
        <w:numPr>
          <w:ilvl w:val="0"/>
          <w:numId w:val="16"/>
        </w:numPr>
        <w:spacing w:after="60"/>
        <w:ind w:left="634" w:hanging="634"/>
        <w:contextualSpacing w:val="0"/>
        <w:jc w:val="left"/>
        <w:rPr>
          <w:rFonts w:ascii="Arial" w:hAnsi="Arial" w:cs="Arial"/>
        </w:rPr>
      </w:pPr>
      <w:r w:rsidRPr="007F4E92">
        <w:rPr>
          <w:rFonts w:ascii="Arial" w:hAnsi="Arial" w:cs="Arial"/>
        </w:rPr>
        <w:t>INVITED CHAIR, SYMPOSIUM CLOSING SESSION</w:t>
      </w:r>
      <w:r w:rsidR="00876341" w:rsidRPr="007F4E92">
        <w:rPr>
          <w:rFonts w:ascii="Arial" w:hAnsi="Arial" w:cs="Arial"/>
        </w:rPr>
        <w:t xml:space="preserve"> PANEL DISCUSSION</w:t>
      </w:r>
      <w:r w:rsidRPr="007F4E92">
        <w:rPr>
          <w:rFonts w:ascii="Arial" w:hAnsi="Arial" w:cs="Arial"/>
        </w:rPr>
        <w:t xml:space="preserve">, The Anti-Doping Laboratory Qatar [ADLQ] Annual Meeting in conjunction with the World Anti-Doping Association [WADA] entitled “ANTI-DOPING IN HUMANS AND ANIMALS: PARALLELS AND DIVERGENCES” at the Doha Marriott Hotel, Qatar, Wednesday, June </w:t>
      </w:r>
      <w:r w:rsidR="00217525" w:rsidRPr="007F4E92">
        <w:rPr>
          <w:rFonts w:ascii="Arial" w:hAnsi="Arial" w:cs="Arial"/>
        </w:rPr>
        <w:t>1</w:t>
      </w:r>
      <w:r w:rsidR="00217525" w:rsidRPr="007F4E92">
        <w:rPr>
          <w:rFonts w:ascii="Arial" w:hAnsi="Arial" w:cs="Arial"/>
          <w:vertAlign w:val="superscript"/>
        </w:rPr>
        <w:t>st</w:t>
      </w:r>
      <w:r w:rsidR="00217525" w:rsidRPr="007F4E92">
        <w:rPr>
          <w:rFonts w:ascii="Arial" w:hAnsi="Arial" w:cs="Arial"/>
        </w:rPr>
        <w:t>, 2016</w:t>
      </w:r>
      <w:r w:rsidRPr="007F4E92">
        <w:rPr>
          <w:rFonts w:ascii="Arial" w:hAnsi="Arial" w:cs="Arial"/>
        </w:rPr>
        <w:t>.</w:t>
      </w:r>
    </w:p>
    <w:p w14:paraId="11D5C20A" w14:textId="77777777" w:rsidR="00A34868" w:rsidRPr="007F4E92" w:rsidRDefault="00B771F5" w:rsidP="00AA0E9C">
      <w:pPr>
        <w:pStyle w:val="NormalWeb"/>
        <w:numPr>
          <w:ilvl w:val="0"/>
          <w:numId w:val="16"/>
        </w:numPr>
        <w:spacing w:before="0" w:after="60"/>
        <w:ind w:left="634" w:hanging="634"/>
        <w:rPr>
          <w:rFonts w:cs="Arial"/>
        </w:rPr>
      </w:pPr>
      <w:r w:rsidRPr="007F4E92">
        <w:rPr>
          <w:rFonts w:cs="Arial"/>
          <w:bCs/>
        </w:rPr>
        <w:t xml:space="preserve">Jake Machin, Kimberly Brewer, </w:t>
      </w:r>
      <w:r w:rsidR="00ED08C6" w:rsidRPr="00ED08C6">
        <w:rPr>
          <w:rFonts w:cs="Arial"/>
          <w:b/>
          <w:bCs/>
        </w:rPr>
        <w:t>Thomas Tobin</w:t>
      </w:r>
      <w:r w:rsidRPr="007F4E92">
        <w:rPr>
          <w:rFonts w:cs="Arial"/>
          <w:bCs/>
        </w:rPr>
        <w:t>, “</w:t>
      </w:r>
      <w:r w:rsidR="0015007B">
        <w:rPr>
          <w:rFonts w:cs="Arial"/>
          <w:bCs/>
        </w:rPr>
        <w:t xml:space="preserve">THE </w:t>
      </w:r>
      <w:r w:rsidRPr="007F4E92">
        <w:rPr>
          <w:rFonts w:cs="Arial"/>
          <w:bCs/>
        </w:rPr>
        <w:t xml:space="preserve">MATTER OF DURING OR POST COLLECTION CONTAMINATION: AN OVERVIEW OF SOME CASES”  </w:t>
      </w:r>
      <w:r w:rsidRPr="007F4E92">
        <w:rPr>
          <w:rFonts w:cs="Arial"/>
        </w:rPr>
        <w:t xml:space="preserve">National </w:t>
      </w:r>
      <w:r w:rsidR="00B17478" w:rsidRPr="007F4E92">
        <w:rPr>
          <w:rFonts w:cs="Arial"/>
        </w:rPr>
        <w:t>Horsemen’s</w:t>
      </w:r>
      <w:r w:rsidRPr="007F4E92">
        <w:rPr>
          <w:rFonts w:cs="Arial"/>
        </w:rPr>
        <w:t xml:space="preserve"> Benevolent and Protective Association, </w:t>
      </w:r>
      <w:r w:rsidRPr="007F4E92">
        <w:rPr>
          <w:rFonts w:cs="Arial"/>
          <w:bCs/>
        </w:rPr>
        <w:t>Summer Convention, Vancouver, Canada</w:t>
      </w:r>
      <w:r w:rsidR="00555511" w:rsidRPr="007F4E92">
        <w:rPr>
          <w:rFonts w:cs="Arial"/>
          <w:bCs/>
        </w:rPr>
        <w:t xml:space="preserve">,  </w:t>
      </w:r>
      <w:r w:rsidRPr="007F4E92">
        <w:rPr>
          <w:rFonts w:cs="Arial"/>
          <w:bCs/>
        </w:rPr>
        <w:t>July 16</w:t>
      </w:r>
      <w:r w:rsidRPr="007F4E92">
        <w:rPr>
          <w:rFonts w:cs="Arial"/>
          <w:bCs/>
          <w:vertAlign w:val="superscript"/>
        </w:rPr>
        <w:t xml:space="preserve">th  </w:t>
      </w:r>
      <w:r w:rsidRPr="007F4E92">
        <w:rPr>
          <w:rFonts w:cs="Arial"/>
          <w:bCs/>
        </w:rPr>
        <w:t xml:space="preserve"> 2016.</w:t>
      </w:r>
    </w:p>
    <w:p w14:paraId="5081BA25" w14:textId="77777777" w:rsidR="00AD35B6" w:rsidRPr="007F4E92" w:rsidRDefault="00AD35B6" w:rsidP="00AA0E9C">
      <w:pPr>
        <w:pStyle w:val="Default"/>
        <w:numPr>
          <w:ilvl w:val="0"/>
          <w:numId w:val="16"/>
        </w:numPr>
        <w:spacing w:after="60"/>
        <w:ind w:left="634" w:hanging="634"/>
        <w:rPr>
          <w:rFonts w:ascii="Arial" w:hAnsi="Arial" w:cs="Arial"/>
        </w:rPr>
      </w:pPr>
      <w:r w:rsidRPr="007F4E92">
        <w:rPr>
          <w:rFonts w:ascii="Arial" w:eastAsia="Times New Roman" w:hAnsi="Arial" w:cs="Arial"/>
        </w:rPr>
        <w:t xml:space="preserve">Kevin Kersh, DVM, DACVS; Scott R. McClure, DVM, PhD, DACVS, DACVSMR; Jake Machin, MS; Levent Dirikolu, PhD; Brad Brown, DVM; </w:t>
      </w:r>
      <w:r w:rsidRPr="007F4E92">
        <w:rPr>
          <w:rFonts w:ascii="Arial" w:hAnsi="Arial" w:cs="Arial"/>
          <w:bCs/>
        </w:rPr>
        <w:t xml:space="preserve">Clara Fenger, DVM, PhD, DACVIM; George Maylin, DVM, PhD; Edward Roualdes, PhD; </w:t>
      </w:r>
      <w:r w:rsidR="00ED08C6" w:rsidRPr="00ED08C6">
        <w:rPr>
          <w:rFonts w:ascii="Arial" w:hAnsi="Arial" w:cs="Arial"/>
          <w:b/>
          <w:bCs/>
        </w:rPr>
        <w:t>Thomas Tobin</w:t>
      </w:r>
      <w:r w:rsidRPr="007F4E92">
        <w:rPr>
          <w:rFonts w:ascii="Arial" w:hAnsi="Arial" w:cs="Arial"/>
          <w:bCs/>
        </w:rPr>
        <w:t xml:space="preserve">, MRCVS, PhD, DABT Determining viable withdrawal times for dexamethasone in horses in a racing environment, where self-contamination is likely:  Clinical Guidelines for application in a regulatory environment.  </w:t>
      </w:r>
      <w:r>
        <w:rPr>
          <w:rFonts w:ascii="Arial" w:hAnsi="Arial" w:cs="Arial"/>
          <w:bCs/>
        </w:rPr>
        <w:t>P</w:t>
      </w:r>
      <w:r w:rsidRPr="007F4E92">
        <w:rPr>
          <w:rFonts w:ascii="Arial" w:hAnsi="Arial" w:cs="Arial"/>
        </w:rPr>
        <w:t>resentation at the 21</w:t>
      </w:r>
      <w:r w:rsidRPr="007F4E92">
        <w:rPr>
          <w:rFonts w:ascii="Arial" w:hAnsi="Arial" w:cs="Arial"/>
          <w:vertAlign w:val="superscript"/>
        </w:rPr>
        <w:t>st</w:t>
      </w:r>
      <w:r w:rsidRPr="007F4E92">
        <w:rPr>
          <w:rFonts w:ascii="Arial" w:hAnsi="Arial" w:cs="Arial"/>
        </w:rPr>
        <w:t xml:space="preserve"> International Conference of Racing Analysts and Veterinarians, Montevideo, Uruguay, October 15-22</w:t>
      </w:r>
      <w:r w:rsidRPr="007F4E92">
        <w:rPr>
          <w:rFonts w:ascii="Arial" w:hAnsi="Arial" w:cs="Arial"/>
          <w:vertAlign w:val="superscript"/>
        </w:rPr>
        <w:t>nd</w:t>
      </w:r>
      <w:r w:rsidRPr="007F4E92">
        <w:rPr>
          <w:rFonts w:ascii="Arial" w:hAnsi="Arial" w:cs="Arial"/>
        </w:rPr>
        <w:t>, 2016.</w:t>
      </w:r>
    </w:p>
    <w:p w14:paraId="1BCF0658" w14:textId="77777777" w:rsidR="00AD35B6" w:rsidRPr="007F4E92" w:rsidRDefault="00AD35B6" w:rsidP="00AA0E9C">
      <w:pPr>
        <w:pStyle w:val="Default"/>
        <w:numPr>
          <w:ilvl w:val="0"/>
          <w:numId w:val="16"/>
        </w:numPr>
        <w:spacing w:after="60"/>
        <w:ind w:left="634" w:hanging="634"/>
        <w:rPr>
          <w:rFonts w:ascii="Arial" w:hAnsi="Arial" w:cs="Arial"/>
        </w:rPr>
      </w:pPr>
      <w:r w:rsidRPr="007F4E92">
        <w:rPr>
          <w:rFonts w:ascii="Arial" w:hAnsi="Arial" w:cs="Arial"/>
        </w:rPr>
        <w:t>Abelardo Morales Briceño</w:t>
      </w:r>
      <w:r w:rsidRPr="007F4E92">
        <w:rPr>
          <w:rFonts w:ascii="Arial" w:hAnsi="Arial" w:cs="Arial"/>
          <w:vertAlign w:val="superscript"/>
        </w:rPr>
        <w:t>1,</w:t>
      </w:r>
      <w:r w:rsidRPr="007F4E92">
        <w:rPr>
          <w:rFonts w:ascii="Arial" w:hAnsi="Arial" w:cs="Arial"/>
        </w:rPr>
        <w:t>, Aniceto Mendez Sanchez</w:t>
      </w:r>
      <w:r w:rsidRPr="007F4E92">
        <w:rPr>
          <w:rFonts w:ascii="Arial" w:hAnsi="Arial" w:cs="Arial"/>
          <w:vertAlign w:val="superscript"/>
        </w:rPr>
        <w:t>1</w:t>
      </w:r>
      <w:r w:rsidRPr="007F4E92">
        <w:rPr>
          <w:rFonts w:ascii="Arial" w:hAnsi="Arial" w:cs="Arial"/>
        </w:rPr>
        <w:t>, Kimberly Brewer</w:t>
      </w:r>
      <w:r w:rsidRPr="007F4E92">
        <w:rPr>
          <w:rFonts w:ascii="Arial" w:hAnsi="Arial" w:cs="Arial"/>
          <w:vertAlign w:val="superscript"/>
        </w:rPr>
        <w:t>2</w:t>
      </w:r>
      <w:r w:rsidRPr="007F4E92">
        <w:rPr>
          <w:rFonts w:ascii="Arial" w:hAnsi="Arial" w:cs="Arial"/>
        </w:rPr>
        <w:t>,</w:t>
      </w:r>
      <w:r w:rsidR="00ED08C6" w:rsidRPr="00ED08C6">
        <w:rPr>
          <w:rFonts w:ascii="Arial" w:hAnsi="Arial" w:cs="Arial"/>
          <w:b/>
        </w:rPr>
        <w:t>Thomas Tobin</w:t>
      </w:r>
      <w:r w:rsidRPr="007F4E92">
        <w:rPr>
          <w:rFonts w:ascii="Arial" w:hAnsi="Arial" w:cs="Arial"/>
          <w:vertAlign w:val="superscript"/>
        </w:rPr>
        <w:t xml:space="preserve">3 </w:t>
      </w:r>
      <w:r w:rsidRPr="007F4E92">
        <w:rPr>
          <w:rFonts w:ascii="Arial" w:hAnsi="Arial" w:cs="Arial"/>
          <w:bCs/>
        </w:rPr>
        <w:t xml:space="preserve">FOREIGN SUBSTANCES IDENTIFIED POST RACE IN THOROUGHBREDS AT LA </w:t>
      </w:r>
      <w:r w:rsidRPr="007F4E92">
        <w:rPr>
          <w:rFonts w:ascii="Arial" w:hAnsi="Arial" w:cs="Arial"/>
          <w:bCs/>
        </w:rPr>
        <w:lastRenderedPageBreak/>
        <w:t xml:space="preserve">RINCONADA RACETRACK, CARACAS VENEZUELA, A CLINICAL PATHOLOGICAL AND TOXICOLOGICAL STUDY. </w:t>
      </w:r>
      <w:r>
        <w:rPr>
          <w:rFonts w:ascii="Arial" w:hAnsi="Arial" w:cs="Arial"/>
          <w:bCs/>
        </w:rPr>
        <w:t xml:space="preserve">Presentation </w:t>
      </w:r>
      <w:r w:rsidRPr="007F4E92">
        <w:rPr>
          <w:rFonts w:ascii="Arial" w:hAnsi="Arial" w:cs="Arial"/>
        </w:rPr>
        <w:t>at the 21</w:t>
      </w:r>
      <w:r w:rsidRPr="007F4E92">
        <w:rPr>
          <w:rFonts w:ascii="Arial" w:hAnsi="Arial" w:cs="Arial"/>
          <w:vertAlign w:val="superscript"/>
        </w:rPr>
        <w:t>st</w:t>
      </w:r>
      <w:r w:rsidRPr="007F4E92">
        <w:rPr>
          <w:rFonts w:ascii="Arial" w:hAnsi="Arial" w:cs="Arial"/>
        </w:rPr>
        <w:t xml:space="preserve"> International Conference of Racing Analysts and Veterinarians, Montevideo, Uruguay, October 15-22</w:t>
      </w:r>
      <w:r w:rsidRPr="007F4E92">
        <w:rPr>
          <w:rFonts w:ascii="Arial" w:hAnsi="Arial" w:cs="Arial"/>
          <w:vertAlign w:val="superscript"/>
        </w:rPr>
        <w:t>nd</w:t>
      </w:r>
      <w:r w:rsidRPr="007F4E92">
        <w:rPr>
          <w:rFonts w:ascii="Arial" w:hAnsi="Arial" w:cs="Arial"/>
        </w:rPr>
        <w:t>, 2016.</w:t>
      </w:r>
    </w:p>
    <w:p w14:paraId="70331CD5" w14:textId="77777777" w:rsidR="00AD35B6" w:rsidRPr="007F4E92" w:rsidRDefault="00AD35B6" w:rsidP="00AA0E9C">
      <w:pPr>
        <w:pStyle w:val="Default"/>
        <w:numPr>
          <w:ilvl w:val="0"/>
          <w:numId w:val="16"/>
        </w:numPr>
        <w:spacing w:after="60"/>
        <w:ind w:left="634" w:hanging="634"/>
        <w:rPr>
          <w:rFonts w:ascii="Arial" w:hAnsi="Arial" w:cs="Arial"/>
        </w:rPr>
      </w:pPr>
      <w:r w:rsidRPr="007F4E92">
        <w:rPr>
          <w:rFonts w:ascii="Arial" w:hAnsi="Arial" w:cs="Arial"/>
        </w:rPr>
        <w:t>Abelardo Morales Briceño</w:t>
      </w:r>
      <w:r w:rsidRPr="007F4E92">
        <w:rPr>
          <w:rFonts w:ascii="Arial" w:hAnsi="Arial" w:cs="Arial"/>
          <w:vertAlign w:val="superscript"/>
        </w:rPr>
        <w:t>1,2</w:t>
      </w:r>
      <w:r w:rsidRPr="007F4E92">
        <w:rPr>
          <w:rFonts w:ascii="Arial" w:hAnsi="Arial" w:cs="Arial"/>
        </w:rPr>
        <w:t>, Antonio Lamprea Garrido</w:t>
      </w:r>
      <w:r w:rsidRPr="007F4E92">
        <w:rPr>
          <w:rFonts w:ascii="Arial" w:hAnsi="Arial" w:cs="Arial"/>
          <w:vertAlign w:val="superscript"/>
        </w:rPr>
        <w:t>2</w:t>
      </w:r>
      <w:r w:rsidRPr="007F4E92">
        <w:rPr>
          <w:rFonts w:ascii="Arial" w:hAnsi="Arial" w:cs="Arial"/>
        </w:rPr>
        <w:t>, Alicia Garcia Hermoso</w:t>
      </w:r>
      <w:r w:rsidRPr="007F4E92">
        <w:rPr>
          <w:rFonts w:ascii="Arial" w:hAnsi="Arial" w:cs="Arial"/>
          <w:vertAlign w:val="superscript"/>
        </w:rPr>
        <w:t>2</w:t>
      </w:r>
      <w:r w:rsidRPr="007F4E92">
        <w:rPr>
          <w:rFonts w:ascii="Arial" w:hAnsi="Arial" w:cs="Arial"/>
        </w:rPr>
        <w:t>, Aniceto Mendez Sanchez</w:t>
      </w:r>
      <w:r w:rsidRPr="007F4E92">
        <w:rPr>
          <w:rFonts w:ascii="Arial" w:hAnsi="Arial" w:cs="Arial"/>
          <w:vertAlign w:val="superscript"/>
        </w:rPr>
        <w:t>1</w:t>
      </w:r>
      <w:r w:rsidRPr="007F4E92">
        <w:rPr>
          <w:rFonts w:ascii="Arial" w:hAnsi="Arial" w:cs="Arial"/>
        </w:rPr>
        <w:t>, Kimberly Brewer</w:t>
      </w:r>
      <w:r w:rsidRPr="007F4E92">
        <w:rPr>
          <w:rFonts w:ascii="Arial" w:hAnsi="Arial" w:cs="Arial"/>
          <w:vertAlign w:val="superscript"/>
        </w:rPr>
        <w:t>3</w:t>
      </w:r>
      <w:r w:rsidRPr="007F4E92">
        <w:rPr>
          <w:rFonts w:ascii="Arial" w:hAnsi="Arial" w:cs="Arial"/>
        </w:rPr>
        <w:t>,</w:t>
      </w:r>
      <w:r w:rsidR="00ED08C6" w:rsidRPr="00ED08C6">
        <w:rPr>
          <w:rFonts w:ascii="Arial" w:hAnsi="Arial" w:cs="Arial"/>
          <w:b/>
        </w:rPr>
        <w:t>Thomas Tobin</w:t>
      </w:r>
      <w:r w:rsidRPr="007F4E92">
        <w:rPr>
          <w:rFonts w:ascii="Arial" w:hAnsi="Arial" w:cs="Arial"/>
          <w:vertAlign w:val="superscript"/>
        </w:rPr>
        <w:t xml:space="preserve">5 </w:t>
      </w:r>
      <w:r w:rsidRPr="007F4E92">
        <w:rPr>
          <w:rFonts w:ascii="Arial" w:hAnsi="Arial" w:cs="Arial"/>
          <w:bCs/>
        </w:rPr>
        <w:t xml:space="preserve">EPISTAXIS IN UNMEDICATED EQUINE DURING INTENSE EXERCISE IN ALMONTE-HUELVA-SPAIN. A PRELIMINARY REPORT: </w:t>
      </w:r>
      <w:r>
        <w:rPr>
          <w:rFonts w:ascii="Arial" w:hAnsi="Arial" w:cs="Arial"/>
          <w:bCs/>
        </w:rPr>
        <w:t xml:space="preserve">Presentation </w:t>
      </w:r>
      <w:r w:rsidRPr="007F4E92">
        <w:rPr>
          <w:rFonts w:ascii="Arial" w:hAnsi="Arial" w:cs="Arial"/>
        </w:rPr>
        <w:t>at the 21</w:t>
      </w:r>
      <w:r w:rsidRPr="007F4E92">
        <w:rPr>
          <w:rFonts w:ascii="Arial" w:hAnsi="Arial" w:cs="Arial"/>
          <w:vertAlign w:val="superscript"/>
        </w:rPr>
        <w:t>st</w:t>
      </w:r>
      <w:r w:rsidRPr="007F4E92">
        <w:rPr>
          <w:rFonts w:ascii="Arial" w:hAnsi="Arial" w:cs="Arial"/>
        </w:rPr>
        <w:t xml:space="preserve"> International Conference of Racing Analysts and Veterinarians, Montevideo, Uruguay, October 15-22</w:t>
      </w:r>
      <w:r w:rsidRPr="007F4E92">
        <w:rPr>
          <w:rFonts w:ascii="Arial" w:hAnsi="Arial" w:cs="Arial"/>
          <w:vertAlign w:val="superscript"/>
        </w:rPr>
        <w:t>nd</w:t>
      </w:r>
      <w:r w:rsidRPr="007F4E92">
        <w:rPr>
          <w:rFonts w:ascii="Arial" w:hAnsi="Arial" w:cs="Arial"/>
        </w:rPr>
        <w:t>, 2016.</w:t>
      </w:r>
    </w:p>
    <w:p w14:paraId="73E6006D" w14:textId="77777777" w:rsidR="00AD35B6" w:rsidRPr="007F4E92" w:rsidRDefault="00ED08C6" w:rsidP="00AA0E9C">
      <w:pPr>
        <w:pStyle w:val="Default"/>
        <w:numPr>
          <w:ilvl w:val="0"/>
          <w:numId w:val="16"/>
        </w:numPr>
        <w:spacing w:after="60"/>
        <w:ind w:left="634" w:hanging="634"/>
        <w:rPr>
          <w:rFonts w:ascii="Arial" w:hAnsi="Arial" w:cs="Arial"/>
        </w:rPr>
      </w:pPr>
      <w:r w:rsidRPr="00ED08C6">
        <w:rPr>
          <w:rFonts w:ascii="Arial" w:hAnsi="Arial" w:cs="Arial"/>
          <w:b/>
        </w:rPr>
        <w:t>Thomas Tobin</w:t>
      </w:r>
      <w:r w:rsidR="00AD35B6" w:rsidRPr="007F4E92">
        <w:rPr>
          <w:rFonts w:ascii="Arial" w:hAnsi="Arial" w:cs="Arial"/>
        </w:rPr>
        <w:t xml:space="preserve">* </w:t>
      </w:r>
      <w:r w:rsidR="00AD35B6" w:rsidRPr="007F4E92">
        <w:rPr>
          <w:rFonts w:ascii="Arial" w:hAnsi="Arial" w:cs="Arial"/>
          <w:vertAlign w:val="superscript"/>
        </w:rPr>
        <w:t xml:space="preserve">1 </w:t>
      </w:r>
      <w:r w:rsidR="00AD35B6" w:rsidRPr="007F4E92">
        <w:rPr>
          <w:rFonts w:ascii="Arial" w:hAnsi="Arial" w:cs="Arial"/>
        </w:rPr>
        <w:t>Jake Machin</w:t>
      </w:r>
      <w:r w:rsidR="00AD35B6" w:rsidRPr="007F4E92">
        <w:rPr>
          <w:rFonts w:ascii="Arial" w:hAnsi="Arial" w:cs="Arial"/>
          <w:vertAlign w:val="superscript"/>
        </w:rPr>
        <w:t>1</w:t>
      </w:r>
      <w:r w:rsidR="00AD35B6" w:rsidRPr="007F4E92">
        <w:rPr>
          <w:rFonts w:ascii="Arial" w:hAnsi="Arial" w:cs="Arial"/>
        </w:rPr>
        <w:t>,</w:t>
      </w:r>
      <w:r w:rsidR="00AD35B6" w:rsidRPr="007F4E92">
        <w:rPr>
          <w:rFonts w:ascii="Arial" w:hAnsi="Arial" w:cs="Arial"/>
          <w:vertAlign w:val="superscript"/>
        </w:rPr>
        <w:t xml:space="preserve"> </w:t>
      </w:r>
      <w:r w:rsidR="00AD35B6" w:rsidRPr="007F4E92">
        <w:rPr>
          <w:rFonts w:ascii="Arial" w:hAnsi="Arial" w:cs="Arial"/>
        </w:rPr>
        <w:t>Sucheta Kudrimoti</w:t>
      </w:r>
      <w:r w:rsidR="00AD35B6" w:rsidRPr="007F4E92">
        <w:rPr>
          <w:rFonts w:ascii="Arial" w:hAnsi="Arial" w:cs="Arial"/>
          <w:vertAlign w:val="superscript"/>
        </w:rPr>
        <w:t>1</w:t>
      </w:r>
      <w:r w:rsidR="00AD35B6" w:rsidRPr="007F4E92">
        <w:rPr>
          <w:rFonts w:ascii="Arial" w:hAnsi="Arial" w:cs="Arial"/>
        </w:rPr>
        <w:t xml:space="preserve"> and Rodney Eisenberg</w:t>
      </w:r>
      <w:r w:rsidR="00AD35B6" w:rsidRPr="007F4E92">
        <w:rPr>
          <w:rFonts w:ascii="Arial" w:hAnsi="Arial" w:cs="Arial"/>
          <w:vertAlign w:val="superscript"/>
        </w:rPr>
        <w:t xml:space="preserve">2 </w:t>
      </w:r>
      <w:r w:rsidR="00AD35B6" w:rsidRPr="007F4E92">
        <w:rPr>
          <w:rFonts w:ascii="Arial" w:hAnsi="Arial" w:cs="Arial"/>
        </w:rPr>
        <w:t xml:space="preserve">Synthesis and Certification of a Deuterated Internal Standard for Xylazine: </w:t>
      </w:r>
      <w:r w:rsidR="00AD35B6">
        <w:rPr>
          <w:rFonts w:ascii="Arial" w:hAnsi="Arial" w:cs="Arial"/>
        </w:rPr>
        <w:t xml:space="preserve">Presentation </w:t>
      </w:r>
      <w:r w:rsidR="00AD35B6" w:rsidRPr="007F4E92">
        <w:rPr>
          <w:rFonts w:ascii="Arial" w:hAnsi="Arial" w:cs="Arial"/>
        </w:rPr>
        <w:t>at the 21</w:t>
      </w:r>
      <w:r w:rsidR="00AD35B6" w:rsidRPr="007F4E92">
        <w:rPr>
          <w:rFonts w:ascii="Arial" w:hAnsi="Arial" w:cs="Arial"/>
          <w:vertAlign w:val="superscript"/>
        </w:rPr>
        <w:t>st</w:t>
      </w:r>
      <w:r w:rsidR="00AD35B6" w:rsidRPr="007F4E92">
        <w:rPr>
          <w:rFonts w:ascii="Arial" w:hAnsi="Arial" w:cs="Arial"/>
        </w:rPr>
        <w:t xml:space="preserve"> International Conference of Racing Analysts and Veterinarians, Montevideo, Uruguay, October 15-22</w:t>
      </w:r>
      <w:r w:rsidR="00AD35B6" w:rsidRPr="007F4E92">
        <w:rPr>
          <w:rFonts w:ascii="Arial" w:hAnsi="Arial" w:cs="Arial"/>
          <w:vertAlign w:val="superscript"/>
        </w:rPr>
        <w:t>nd</w:t>
      </w:r>
      <w:r w:rsidR="00AD35B6" w:rsidRPr="007F4E92">
        <w:rPr>
          <w:rFonts w:ascii="Arial" w:hAnsi="Arial" w:cs="Arial"/>
        </w:rPr>
        <w:t>, 2016.</w:t>
      </w:r>
    </w:p>
    <w:p w14:paraId="59AB48E9" w14:textId="77777777" w:rsidR="00AD35B6" w:rsidRPr="007F4E92" w:rsidRDefault="00ED08C6" w:rsidP="00AA0E9C">
      <w:pPr>
        <w:pStyle w:val="Default"/>
        <w:numPr>
          <w:ilvl w:val="0"/>
          <w:numId w:val="16"/>
        </w:numPr>
        <w:spacing w:after="60"/>
        <w:ind w:left="634" w:hanging="634"/>
        <w:rPr>
          <w:rFonts w:ascii="Arial" w:hAnsi="Arial" w:cs="Arial"/>
        </w:rPr>
      </w:pPr>
      <w:r w:rsidRPr="00ED08C6">
        <w:rPr>
          <w:rFonts w:ascii="Arial" w:hAnsi="Arial" w:cs="Arial"/>
          <w:b/>
        </w:rPr>
        <w:t>Thomas Tobin</w:t>
      </w:r>
      <w:r w:rsidR="00AD35B6" w:rsidRPr="007F4E92">
        <w:rPr>
          <w:rFonts w:ascii="Arial" w:hAnsi="Arial" w:cs="Arial"/>
        </w:rPr>
        <w:t>, Presentation to a Joint Committee of the Louisiana Veterinary Medical Association Equine Group and the Louisiana State Racing Commission, “Optimal approaches to Regulation of Therapeutic Medications, Endogenous, Dietary and Environmental Substances” Sunday November 20</w:t>
      </w:r>
      <w:r w:rsidR="00AD35B6" w:rsidRPr="007F4E92">
        <w:rPr>
          <w:rFonts w:ascii="Arial" w:hAnsi="Arial" w:cs="Arial"/>
          <w:vertAlign w:val="superscript"/>
        </w:rPr>
        <w:t>th</w:t>
      </w:r>
      <w:r w:rsidR="00AD35B6" w:rsidRPr="007F4E92">
        <w:rPr>
          <w:rFonts w:ascii="Arial" w:hAnsi="Arial" w:cs="Arial"/>
        </w:rPr>
        <w:t xml:space="preserve">, 2016, Fairgrounds </w:t>
      </w:r>
      <w:r w:rsidR="00217525" w:rsidRPr="007F4E92">
        <w:rPr>
          <w:rFonts w:ascii="Arial" w:hAnsi="Arial" w:cs="Arial"/>
        </w:rPr>
        <w:t>Racetrack</w:t>
      </w:r>
      <w:r w:rsidR="00AD35B6" w:rsidRPr="007F4E92">
        <w:rPr>
          <w:rFonts w:ascii="Arial" w:hAnsi="Arial" w:cs="Arial"/>
        </w:rPr>
        <w:t xml:space="preserve">, New Orleans, Louisiana.   </w:t>
      </w:r>
    </w:p>
    <w:p w14:paraId="1B190177" w14:textId="77777777" w:rsidR="00AD35B6" w:rsidRPr="007F4E92" w:rsidRDefault="00ED08C6" w:rsidP="00AA0E9C">
      <w:pPr>
        <w:pStyle w:val="ListParagraph"/>
        <w:numPr>
          <w:ilvl w:val="0"/>
          <w:numId w:val="16"/>
        </w:numPr>
        <w:autoSpaceDE w:val="0"/>
        <w:autoSpaceDN w:val="0"/>
        <w:adjustRightInd w:val="0"/>
        <w:spacing w:after="60"/>
        <w:ind w:left="634" w:hanging="634"/>
        <w:contextualSpacing w:val="0"/>
        <w:jc w:val="left"/>
        <w:rPr>
          <w:rFonts w:ascii="Arial" w:hAnsi="Arial" w:cs="Arial"/>
          <w:szCs w:val="24"/>
        </w:rPr>
      </w:pPr>
      <w:r w:rsidRPr="00ED08C6">
        <w:rPr>
          <w:rFonts w:ascii="Arial" w:hAnsi="Arial" w:cs="Arial"/>
          <w:b/>
          <w:bCs/>
          <w:szCs w:val="24"/>
        </w:rPr>
        <w:t>Thomas Tobin</w:t>
      </w:r>
      <w:r w:rsidR="00AD35B6" w:rsidRPr="007F4E92">
        <w:rPr>
          <w:rFonts w:ascii="Arial" w:hAnsi="Arial" w:cs="Arial"/>
          <w:bCs/>
          <w:szCs w:val="24"/>
        </w:rPr>
        <w:t xml:space="preserve"> and colleagues,  January 22, 2017:  1:00 p.m. - 5:00 p.m. the TEX CAUTHEN MEMORIAL SEMINAR with Dr. David Horohov,  Doug, Kerry &amp; Steve Cauthen, Mr. Hans Albrecht, Mr. Steve Simon, Dr. Simon Curtis, FWCF,  Mr. Michael Savoldi, Dr. Pedro De Pedro and Dr. </w:t>
      </w:r>
      <w:r w:rsidRPr="00ED08C6">
        <w:rPr>
          <w:rFonts w:ascii="Arial" w:hAnsi="Arial" w:cs="Arial"/>
          <w:b/>
          <w:bCs/>
          <w:szCs w:val="24"/>
        </w:rPr>
        <w:t>Thomas Tobin</w:t>
      </w:r>
      <w:r w:rsidR="00AD35B6" w:rsidRPr="007F4E92">
        <w:rPr>
          <w:rFonts w:ascii="Arial" w:hAnsi="Arial" w:cs="Arial"/>
          <w:bCs/>
          <w:szCs w:val="24"/>
        </w:rPr>
        <w:t>,  The Maxwell H. Gluck Equine Research Center,  University of Kentucky, Lexington, KY 40546-0099. The entire seminar was videotaped and made available on The Maxwell H. Gluck Equine Research Center web site and republished by the A</w:t>
      </w:r>
      <w:r w:rsidR="00AD35B6" w:rsidRPr="007F4E92">
        <w:rPr>
          <w:rFonts w:ascii="Arial" w:hAnsi="Arial" w:cs="Arial"/>
          <w:szCs w:val="24"/>
        </w:rPr>
        <w:t xml:space="preserve">merican Farriers Association Communications Committee </w:t>
      </w:r>
      <w:r w:rsidR="00AD35B6" w:rsidRPr="007F4E92">
        <w:rPr>
          <w:rFonts w:ascii="Arial" w:hAnsi="Arial" w:cs="Arial"/>
          <w:bCs/>
          <w:szCs w:val="24"/>
        </w:rPr>
        <w:t xml:space="preserve">on their </w:t>
      </w:r>
      <w:r w:rsidR="00AD35B6" w:rsidRPr="007F4E92">
        <w:rPr>
          <w:rStyle w:val="gmail-watch-title"/>
          <w:rFonts w:ascii="Arial" w:hAnsi="Arial" w:cs="Arial"/>
          <w:szCs w:val="24"/>
        </w:rPr>
        <w:t>internet newsletter / eblast.</w:t>
      </w:r>
    </w:p>
    <w:p w14:paraId="2959FE82" w14:textId="7653C990" w:rsidR="00AD35B6" w:rsidRPr="00C815C2" w:rsidRDefault="00ED08C6" w:rsidP="00AA0E9C">
      <w:pPr>
        <w:pStyle w:val="Default"/>
        <w:numPr>
          <w:ilvl w:val="0"/>
          <w:numId w:val="16"/>
        </w:numPr>
        <w:spacing w:after="60"/>
        <w:ind w:left="634" w:hanging="634"/>
        <w:rPr>
          <w:rFonts w:ascii="Arial" w:hAnsi="Arial" w:cs="Arial"/>
        </w:rPr>
      </w:pPr>
      <w:r w:rsidRPr="00ED08C6">
        <w:rPr>
          <w:rFonts w:ascii="Arial" w:hAnsi="Arial" w:cs="Arial"/>
          <w:b/>
        </w:rPr>
        <w:t>Thomas Tobin</w:t>
      </w:r>
      <w:r w:rsidR="00AD35B6" w:rsidRPr="00C815C2">
        <w:rPr>
          <w:rFonts w:ascii="Arial" w:hAnsi="Arial" w:cs="Arial"/>
        </w:rPr>
        <w:t>, Friday February 3</w:t>
      </w:r>
      <w:r w:rsidR="00AD35B6" w:rsidRPr="00C815C2">
        <w:rPr>
          <w:rFonts w:ascii="Arial" w:hAnsi="Arial" w:cs="Arial"/>
          <w:vertAlign w:val="superscript"/>
        </w:rPr>
        <w:t>rd</w:t>
      </w:r>
      <w:r w:rsidR="003B630D" w:rsidRPr="00C815C2">
        <w:rPr>
          <w:rFonts w:ascii="Arial" w:hAnsi="Arial" w:cs="Arial"/>
        </w:rPr>
        <w:t>, 2107</w:t>
      </w:r>
      <w:r w:rsidR="00AD35B6" w:rsidRPr="00C815C2">
        <w:rPr>
          <w:rFonts w:ascii="Arial" w:hAnsi="Arial" w:cs="Arial"/>
        </w:rPr>
        <w:t xml:space="preserve">, Seminar and round- table discussion on “Hair testing as a regulatory procedure in racing horses”, invited to participate by the Oklahoma Horsemen’s Benevolent and Protective Association, industry wide panel organized by the Oklahoma Quarter Horse Racing Association, Heritage Place, Oklahoma City, Oklahoma.   </w:t>
      </w:r>
    </w:p>
    <w:p w14:paraId="7C85979E" w14:textId="34DB2FE8" w:rsidR="00AD35B6" w:rsidRPr="007F4E92" w:rsidRDefault="00ED08C6" w:rsidP="00AA0E9C">
      <w:pPr>
        <w:pStyle w:val="Default"/>
        <w:numPr>
          <w:ilvl w:val="0"/>
          <w:numId w:val="16"/>
        </w:numPr>
        <w:spacing w:after="60"/>
        <w:ind w:left="634" w:hanging="634"/>
        <w:rPr>
          <w:rFonts w:ascii="Arial" w:hAnsi="Arial" w:cs="Arial"/>
        </w:rPr>
      </w:pPr>
      <w:r w:rsidRPr="00ED08C6">
        <w:rPr>
          <w:rFonts w:ascii="Arial" w:hAnsi="Arial" w:cs="Arial"/>
          <w:b/>
        </w:rPr>
        <w:t>Thomas Tobin</w:t>
      </w:r>
      <w:r w:rsidR="00AD35B6" w:rsidRPr="007F4E92">
        <w:rPr>
          <w:rFonts w:ascii="Arial" w:hAnsi="Arial" w:cs="Arial"/>
        </w:rPr>
        <w:t xml:space="preserve">: Educational presentation on behalf of the New Jersey Harness Horsemen’s Association on the matter of appropriate blood testing sampling procedures for the regulatory control of </w:t>
      </w:r>
      <w:r w:rsidR="00AD35B6">
        <w:rPr>
          <w:rFonts w:ascii="Arial" w:hAnsi="Arial" w:cs="Arial"/>
        </w:rPr>
        <w:t>F</w:t>
      </w:r>
      <w:r w:rsidR="00AD35B6" w:rsidRPr="007F4E92">
        <w:rPr>
          <w:rFonts w:ascii="Arial" w:hAnsi="Arial" w:cs="Arial"/>
        </w:rPr>
        <w:t>urosemide as outlined in the “Furosemide in the Horse: its actions effects and regulatory control” A Testing Integrity Program Seminar held at The New Orleans Hilton Riverside, March 1</w:t>
      </w:r>
      <w:r w:rsidR="003B630D" w:rsidRPr="007F4E92">
        <w:rPr>
          <w:rFonts w:ascii="Arial" w:hAnsi="Arial" w:cs="Arial"/>
        </w:rPr>
        <w:t>, 1998</w:t>
      </w:r>
      <w:r w:rsidR="00AD35B6" w:rsidRPr="007F4E92">
        <w:rPr>
          <w:rFonts w:ascii="Arial" w:hAnsi="Arial" w:cs="Arial"/>
        </w:rPr>
        <w:t>.  Wind Publications, PO Box 54248, Lexing</w:t>
      </w:r>
      <w:r w:rsidR="00AD35B6">
        <w:rPr>
          <w:rFonts w:ascii="Arial" w:hAnsi="Arial" w:cs="Arial"/>
        </w:rPr>
        <w:t>ton Kentucky, 40524 (wind@wind.o</w:t>
      </w:r>
      <w:r w:rsidR="00AD35B6" w:rsidRPr="007F4E92">
        <w:rPr>
          <w:rFonts w:ascii="Arial" w:hAnsi="Arial" w:cs="Arial"/>
        </w:rPr>
        <w:t xml:space="preserve">rg)    </w:t>
      </w:r>
    </w:p>
    <w:p w14:paraId="2C1672CC" w14:textId="77777777" w:rsidR="00AD35B6" w:rsidRPr="007F4E92" w:rsidRDefault="00ED08C6" w:rsidP="00AA0E9C">
      <w:pPr>
        <w:pStyle w:val="Default"/>
        <w:numPr>
          <w:ilvl w:val="0"/>
          <w:numId w:val="16"/>
        </w:numPr>
        <w:spacing w:after="60"/>
        <w:ind w:left="634" w:hanging="634"/>
        <w:rPr>
          <w:rFonts w:ascii="Arial" w:hAnsi="Arial" w:cs="Arial"/>
        </w:rPr>
      </w:pPr>
      <w:r w:rsidRPr="00ED08C6">
        <w:rPr>
          <w:rFonts w:ascii="Arial" w:hAnsi="Arial" w:cs="Arial"/>
          <w:b/>
          <w:bCs/>
        </w:rPr>
        <w:t>Thomas Tobin</w:t>
      </w:r>
      <w:r w:rsidR="00AD35B6" w:rsidRPr="007F4E92">
        <w:rPr>
          <w:rFonts w:ascii="Arial" w:hAnsi="Arial" w:cs="Arial"/>
          <w:bCs/>
        </w:rPr>
        <w:t xml:space="preserve">, Jake Machin, Kimberly Brewer, Clara Fenger and </w:t>
      </w:r>
      <w:r w:rsidRPr="00ED08C6">
        <w:rPr>
          <w:rFonts w:ascii="Arial" w:hAnsi="Arial" w:cs="Arial"/>
          <w:b/>
          <w:bCs/>
        </w:rPr>
        <w:t>Thomas Tobin</w:t>
      </w:r>
      <w:r w:rsidR="00AD35B6" w:rsidRPr="007F4E92">
        <w:rPr>
          <w:rFonts w:ascii="Arial" w:hAnsi="Arial" w:cs="Arial"/>
          <w:bCs/>
        </w:rPr>
        <w:t>.   EQUINE HAIR TESTING WITH REFERENCE TO POST-RACE AND OUT OF COMPETITION TESTING: AN OVERVIEW</w:t>
      </w:r>
      <w:r w:rsidR="00AD35B6">
        <w:rPr>
          <w:rFonts w:ascii="Arial" w:hAnsi="Arial" w:cs="Arial"/>
          <w:bCs/>
        </w:rPr>
        <w:t xml:space="preserve">; </w:t>
      </w:r>
      <w:r w:rsidR="00AD35B6" w:rsidRPr="007F4E92">
        <w:rPr>
          <w:rFonts w:ascii="Arial" w:hAnsi="Arial" w:cs="Arial"/>
          <w:bCs/>
        </w:rPr>
        <w:t>Present</w:t>
      </w:r>
      <w:r w:rsidR="00AD35B6">
        <w:rPr>
          <w:rFonts w:ascii="Arial" w:hAnsi="Arial" w:cs="Arial"/>
          <w:bCs/>
        </w:rPr>
        <w:t xml:space="preserve">ation to </w:t>
      </w:r>
      <w:r w:rsidR="00AD35B6" w:rsidRPr="007F4E92">
        <w:rPr>
          <w:rFonts w:ascii="Arial" w:hAnsi="Arial" w:cs="Arial"/>
          <w:bCs/>
        </w:rPr>
        <w:t>the National </w:t>
      </w:r>
      <w:r w:rsidR="00AD35B6" w:rsidRPr="007F4E92">
        <w:rPr>
          <w:rFonts w:ascii="Arial" w:hAnsi="Arial" w:cs="Arial"/>
        </w:rPr>
        <w:t>Horsemen’s Benevolent and Protective Association</w:t>
      </w:r>
      <w:r w:rsidR="00AD35B6" w:rsidRPr="007F4E92">
        <w:rPr>
          <w:rFonts w:ascii="Arial" w:hAnsi="Arial" w:cs="Arial"/>
          <w:bCs/>
        </w:rPr>
        <w:t xml:space="preserve"> Annual Convention, Las Vegas, Nevada, March 8-10</w:t>
      </w:r>
      <w:r w:rsidR="00AD35B6" w:rsidRPr="007F4E92">
        <w:rPr>
          <w:rFonts w:ascii="Arial" w:hAnsi="Arial" w:cs="Arial"/>
          <w:bCs/>
          <w:vertAlign w:val="superscript"/>
        </w:rPr>
        <w:t>th</w:t>
      </w:r>
      <w:r w:rsidR="00AD35B6" w:rsidRPr="007F4E92">
        <w:rPr>
          <w:rFonts w:ascii="Arial" w:hAnsi="Arial" w:cs="Arial"/>
          <w:bCs/>
        </w:rPr>
        <w:t xml:space="preserve">, 2017.   </w:t>
      </w:r>
    </w:p>
    <w:p w14:paraId="743ED340" w14:textId="3AD5A41F" w:rsidR="00AD35B6" w:rsidRPr="006B24B3" w:rsidRDefault="00421B9C" w:rsidP="00AA0E9C">
      <w:pPr>
        <w:pStyle w:val="Default"/>
        <w:numPr>
          <w:ilvl w:val="0"/>
          <w:numId w:val="16"/>
        </w:numPr>
        <w:tabs>
          <w:tab w:val="left" w:pos="360"/>
          <w:tab w:val="left" w:pos="2160"/>
          <w:tab w:val="left" w:pos="4320"/>
          <w:tab w:val="left" w:pos="6480"/>
        </w:tabs>
        <w:spacing w:after="60"/>
        <w:ind w:left="634" w:hanging="634"/>
        <w:rPr>
          <w:rStyle w:val="fn"/>
          <w:rFonts w:ascii="Arial" w:hAnsi="Arial" w:cs="Arial"/>
          <w:color w:val="000000" w:themeColor="text1"/>
        </w:rPr>
      </w:pPr>
      <w:r>
        <w:rPr>
          <w:rStyle w:val="fn"/>
          <w:rFonts w:ascii="Arial" w:hAnsi="Arial" w:cs="Arial"/>
        </w:rPr>
        <w:t xml:space="preserve"> </w:t>
      </w:r>
      <w:r w:rsidR="00AD35B6" w:rsidRPr="006B24B3">
        <w:rPr>
          <w:rStyle w:val="fn"/>
          <w:rFonts w:ascii="Arial" w:hAnsi="Arial" w:cs="Arial"/>
        </w:rPr>
        <w:t>Presentations to Mr. Azam Syed, Pharmacy in Charge, Zabeel Palace, Dubai</w:t>
      </w:r>
      <w:r w:rsidR="00AD35B6">
        <w:rPr>
          <w:rStyle w:val="fn"/>
          <w:rFonts w:ascii="Arial" w:hAnsi="Arial" w:cs="Arial"/>
        </w:rPr>
        <w:t xml:space="preserve">, </w:t>
      </w:r>
      <w:r w:rsidR="00AD35B6" w:rsidRPr="006B24B3">
        <w:rPr>
          <w:rStyle w:val="fn"/>
          <w:rFonts w:ascii="Arial" w:hAnsi="Arial" w:cs="Arial"/>
        </w:rPr>
        <w:t xml:space="preserve">at </w:t>
      </w:r>
      <w:r w:rsidR="00AD35B6">
        <w:rPr>
          <w:rStyle w:val="fn"/>
          <w:rFonts w:ascii="Arial" w:hAnsi="Arial" w:cs="Arial"/>
        </w:rPr>
        <w:t>T</w:t>
      </w:r>
      <w:r w:rsidR="00AD35B6" w:rsidRPr="006B24B3">
        <w:rPr>
          <w:rStyle w:val="fn"/>
          <w:rFonts w:ascii="Arial" w:hAnsi="Arial" w:cs="Arial"/>
        </w:rPr>
        <w:t>he Buhoot Equine Research Center, Marmoon, Dubai, UAE, March 22-April 5</w:t>
      </w:r>
      <w:r w:rsidR="00AD35B6" w:rsidRPr="006B24B3">
        <w:rPr>
          <w:rStyle w:val="fn"/>
          <w:rFonts w:ascii="Arial" w:hAnsi="Arial" w:cs="Arial"/>
          <w:vertAlign w:val="superscript"/>
        </w:rPr>
        <w:t>th</w:t>
      </w:r>
      <w:r w:rsidR="003B630D" w:rsidRPr="006B24B3">
        <w:rPr>
          <w:rStyle w:val="fn"/>
          <w:rFonts w:ascii="Arial" w:hAnsi="Arial" w:cs="Arial"/>
        </w:rPr>
        <w:t>, 2017,</w:t>
      </w:r>
      <w:r w:rsidR="00AD35B6" w:rsidRPr="006B24B3">
        <w:rPr>
          <w:rStyle w:val="fn"/>
          <w:rFonts w:ascii="Arial" w:hAnsi="Arial" w:cs="Arial"/>
        </w:rPr>
        <w:t xml:space="preserve"> </w:t>
      </w:r>
      <w:r w:rsidR="00AD35B6">
        <w:rPr>
          <w:rStyle w:val="fn"/>
          <w:rFonts w:ascii="Arial" w:hAnsi="Arial" w:cs="Arial"/>
        </w:rPr>
        <w:t xml:space="preserve">on Environmental Substances in Racing Chemistry </w:t>
      </w:r>
      <w:r w:rsidR="00AD35B6" w:rsidRPr="006B24B3">
        <w:rPr>
          <w:rStyle w:val="fn"/>
          <w:rFonts w:ascii="Arial" w:hAnsi="Arial" w:cs="Arial"/>
        </w:rPr>
        <w:t xml:space="preserve">and attendance at the 2017 Dubai World Cup as a guest of </w:t>
      </w:r>
      <w:r w:rsidR="00AD35B6" w:rsidRPr="005C4318">
        <w:rPr>
          <w:rFonts w:ascii="Arial" w:hAnsi="Arial" w:cs="Arial"/>
        </w:rPr>
        <w:t xml:space="preserve">His Highness Sheik Mohammed bin Rashid al Maktoum, </w:t>
      </w:r>
      <w:r w:rsidR="00AD35B6" w:rsidRPr="005C4318">
        <w:rPr>
          <w:rFonts w:ascii="Arial" w:hAnsi="Arial" w:cs="Arial"/>
          <w:shd w:val="clear" w:color="auto" w:fill="FFFFFF"/>
        </w:rPr>
        <w:t>Vice President and Prime Minister of the United Arab Emirates and Emir of Dubai</w:t>
      </w:r>
      <w:r w:rsidR="00AD35B6">
        <w:rPr>
          <w:rFonts w:ascii="Arial" w:hAnsi="Arial" w:cs="Arial"/>
          <w:shd w:val="clear" w:color="auto" w:fill="FFFFFF"/>
        </w:rPr>
        <w:t>.</w:t>
      </w:r>
      <w:r w:rsidR="00AD35B6" w:rsidRPr="006B24B3">
        <w:rPr>
          <w:rStyle w:val="FootnoteReference"/>
          <w:rFonts w:ascii="Arial" w:hAnsi="Arial" w:cs="Arial"/>
        </w:rPr>
        <w:t xml:space="preserve"> </w:t>
      </w:r>
    </w:p>
    <w:p w14:paraId="293B219B" w14:textId="77777777" w:rsidR="00AD35B6" w:rsidRPr="00B17C4C" w:rsidRDefault="00AD35B6" w:rsidP="00AA0E9C">
      <w:pPr>
        <w:pStyle w:val="Default"/>
        <w:numPr>
          <w:ilvl w:val="0"/>
          <w:numId w:val="16"/>
        </w:numPr>
        <w:tabs>
          <w:tab w:val="left" w:pos="360"/>
          <w:tab w:val="left" w:pos="2160"/>
          <w:tab w:val="left" w:pos="4320"/>
          <w:tab w:val="left" w:pos="6480"/>
        </w:tabs>
        <w:spacing w:after="60"/>
        <w:ind w:left="634" w:hanging="634"/>
        <w:rPr>
          <w:rFonts w:ascii="Arial" w:hAnsi="Arial" w:cs="Arial"/>
          <w:color w:val="000000" w:themeColor="text1"/>
        </w:rPr>
      </w:pPr>
      <w:r w:rsidRPr="00ED08C6">
        <w:rPr>
          <w:rStyle w:val="fn"/>
          <w:rFonts w:ascii="Arial" w:hAnsi="Arial" w:cs="Arial"/>
        </w:rPr>
        <w:t>Educational presentation on behalf of Charles Town HBPA, May 12</w:t>
      </w:r>
      <w:r w:rsidRPr="00ED08C6">
        <w:rPr>
          <w:rStyle w:val="fn"/>
          <w:rFonts w:ascii="Arial" w:hAnsi="Arial" w:cs="Arial"/>
          <w:vertAlign w:val="superscript"/>
        </w:rPr>
        <w:t>th</w:t>
      </w:r>
      <w:r w:rsidRPr="00ED08C6">
        <w:rPr>
          <w:rStyle w:val="fn"/>
          <w:rFonts w:ascii="Arial" w:hAnsi="Arial" w:cs="Arial"/>
        </w:rPr>
        <w:t xml:space="preserve"> 2017, </w:t>
      </w:r>
      <w:r w:rsidRPr="00ED08C6">
        <w:rPr>
          <w:rStyle w:val="s1"/>
          <w:rFonts w:ascii="Arial" w:hAnsi="Arial" w:cs="Arial"/>
          <w:color w:val="000000" w:themeColor="text1"/>
          <w:sz w:val="24"/>
          <w:szCs w:val="24"/>
        </w:rPr>
        <w:t xml:space="preserve">The Charles Town Naproxen Identifications: Regional Historic Regulatory Thresholds and an Interim Screening </w:t>
      </w:r>
      <w:r w:rsidRPr="00ED08C6">
        <w:rPr>
          <w:rStyle w:val="s1"/>
          <w:rFonts w:ascii="Arial" w:hAnsi="Arial" w:cs="Arial"/>
          <w:color w:val="000000" w:themeColor="text1"/>
          <w:sz w:val="24"/>
          <w:szCs w:val="24"/>
        </w:rPr>
        <w:lastRenderedPageBreak/>
        <w:t xml:space="preserve">Limit of Detection, Submitted by The National </w:t>
      </w:r>
      <w:r w:rsidRPr="00ED08C6">
        <w:rPr>
          <w:rFonts w:ascii="Arial" w:hAnsi="Arial" w:cs="Arial"/>
        </w:rPr>
        <w:t>Horsemen’s Benevolent and Protective Association</w:t>
      </w:r>
      <w:r w:rsidRPr="00ED08C6">
        <w:rPr>
          <w:rStyle w:val="s1"/>
          <w:rFonts w:ascii="Arial" w:hAnsi="Arial" w:cs="Arial"/>
          <w:color w:val="000000" w:themeColor="text1"/>
          <w:sz w:val="24"/>
          <w:szCs w:val="24"/>
        </w:rPr>
        <w:t>, Lexington, Kentucky and</w:t>
      </w:r>
      <w:r w:rsidRPr="00122765">
        <w:rPr>
          <w:rStyle w:val="s1"/>
          <w:rFonts w:ascii="Arial" w:hAnsi="Arial" w:cs="Arial"/>
          <w:color w:val="000000" w:themeColor="text1"/>
          <w:sz w:val="24"/>
          <w:szCs w:val="24"/>
        </w:rPr>
        <w:t xml:space="preserve"> Ms. Maria Catignani, The Charles Town </w:t>
      </w:r>
      <w:r w:rsidRPr="007F4E92">
        <w:rPr>
          <w:rFonts w:ascii="Arial" w:hAnsi="Arial" w:cs="Arial"/>
        </w:rPr>
        <w:t>Horsemen’s Benevolent and Protective Association</w:t>
      </w:r>
      <w:r>
        <w:rPr>
          <w:rFonts w:ascii="Arial" w:hAnsi="Arial" w:cs="Arial"/>
        </w:rPr>
        <w:t>,</w:t>
      </w:r>
      <w:r w:rsidRPr="00122765">
        <w:rPr>
          <w:rStyle w:val="s1"/>
          <w:rFonts w:ascii="Arial" w:hAnsi="Arial" w:cs="Arial"/>
          <w:color w:val="000000" w:themeColor="text1"/>
          <w:sz w:val="24"/>
          <w:szCs w:val="24"/>
        </w:rPr>
        <w:t xml:space="preserve"> Charles Town, West Virginia, and </w:t>
      </w:r>
      <w:r w:rsidRPr="00122765">
        <w:rPr>
          <w:rFonts w:ascii="Arial" w:hAnsi="Arial" w:cs="Arial"/>
          <w:color w:val="000000" w:themeColor="text1"/>
        </w:rPr>
        <w:t xml:space="preserve">Mr. Jake Machin, BSc, </w:t>
      </w:r>
      <w:r w:rsidRPr="00122765">
        <w:rPr>
          <w:rStyle w:val="s1"/>
          <w:rFonts w:ascii="Arial" w:hAnsi="Arial" w:cs="Arial"/>
          <w:color w:val="000000" w:themeColor="text1"/>
          <w:sz w:val="24"/>
          <w:szCs w:val="24"/>
        </w:rPr>
        <w:t xml:space="preserve">and </w:t>
      </w:r>
      <w:r w:rsidR="00ED08C6" w:rsidRPr="00ED08C6">
        <w:rPr>
          <w:rFonts w:ascii="Arial" w:hAnsi="Arial" w:cs="Arial"/>
          <w:b/>
          <w:color w:val="000000" w:themeColor="text1"/>
        </w:rPr>
        <w:t>Thomas Tobin</w:t>
      </w:r>
      <w:r w:rsidRPr="00122765">
        <w:rPr>
          <w:rFonts w:ascii="Arial" w:hAnsi="Arial" w:cs="Arial"/>
          <w:color w:val="000000" w:themeColor="text1"/>
        </w:rPr>
        <w:t>, MVB, MRCVS, PhD, Rm128c, The Maxwell H. Gluck Equine Research Center, 1400 Nicholasville Rd, University of Kentucky, Lexington, Kentucky 40546-0099, and Dr. Kimberly Brewer DVM, MSc, 1711 Lakefield North Court, Wellington, Florida 33414</w:t>
      </w:r>
      <w:r>
        <w:rPr>
          <w:rFonts w:ascii="Arial" w:hAnsi="Arial" w:cs="Arial"/>
          <w:color w:val="000000" w:themeColor="text1"/>
        </w:rPr>
        <w:t>.</w:t>
      </w:r>
      <w:r w:rsidRPr="00B17C4C">
        <w:rPr>
          <w:rFonts w:ascii="Arial" w:hAnsi="Arial" w:cs="Arial"/>
          <w:color w:val="000000" w:themeColor="text1"/>
        </w:rPr>
        <w:t xml:space="preserve"> </w:t>
      </w:r>
    </w:p>
    <w:p w14:paraId="5C850BC0" w14:textId="77777777" w:rsidR="00AD35B6" w:rsidRDefault="00AD35B6" w:rsidP="00AA0E9C">
      <w:pPr>
        <w:pStyle w:val="Default"/>
        <w:numPr>
          <w:ilvl w:val="0"/>
          <w:numId w:val="16"/>
        </w:numPr>
        <w:shd w:val="clear" w:color="auto" w:fill="FFFFFF"/>
        <w:spacing w:after="60"/>
        <w:ind w:left="634" w:hanging="634"/>
        <w:rPr>
          <w:rStyle w:val="fn"/>
          <w:rFonts w:ascii="Arial" w:hAnsi="Arial" w:cs="Arial"/>
        </w:rPr>
      </w:pPr>
      <w:r w:rsidRPr="00D113F0">
        <w:rPr>
          <w:rFonts w:ascii="Arial" w:hAnsi="Arial" w:cs="Arial"/>
          <w:bCs/>
        </w:rPr>
        <w:t xml:space="preserve">Jake Machin, Kimberly Brewer, Kent H. Stirling and </w:t>
      </w:r>
      <w:r w:rsidR="00ED08C6" w:rsidRPr="00ED08C6">
        <w:rPr>
          <w:rFonts w:ascii="Arial" w:hAnsi="Arial" w:cs="Arial"/>
          <w:b/>
          <w:bCs/>
        </w:rPr>
        <w:t>Thomas Tobin</w:t>
      </w:r>
      <w:r w:rsidRPr="00D113F0">
        <w:rPr>
          <w:rFonts w:ascii="Arial" w:hAnsi="Arial" w:cs="Arial"/>
          <w:bCs/>
        </w:rPr>
        <w:t>, Equine Drug Testing: Dealing with Caffeine and Theophylline</w:t>
      </w:r>
      <w:r>
        <w:rPr>
          <w:rFonts w:ascii="Arial" w:hAnsi="Arial" w:cs="Arial"/>
          <w:bCs/>
        </w:rPr>
        <w:t xml:space="preserve">: </w:t>
      </w:r>
      <w:r w:rsidRPr="00D113F0">
        <w:rPr>
          <w:rFonts w:ascii="Arial" w:hAnsi="Arial" w:cs="Arial"/>
          <w:bCs/>
        </w:rPr>
        <w:t>Caffeine a Classic Environmental Substance</w:t>
      </w:r>
      <w:r>
        <w:rPr>
          <w:rFonts w:ascii="Arial" w:hAnsi="Arial" w:cs="Arial"/>
          <w:bCs/>
        </w:rPr>
        <w:t xml:space="preserve">; </w:t>
      </w:r>
      <w:r w:rsidRPr="00D113F0">
        <w:rPr>
          <w:rStyle w:val="fn"/>
          <w:rFonts w:ascii="Arial" w:hAnsi="Arial" w:cs="Arial"/>
        </w:rPr>
        <w:t xml:space="preserve">AGROEXPO, Bogota, Colombia, Invited presentation on behalf of </w:t>
      </w:r>
      <w:r w:rsidRPr="00D113F0">
        <w:rPr>
          <w:rFonts w:ascii="Arial" w:eastAsia="Times New Roman" w:hAnsi="Arial" w:cs="Arial"/>
        </w:rPr>
        <w:t>ASOARABES</w:t>
      </w:r>
      <w:r w:rsidRPr="00D113F0">
        <w:rPr>
          <w:rStyle w:val="fn"/>
          <w:rFonts w:ascii="Arial" w:hAnsi="Arial" w:cs="Arial"/>
        </w:rPr>
        <w:t xml:space="preserve"> </w:t>
      </w:r>
      <w:r w:rsidRPr="00D113F0">
        <w:rPr>
          <w:rFonts w:ascii="Arial" w:eastAsia="Times New Roman" w:hAnsi="Arial" w:cs="Arial"/>
        </w:rPr>
        <w:t>UNAGA</w:t>
      </w:r>
      <w:r w:rsidRPr="00D113F0">
        <w:rPr>
          <w:rStyle w:val="fn"/>
          <w:rFonts w:ascii="Arial" w:hAnsi="Arial" w:cs="Arial"/>
        </w:rPr>
        <w:t xml:space="preserve"> on </w:t>
      </w:r>
      <w:r>
        <w:rPr>
          <w:rStyle w:val="fn"/>
          <w:rFonts w:ascii="Arial" w:hAnsi="Arial" w:cs="Arial"/>
        </w:rPr>
        <w:t xml:space="preserve">environmental substance </w:t>
      </w:r>
      <w:r w:rsidRPr="00D113F0">
        <w:rPr>
          <w:rStyle w:val="fn"/>
          <w:rFonts w:ascii="Arial" w:hAnsi="Arial" w:cs="Arial"/>
        </w:rPr>
        <w:t>regulation in performance horses, July 19</w:t>
      </w:r>
      <w:r w:rsidRPr="00D113F0">
        <w:rPr>
          <w:rStyle w:val="fn"/>
          <w:rFonts w:ascii="Arial" w:hAnsi="Arial" w:cs="Arial"/>
          <w:vertAlign w:val="superscript"/>
        </w:rPr>
        <w:t>th</w:t>
      </w:r>
      <w:r w:rsidRPr="00D113F0">
        <w:rPr>
          <w:rStyle w:val="fn"/>
          <w:rFonts w:ascii="Arial" w:hAnsi="Arial" w:cs="Arial"/>
        </w:rPr>
        <w:t xml:space="preserve"> at AGROEXPO 2017</w:t>
      </w:r>
      <w:r>
        <w:rPr>
          <w:rStyle w:val="fn"/>
          <w:rFonts w:ascii="Arial" w:hAnsi="Arial" w:cs="Arial"/>
        </w:rPr>
        <w:t>,</w:t>
      </w:r>
      <w:r w:rsidRPr="00D113F0">
        <w:rPr>
          <w:rStyle w:val="fn"/>
          <w:rFonts w:ascii="Arial" w:hAnsi="Arial" w:cs="Arial"/>
        </w:rPr>
        <w:t xml:space="preserve"> Bogota, Colombia. </w:t>
      </w:r>
    </w:p>
    <w:p w14:paraId="7720B9C9" w14:textId="457EB9A9" w:rsidR="00AD35B6" w:rsidRPr="00D113F0" w:rsidRDefault="00AD35B6" w:rsidP="00AA0E9C">
      <w:pPr>
        <w:pStyle w:val="Default"/>
        <w:numPr>
          <w:ilvl w:val="0"/>
          <w:numId w:val="16"/>
        </w:numPr>
        <w:shd w:val="clear" w:color="auto" w:fill="FFFFFF"/>
        <w:spacing w:after="60"/>
        <w:ind w:left="634" w:hanging="634"/>
        <w:rPr>
          <w:rStyle w:val="fn"/>
          <w:rFonts w:ascii="Arial" w:hAnsi="Arial" w:cs="Arial"/>
        </w:rPr>
      </w:pPr>
      <w:r w:rsidRPr="00D113F0">
        <w:rPr>
          <w:rFonts w:ascii="Arial" w:hAnsi="Arial" w:cs="Arial"/>
          <w:bCs/>
        </w:rPr>
        <w:t xml:space="preserve">Jake Machin, Kimberly Brewer, Kent H. Stirling and </w:t>
      </w:r>
      <w:r w:rsidR="00ED08C6" w:rsidRPr="00ED08C6">
        <w:rPr>
          <w:rFonts w:ascii="Arial" w:hAnsi="Arial" w:cs="Arial"/>
          <w:b/>
          <w:bCs/>
        </w:rPr>
        <w:t>Thomas Tobin</w:t>
      </w:r>
      <w:r w:rsidRPr="00D113F0">
        <w:rPr>
          <w:rFonts w:ascii="Arial" w:hAnsi="Arial" w:cs="Arial"/>
          <w:bCs/>
        </w:rPr>
        <w:t>, Equine Drug Testing: Dealing with Caffeine and Theophylline, Caffeine a Classic Environmental Substance</w:t>
      </w:r>
      <w:r>
        <w:rPr>
          <w:rFonts w:ascii="Arial" w:hAnsi="Arial" w:cs="Arial"/>
          <w:bCs/>
        </w:rPr>
        <w:t xml:space="preserve">; Fedequinas Headquarters, </w:t>
      </w:r>
      <w:r w:rsidRPr="00D113F0">
        <w:rPr>
          <w:rStyle w:val="fn"/>
          <w:rFonts w:ascii="Arial" w:hAnsi="Arial" w:cs="Arial"/>
        </w:rPr>
        <w:t xml:space="preserve">Bogota, Colombia, Invited presentation on behalf of </w:t>
      </w:r>
      <w:r w:rsidRPr="00D113F0">
        <w:rPr>
          <w:rFonts w:ascii="Arial" w:eastAsia="Times New Roman" w:hAnsi="Arial" w:cs="Arial"/>
        </w:rPr>
        <w:t>ASOARABES</w:t>
      </w:r>
      <w:r w:rsidRPr="00D113F0">
        <w:rPr>
          <w:rStyle w:val="fn"/>
          <w:rFonts w:ascii="Arial" w:hAnsi="Arial" w:cs="Arial"/>
        </w:rPr>
        <w:t xml:space="preserve"> </w:t>
      </w:r>
      <w:r w:rsidRPr="00D113F0">
        <w:rPr>
          <w:rFonts w:ascii="Arial" w:eastAsia="Times New Roman" w:hAnsi="Arial" w:cs="Arial"/>
        </w:rPr>
        <w:t>UNAGA</w:t>
      </w:r>
      <w:r w:rsidRPr="00D113F0">
        <w:rPr>
          <w:rStyle w:val="fn"/>
          <w:rFonts w:ascii="Arial" w:hAnsi="Arial" w:cs="Arial"/>
        </w:rPr>
        <w:t xml:space="preserve"> on medication regulation in performance horses, July 1</w:t>
      </w:r>
      <w:r>
        <w:rPr>
          <w:rStyle w:val="fn"/>
          <w:rFonts w:ascii="Arial" w:hAnsi="Arial" w:cs="Arial"/>
        </w:rPr>
        <w:t>8</w:t>
      </w:r>
      <w:r w:rsidRPr="00D113F0">
        <w:rPr>
          <w:rStyle w:val="fn"/>
          <w:rFonts w:ascii="Arial" w:hAnsi="Arial" w:cs="Arial"/>
          <w:vertAlign w:val="superscript"/>
        </w:rPr>
        <w:t>th</w:t>
      </w:r>
      <w:r w:rsidR="00A143B9" w:rsidRPr="00D113F0">
        <w:rPr>
          <w:rStyle w:val="fn"/>
          <w:rFonts w:ascii="Arial" w:hAnsi="Arial" w:cs="Arial"/>
        </w:rPr>
        <w:t xml:space="preserve">, </w:t>
      </w:r>
      <w:r w:rsidR="003B630D" w:rsidRPr="00D113F0">
        <w:rPr>
          <w:rStyle w:val="fn"/>
          <w:rFonts w:ascii="Arial" w:hAnsi="Arial" w:cs="Arial"/>
        </w:rPr>
        <w:t>2017,</w:t>
      </w:r>
      <w:r w:rsidR="009040E9">
        <w:rPr>
          <w:rStyle w:val="fn"/>
          <w:rFonts w:ascii="Arial" w:hAnsi="Arial" w:cs="Arial"/>
        </w:rPr>
        <w:t xml:space="preserve"> </w:t>
      </w:r>
      <w:r w:rsidRPr="00D113F0">
        <w:rPr>
          <w:rStyle w:val="fn"/>
          <w:rFonts w:ascii="Arial" w:hAnsi="Arial" w:cs="Arial"/>
        </w:rPr>
        <w:t xml:space="preserve">at </w:t>
      </w:r>
      <w:r>
        <w:rPr>
          <w:rFonts w:ascii="Arial" w:hAnsi="Arial" w:cs="Arial"/>
          <w:bCs/>
        </w:rPr>
        <w:t xml:space="preserve">Fedequinas Headquarters, </w:t>
      </w:r>
      <w:r w:rsidRPr="00D113F0">
        <w:rPr>
          <w:rStyle w:val="fn"/>
          <w:rFonts w:ascii="Arial" w:hAnsi="Arial" w:cs="Arial"/>
        </w:rPr>
        <w:t xml:space="preserve">Bogota, Colombia. </w:t>
      </w:r>
    </w:p>
    <w:p w14:paraId="3D844995" w14:textId="0F7A84F6" w:rsidR="00AD35B6" w:rsidRPr="00601F92" w:rsidRDefault="00AD35B6" w:rsidP="00AA0E9C">
      <w:pPr>
        <w:pStyle w:val="Default"/>
        <w:numPr>
          <w:ilvl w:val="0"/>
          <w:numId w:val="16"/>
        </w:numPr>
        <w:shd w:val="clear" w:color="auto" w:fill="FFFFFF"/>
        <w:spacing w:after="60"/>
        <w:ind w:left="634" w:hanging="634"/>
        <w:rPr>
          <w:rFonts w:ascii="Arial" w:hAnsi="Arial" w:cs="Arial"/>
        </w:rPr>
      </w:pPr>
      <w:r w:rsidRPr="00B17C4C">
        <w:rPr>
          <w:rFonts w:ascii="Arial" w:hAnsi="Arial" w:cs="Arial"/>
          <w:bCs/>
        </w:rPr>
        <w:t xml:space="preserve">Jake Machin, Kimberly Brewer, Maria Catignani, MaryAnn O’Connell and </w:t>
      </w:r>
      <w:r w:rsidR="00ED08C6" w:rsidRPr="00ED08C6">
        <w:rPr>
          <w:rFonts w:ascii="Arial" w:hAnsi="Arial" w:cs="Arial"/>
          <w:b/>
          <w:bCs/>
        </w:rPr>
        <w:t>Thomas Tobin</w:t>
      </w:r>
      <w:r w:rsidRPr="00B17C4C">
        <w:rPr>
          <w:rFonts w:ascii="Arial" w:hAnsi="Arial" w:cs="Arial"/>
          <w:bCs/>
        </w:rPr>
        <w:t xml:space="preserve"> </w:t>
      </w:r>
      <w:r>
        <w:rPr>
          <w:rFonts w:ascii="Arial" w:hAnsi="Arial" w:cs="Arial"/>
          <w:bCs/>
        </w:rPr>
        <w:t>“</w:t>
      </w:r>
      <w:r w:rsidRPr="00B17C4C">
        <w:rPr>
          <w:rFonts w:ascii="Arial" w:hAnsi="Arial" w:cs="Arial"/>
          <w:bCs/>
        </w:rPr>
        <w:t xml:space="preserve">GLUCK EQUINE RESEARCH PROGRAM ACTIVITY, 2016-DATE, AN OVERVIEW OF SOME </w:t>
      </w:r>
      <w:r>
        <w:rPr>
          <w:rFonts w:ascii="Arial" w:hAnsi="Arial" w:cs="Arial"/>
          <w:bCs/>
        </w:rPr>
        <w:t xml:space="preserve">ENVIRONMENTAL SUBSTANCE </w:t>
      </w:r>
      <w:r w:rsidRPr="00B17C4C">
        <w:rPr>
          <w:rFonts w:ascii="Arial" w:hAnsi="Arial" w:cs="Arial"/>
          <w:bCs/>
        </w:rPr>
        <w:t>CASES</w:t>
      </w:r>
      <w:r>
        <w:rPr>
          <w:rFonts w:ascii="Arial" w:hAnsi="Arial" w:cs="Arial"/>
          <w:bCs/>
        </w:rPr>
        <w:t>”</w:t>
      </w:r>
      <w:r w:rsidRPr="00B17C4C">
        <w:rPr>
          <w:rFonts w:ascii="Arial" w:hAnsi="Arial" w:cs="Arial"/>
          <w:bCs/>
        </w:rPr>
        <w:t xml:space="preserve"> presented to the N</w:t>
      </w:r>
      <w:r>
        <w:rPr>
          <w:rFonts w:ascii="Arial" w:hAnsi="Arial" w:cs="Arial"/>
          <w:bCs/>
        </w:rPr>
        <w:t xml:space="preserve">ational </w:t>
      </w:r>
      <w:r w:rsidRPr="00B17C4C">
        <w:rPr>
          <w:rFonts w:ascii="Arial" w:hAnsi="Arial" w:cs="Arial"/>
          <w:bCs/>
        </w:rPr>
        <w:t>H</w:t>
      </w:r>
      <w:r>
        <w:rPr>
          <w:rFonts w:ascii="Arial" w:hAnsi="Arial" w:cs="Arial"/>
          <w:bCs/>
        </w:rPr>
        <w:t xml:space="preserve">orsemen’s Benevolent and Protective Association </w:t>
      </w:r>
      <w:r w:rsidRPr="00B17C4C">
        <w:rPr>
          <w:rFonts w:ascii="Arial" w:hAnsi="Arial" w:cs="Arial"/>
          <w:bCs/>
        </w:rPr>
        <w:t>E</w:t>
      </w:r>
      <w:r>
        <w:rPr>
          <w:rFonts w:ascii="Arial" w:hAnsi="Arial" w:cs="Arial"/>
          <w:bCs/>
        </w:rPr>
        <w:t xml:space="preserve">xecutive Committee Meeting, Louisville, </w:t>
      </w:r>
      <w:r w:rsidRPr="00B17C4C">
        <w:rPr>
          <w:rFonts w:ascii="Arial" w:hAnsi="Arial" w:cs="Arial"/>
          <w:bCs/>
        </w:rPr>
        <w:t>L</w:t>
      </w:r>
      <w:r>
        <w:rPr>
          <w:rFonts w:ascii="Arial" w:hAnsi="Arial" w:cs="Arial"/>
          <w:bCs/>
        </w:rPr>
        <w:t xml:space="preserve">ouisville, </w:t>
      </w:r>
      <w:r w:rsidRPr="00B17C4C">
        <w:rPr>
          <w:rFonts w:ascii="Arial" w:hAnsi="Arial" w:cs="Arial"/>
          <w:bCs/>
        </w:rPr>
        <w:t>K</w:t>
      </w:r>
      <w:r>
        <w:rPr>
          <w:rFonts w:ascii="Arial" w:hAnsi="Arial" w:cs="Arial"/>
          <w:bCs/>
        </w:rPr>
        <w:t xml:space="preserve">entucky, </w:t>
      </w:r>
      <w:r w:rsidRPr="00B17C4C">
        <w:rPr>
          <w:rFonts w:ascii="Arial" w:hAnsi="Arial" w:cs="Arial"/>
          <w:bCs/>
        </w:rPr>
        <w:t>J</w:t>
      </w:r>
      <w:r>
        <w:rPr>
          <w:rFonts w:ascii="Arial" w:hAnsi="Arial" w:cs="Arial"/>
          <w:bCs/>
        </w:rPr>
        <w:t xml:space="preserve">une </w:t>
      </w:r>
      <w:r w:rsidRPr="00B17C4C">
        <w:rPr>
          <w:rFonts w:ascii="Arial" w:hAnsi="Arial" w:cs="Arial"/>
          <w:bCs/>
        </w:rPr>
        <w:t>30</w:t>
      </w:r>
      <w:r w:rsidRPr="00122765">
        <w:rPr>
          <w:rFonts w:ascii="Arial" w:hAnsi="Arial" w:cs="Arial"/>
          <w:bCs/>
          <w:vertAlign w:val="superscript"/>
        </w:rPr>
        <w:t>th</w:t>
      </w:r>
      <w:r>
        <w:rPr>
          <w:rFonts w:ascii="Arial" w:hAnsi="Arial" w:cs="Arial"/>
          <w:bCs/>
        </w:rPr>
        <w:t xml:space="preserve">, </w:t>
      </w:r>
      <w:r w:rsidR="00243AD3" w:rsidRPr="00B17C4C">
        <w:rPr>
          <w:rFonts w:ascii="Arial" w:hAnsi="Arial" w:cs="Arial"/>
          <w:bCs/>
        </w:rPr>
        <w:t>2017.</w:t>
      </w:r>
      <w:r w:rsidRPr="00B17C4C">
        <w:rPr>
          <w:rFonts w:ascii="Arial" w:hAnsi="Arial" w:cs="Arial"/>
          <w:bCs/>
        </w:rPr>
        <w:t xml:space="preserve"> </w:t>
      </w:r>
    </w:p>
    <w:p w14:paraId="1707B2D2" w14:textId="62238DCE" w:rsidR="00AD35B6" w:rsidRDefault="00AD35B6" w:rsidP="00AA0E9C">
      <w:pPr>
        <w:pStyle w:val="Default"/>
        <w:numPr>
          <w:ilvl w:val="0"/>
          <w:numId w:val="16"/>
        </w:numPr>
        <w:shd w:val="clear" w:color="auto" w:fill="FFFFFF"/>
        <w:spacing w:after="60"/>
        <w:ind w:left="634" w:hanging="634"/>
        <w:rPr>
          <w:rFonts w:ascii="Arial" w:hAnsi="Arial" w:cs="Arial"/>
        </w:rPr>
      </w:pPr>
      <w:r w:rsidRPr="00601F92">
        <w:rPr>
          <w:rFonts w:ascii="Arial" w:eastAsia="MS PGothic" w:hAnsi="Arial" w:cs="Arial"/>
          <w:bCs/>
        </w:rPr>
        <w:t xml:space="preserve">K. H. Stirling, Clara Fenger, Prof. Utpal S. Tatu, K. Brewer, MaryAnn O’Connell, A. Morales Briceno, J. Machin and </w:t>
      </w:r>
      <w:r w:rsidR="00ED08C6" w:rsidRPr="00ED08C6">
        <w:rPr>
          <w:rFonts w:ascii="Arial" w:eastAsia="MS PGothic" w:hAnsi="Arial" w:cs="Arial"/>
          <w:b/>
          <w:bCs/>
        </w:rPr>
        <w:t>T. Tobin</w:t>
      </w:r>
      <w:r>
        <w:rPr>
          <w:rFonts w:ascii="Arial" w:eastAsia="MS PGothic" w:hAnsi="Arial" w:cs="Arial"/>
          <w:bCs/>
        </w:rPr>
        <w:t>’ “</w:t>
      </w:r>
      <w:r w:rsidRPr="00601F92">
        <w:rPr>
          <w:rFonts w:ascii="Arial" w:eastAsia="MS PGothic" w:hAnsi="Arial" w:cs="Arial"/>
          <w:bCs/>
        </w:rPr>
        <w:t>Inconsequential Trace Level Identifications of “Environmental” Substances</w:t>
      </w:r>
      <w:r>
        <w:rPr>
          <w:rFonts w:ascii="Arial" w:eastAsia="MS PGothic" w:hAnsi="Arial" w:cs="Arial"/>
          <w:bCs/>
        </w:rPr>
        <w:t>”</w:t>
      </w:r>
      <w:r w:rsidRPr="00601F92">
        <w:rPr>
          <w:rFonts w:ascii="Arial" w:eastAsia="MS PGothic" w:hAnsi="Arial" w:cs="Arial"/>
          <w:bCs/>
        </w:rPr>
        <w:t xml:space="preserve"> </w:t>
      </w:r>
      <w:r w:rsidRPr="00601F92">
        <w:rPr>
          <w:rFonts w:ascii="Arial" w:hAnsi="Arial" w:cs="Arial"/>
        </w:rPr>
        <w:t>Presen</w:t>
      </w:r>
      <w:r>
        <w:rPr>
          <w:rFonts w:ascii="Arial" w:hAnsi="Arial" w:cs="Arial"/>
        </w:rPr>
        <w:t xml:space="preserve">tation on </w:t>
      </w:r>
      <w:r w:rsidRPr="00601F92">
        <w:rPr>
          <w:rFonts w:ascii="Arial" w:hAnsi="Arial" w:cs="Arial"/>
        </w:rPr>
        <w:t>September</w:t>
      </w:r>
      <w:r>
        <w:rPr>
          <w:rFonts w:ascii="Arial" w:hAnsi="Arial" w:cs="Arial"/>
        </w:rPr>
        <w:t xml:space="preserve"> </w:t>
      </w:r>
      <w:r w:rsidRPr="00601F92">
        <w:rPr>
          <w:rFonts w:ascii="Arial" w:hAnsi="Arial" w:cs="Arial"/>
        </w:rPr>
        <w:t>26</w:t>
      </w:r>
      <w:r w:rsidRPr="00601F92">
        <w:rPr>
          <w:rFonts w:ascii="Arial" w:hAnsi="Arial" w:cs="Arial"/>
          <w:vertAlign w:val="superscript"/>
        </w:rPr>
        <w:t>th</w:t>
      </w:r>
      <w:r>
        <w:rPr>
          <w:rFonts w:ascii="Arial" w:hAnsi="Arial" w:cs="Arial"/>
        </w:rPr>
        <w:t>,</w:t>
      </w:r>
      <w:r w:rsidRPr="00601F92">
        <w:rPr>
          <w:rFonts w:ascii="Arial" w:hAnsi="Arial" w:cs="Arial"/>
        </w:rPr>
        <w:t xml:space="preserve"> </w:t>
      </w:r>
      <w:r w:rsidR="003B630D" w:rsidRPr="00601F92">
        <w:rPr>
          <w:rFonts w:ascii="Arial" w:hAnsi="Arial" w:cs="Arial"/>
        </w:rPr>
        <w:t>2017,</w:t>
      </w:r>
      <w:r w:rsidRPr="00601F92">
        <w:rPr>
          <w:rFonts w:ascii="Arial" w:hAnsi="Arial" w:cs="Arial"/>
        </w:rPr>
        <w:t xml:space="preserve"> to the Ohio State Racing Commission, Columbus, Ohio. </w:t>
      </w:r>
    </w:p>
    <w:p w14:paraId="1D63E607" w14:textId="2669E719" w:rsidR="00AD35B6" w:rsidRPr="000B3078" w:rsidRDefault="00ED08C6" w:rsidP="00AA0E9C">
      <w:pPr>
        <w:pStyle w:val="Default"/>
        <w:numPr>
          <w:ilvl w:val="0"/>
          <w:numId w:val="16"/>
        </w:numPr>
        <w:shd w:val="clear" w:color="auto" w:fill="FFFFFF"/>
        <w:spacing w:after="60"/>
        <w:ind w:left="634" w:hanging="634"/>
        <w:rPr>
          <w:rFonts w:ascii="Arial" w:hAnsi="Arial" w:cs="Arial"/>
        </w:rPr>
      </w:pPr>
      <w:bookmarkStart w:id="30" w:name="_Hlk144204892"/>
      <w:r w:rsidRPr="00ED08C6">
        <w:rPr>
          <w:rFonts w:ascii="Arial" w:eastAsia="MS PGothic" w:hAnsi="Arial" w:cs="Arial"/>
          <w:b/>
          <w:bCs/>
        </w:rPr>
        <w:t>Tobin T</w:t>
      </w:r>
      <w:r w:rsidR="00AD35B6">
        <w:rPr>
          <w:rFonts w:ascii="Arial" w:eastAsia="MS PGothic" w:hAnsi="Arial" w:cs="Arial"/>
          <w:bCs/>
        </w:rPr>
        <w:t>: P</w:t>
      </w:r>
      <w:r w:rsidR="007E62CD">
        <w:rPr>
          <w:rFonts w:ascii="Arial" w:eastAsia="MS PGothic" w:hAnsi="Arial" w:cs="Arial"/>
          <w:bCs/>
        </w:rPr>
        <w:t>r</w:t>
      </w:r>
      <w:r w:rsidR="00A143B9" w:rsidRPr="00B43568">
        <w:rPr>
          <w:rFonts w:ascii="Arial" w:hAnsi="Arial" w:cs="Arial"/>
          <w:color w:val="333333"/>
          <w:lang w:val="en"/>
        </w:rPr>
        <w:t>esentation</w:t>
      </w:r>
      <w:r w:rsidR="00AD35B6" w:rsidRPr="00B43568">
        <w:rPr>
          <w:rFonts w:ascii="Arial" w:hAnsi="Arial" w:cs="Arial"/>
          <w:color w:val="333333"/>
          <w:lang w:val="en"/>
        </w:rPr>
        <w:t xml:space="preserve"> to the Cou</w:t>
      </w:r>
      <w:r w:rsidR="00BC6808">
        <w:rPr>
          <w:rFonts w:ascii="Arial" w:hAnsi="Arial" w:cs="Arial"/>
          <w:color w:val="333333"/>
          <w:lang w:val="en"/>
        </w:rPr>
        <w:t xml:space="preserve">rt </w:t>
      </w:r>
      <w:r w:rsidR="007E62CD">
        <w:rPr>
          <w:rFonts w:ascii="Arial" w:hAnsi="Arial" w:cs="Arial"/>
          <w:color w:val="333333"/>
          <w:lang w:val="en"/>
        </w:rPr>
        <w:t xml:space="preserve">for </w:t>
      </w:r>
      <w:r w:rsidR="00AD35B6" w:rsidRPr="00B43568">
        <w:rPr>
          <w:rFonts w:ascii="Arial" w:hAnsi="Arial" w:cs="Arial"/>
          <w:color w:val="333333"/>
          <w:lang w:val="en"/>
        </w:rPr>
        <w:t xml:space="preserve">Arbitration </w:t>
      </w:r>
      <w:r w:rsidR="007E62CD">
        <w:rPr>
          <w:rFonts w:ascii="Arial" w:hAnsi="Arial" w:cs="Arial"/>
          <w:color w:val="333333"/>
          <w:lang w:val="en"/>
        </w:rPr>
        <w:t>of</w:t>
      </w:r>
      <w:r w:rsidR="00AD35B6" w:rsidRPr="00B43568">
        <w:rPr>
          <w:rFonts w:ascii="Arial" w:hAnsi="Arial" w:cs="Arial"/>
          <w:color w:val="333333"/>
          <w:lang w:val="en"/>
        </w:rPr>
        <w:t xml:space="preserve"> Sport, Lausanne, Switzerland</w:t>
      </w:r>
      <w:r w:rsidR="00AD35B6">
        <w:rPr>
          <w:rFonts w:ascii="Arial" w:hAnsi="Arial" w:cs="Arial"/>
          <w:color w:val="333333"/>
          <w:lang w:val="en"/>
        </w:rPr>
        <w:t xml:space="preserve">, </w:t>
      </w:r>
      <w:r w:rsidR="00AD35B6">
        <w:rPr>
          <w:rFonts w:ascii="Arial" w:eastAsia="MS PGothic" w:hAnsi="Arial" w:cs="Arial"/>
          <w:bCs/>
        </w:rPr>
        <w:t>November 10</w:t>
      </w:r>
      <w:r w:rsidR="00AD35B6" w:rsidRPr="00B43568">
        <w:rPr>
          <w:rFonts w:ascii="Arial" w:eastAsia="MS PGothic" w:hAnsi="Arial" w:cs="Arial"/>
          <w:bCs/>
          <w:vertAlign w:val="superscript"/>
        </w:rPr>
        <w:t>th</w:t>
      </w:r>
      <w:r w:rsidR="00AD35B6">
        <w:rPr>
          <w:rFonts w:ascii="Arial" w:eastAsia="MS PGothic" w:hAnsi="Arial" w:cs="Arial"/>
          <w:bCs/>
        </w:rPr>
        <w:t xml:space="preserve">, </w:t>
      </w:r>
      <w:r w:rsidR="003B630D">
        <w:rPr>
          <w:rFonts w:ascii="Arial" w:eastAsia="MS PGothic" w:hAnsi="Arial" w:cs="Arial"/>
          <w:bCs/>
        </w:rPr>
        <w:t>2017,</w:t>
      </w:r>
      <w:r w:rsidR="00217525">
        <w:rPr>
          <w:rFonts w:ascii="Arial" w:eastAsia="MS PGothic" w:hAnsi="Arial" w:cs="Arial"/>
          <w:bCs/>
        </w:rPr>
        <w:t xml:space="preserve"> </w:t>
      </w:r>
      <w:r w:rsidR="00AD35B6">
        <w:rPr>
          <w:rFonts w:ascii="Arial" w:hAnsi="Arial" w:cs="Arial"/>
          <w:color w:val="333333"/>
          <w:lang w:val="en"/>
        </w:rPr>
        <w:t xml:space="preserve">on the matter of </w:t>
      </w:r>
      <w:r w:rsidR="00AD35B6" w:rsidRPr="00B43568">
        <w:rPr>
          <w:rFonts w:ascii="Arial" w:eastAsia="MS PGothic" w:hAnsi="Arial" w:cs="Arial"/>
          <w:bCs/>
        </w:rPr>
        <w:t xml:space="preserve">“Trace </w:t>
      </w:r>
      <w:r w:rsidR="00AD35B6">
        <w:rPr>
          <w:rFonts w:ascii="Arial" w:eastAsia="MS PGothic" w:hAnsi="Arial" w:cs="Arial"/>
          <w:bCs/>
        </w:rPr>
        <w:t>L</w:t>
      </w:r>
      <w:r w:rsidR="00AD35B6" w:rsidRPr="00B43568">
        <w:rPr>
          <w:rFonts w:ascii="Arial" w:eastAsia="MS PGothic" w:hAnsi="Arial" w:cs="Arial"/>
          <w:bCs/>
        </w:rPr>
        <w:t xml:space="preserve">evel </w:t>
      </w:r>
      <w:r w:rsidR="00AD35B6">
        <w:rPr>
          <w:rFonts w:ascii="Arial" w:eastAsia="MS PGothic" w:hAnsi="Arial" w:cs="Arial"/>
          <w:bCs/>
        </w:rPr>
        <w:t>I</w:t>
      </w:r>
      <w:r w:rsidR="00AD35B6" w:rsidRPr="00B43568">
        <w:rPr>
          <w:rFonts w:ascii="Arial" w:eastAsia="MS PGothic" w:hAnsi="Arial" w:cs="Arial"/>
          <w:bCs/>
        </w:rPr>
        <w:t xml:space="preserve">dentifications of </w:t>
      </w:r>
      <w:r w:rsidR="00AD35B6">
        <w:rPr>
          <w:rFonts w:ascii="Arial" w:eastAsia="MS PGothic" w:hAnsi="Arial" w:cs="Arial"/>
          <w:bCs/>
        </w:rPr>
        <w:t xml:space="preserve">Urinary </w:t>
      </w:r>
      <w:r w:rsidR="00AD35B6" w:rsidRPr="00B43568">
        <w:rPr>
          <w:rFonts w:ascii="Arial" w:eastAsia="MS PGothic" w:hAnsi="Arial" w:cs="Arial"/>
          <w:bCs/>
        </w:rPr>
        <w:t xml:space="preserve">Ractopamine in </w:t>
      </w:r>
      <w:r w:rsidR="00AD35B6">
        <w:rPr>
          <w:rFonts w:ascii="Arial" w:eastAsia="MS PGothic" w:hAnsi="Arial" w:cs="Arial"/>
          <w:bCs/>
        </w:rPr>
        <w:t>S</w:t>
      </w:r>
      <w:r w:rsidR="00AD35B6" w:rsidRPr="00B43568">
        <w:rPr>
          <w:rFonts w:ascii="Arial" w:eastAsia="MS PGothic" w:hAnsi="Arial" w:cs="Arial"/>
          <w:bCs/>
        </w:rPr>
        <w:t xml:space="preserve">how </w:t>
      </w:r>
      <w:r w:rsidR="00AD35B6">
        <w:rPr>
          <w:rFonts w:ascii="Arial" w:eastAsia="MS PGothic" w:hAnsi="Arial" w:cs="Arial"/>
          <w:bCs/>
        </w:rPr>
        <w:t>H</w:t>
      </w:r>
      <w:r w:rsidR="00AD35B6" w:rsidRPr="00B43568">
        <w:rPr>
          <w:rFonts w:ascii="Arial" w:eastAsia="MS PGothic" w:hAnsi="Arial" w:cs="Arial"/>
          <w:bCs/>
        </w:rPr>
        <w:t>orses”</w:t>
      </w:r>
      <w:r w:rsidR="00AD35B6">
        <w:rPr>
          <w:rFonts w:ascii="Arial" w:eastAsia="MS PGothic" w:hAnsi="Arial" w:cs="Arial"/>
          <w:bCs/>
        </w:rPr>
        <w:t xml:space="preserve"> on behalf of Cargill Inc.</w:t>
      </w:r>
      <w:r w:rsidR="00AD35B6" w:rsidRPr="00B43568">
        <w:rPr>
          <w:rFonts w:ascii="Arial" w:eastAsia="MS PGothic" w:hAnsi="Arial" w:cs="Arial"/>
          <w:bCs/>
        </w:rPr>
        <w:t xml:space="preserve"> </w:t>
      </w:r>
      <w:r w:rsidR="00AC5EBF">
        <w:rPr>
          <w:rFonts w:ascii="Arial" w:eastAsia="MS PGothic" w:hAnsi="Arial" w:cs="Arial"/>
          <w:bCs/>
        </w:rPr>
        <w:t xml:space="preserve"> </w:t>
      </w:r>
    </w:p>
    <w:bookmarkEnd w:id="30"/>
    <w:p w14:paraId="1C7C55D0" w14:textId="77777777" w:rsidR="00AD35B6" w:rsidRPr="00EE2F03" w:rsidRDefault="00ED08C6" w:rsidP="00AA0E9C">
      <w:pPr>
        <w:pStyle w:val="ListParagraph"/>
        <w:numPr>
          <w:ilvl w:val="0"/>
          <w:numId w:val="16"/>
        </w:numPr>
        <w:autoSpaceDE w:val="0"/>
        <w:autoSpaceDN w:val="0"/>
        <w:adjustRightInd w:val="0"/>
        <w:spacing w:after="60"/>
        <w:ind w:left="634" w:hanging="634"/>
        <w:contextualSpacing w:val="0"/>
        <w:jc w:val="left"/>
        <w:rPr>
          <w:rStyle w:val="gmail-watch-title"/>
          <w:rFonts w:ascii="Arial" w:hAnsi="Arial" w:cs="Arial"/>
          <w:color w:val="000000" w:themeColor="text1"/>
        </w:rPr>
      </w:pPr>
      <w:r w:rsidRPr="00ED08C6">
        <w:rPr>
          <w:rFonts w:ascii="Arial" w:hAnsi="Arial" w:cs="Arial"/>
          <w:b/>
          <w:bCs/>
          <w:szCs w:val="24"/>
        </w:rPr>
        <w:t>Thomas Tobin</w:t>
      </w:r>
      <w:r w:rsidR="00AD35B6" w:rsidRPr="00EE2F03">
        <w:rPr>
          <w:rFonts w:ascii="Arial" w:hAnsi="Arial" w:cs="Arial"/>
          <w:bCs/>
          <w:szCs w:val="24"/>
        </w:rPr>
        <w:t xml:space="preserve"> and colleagues, January 21, 2018:  9:30 a.m. - 5:00 p.m. the SECOND TEX CAUTHEN MEMORIAL SEMINAR with Dr. David Horohov, Doug, Kerry &amp; Steve Cauthen, Mr. Hans Albrecht, Dr. Ric Redden, Dr. Raul Bras, Mr. Michael Savoldi Mr. Steve Simon, Dr. Pedro De Pedro and Dr. Thomas </w:t>
      </w:r>
      <w:r w:rsidRPr="00ED08C6">
        <w:rPr>
          <w:rFonts w:ascii="Arial" w:hAnsi="Arial" w:cs="Arial"/>
          <w:b/>
          <w:bCs/>
          <w:szCs w:val="24"/>
        </w:rPr>
        <w:t>Tobin, T</w:t>
      </w:r>
      <w:r w:rsidR="00AD35B6" w:rsidRPr="00EE2F03">
        <w:rPr>
          <w:rFonts w:ascii="Arial" w:hAnsi="Arial" w:cs="Arial"/>
          <w:bCs/>
          <w:szCs w:val="24"/>
        </w:rPr>
        <w:t>he Maxwell H. Gluck Equine Research Center, University of Kentucky, Lexington, KY 40546-0099. The entire seminar was videotaped and made available on The Maxwell H. Gluck Equine Research Center web site and republished by the A</w:t>
      </w:r>
      <w:r w:rsidR="00AD35B6" w:rsidRPr="00EE2F03">
        <w:rPr>
          <w:rFonts w:ascii="Arial" w:hAnsi="Arial" w:cs="Arial"/>
          <w:szCs w:val="24"/>
        </w:rPr>
        <w:t xml:space="preserve">merican Farriers Association Communications Committee </w:t>
      </w:r>
      <w:r w:rsidR="00AD35B6" w:rsidRPr="00EE2F03">
        <w:rPr>
          <w:rFonts w:ascii="Arial" w:hAnsi="Arial" w:cs="Arial"/>
          <w:bCs/>
          <w:szCs w:val="24"/>
        </w:rPr>
        <w:t xml:space="preserve">on their </w:t>
      </w:r>
      <w:r w:rsidR="00AD35B6" w:rsidRPr="00EE2F03">
        <w:rPr>
          <w:rStyle w:val="gmail-watch-title"/>
          <w:rFonts w:ascii="Arial" w:hAnsi="Arial" w:cs="Arial"/>
          <w:szCs w:val="24"/>
        </w:rPr>
        <w:t>internet newsletter / eblast</w:t>
      </w:r>
      <w:r w:rsidR="00AD35B6" w:rsidRPr="00EE2F03">
        <w:rPr>
          <w:rStyle w:val="gmail-watch-title"/>
          <w:rFonts w:ascii="Arial" w:hAnsi="Arial" w:cs="Arial"/>
          <w:color w:val="000000" w:themeColor="text1"/>
          <w:szCs w:val="24"/>
        </w:rPr>
        <w:t>.</w:t>
      </w:r>
    </w:p>
    <w:p w14:paraId="68F4DA09" w14:textId="77777777" w:rsidR="00AD35B6" w:rsidRDefault="00AD35B6" w:rsidP="00AA0E9C">
      <w:pPr>
        <w:pStyle w:val="ListParagraph"/>
        <w:numPr>
          <w:ilvl w:val="0"/>
          <w:numId w:val="16"/>
        </w:numPr>
        <w:autoSpaceDE w:val="0"/>
        <w:autoSpaceDN w:val="0"/>
        <w:adjustRightInd w:val="0"/>
        <w:spacing w:after="60"/>
        <w:ind w:left="634" w:hanging="634"/>
        <w:contextualSpacing w:val="0"/>
        <w:jc w:val="left"/>
        <w:rPr>
          <w:rFonts w:ascii="Arial" w:hAnsi="Arial" w:cs="Arial"/>
          <w:color w:val="000000" w:themeColor="text1"/>
        </w:rPr>
      </w:pPr>
      <w:r w:rsidRPr="00EE2F03">
        <w:rPr>
          <w:rFonts w:ascii="Arial" w:hAnsi="Arial" w:cs="Arial"/>
          <w:color w:val="000000" w:themeColor="text1"/>
        </w:rPr>
        <w:t>W.C. Duer</w:t>
      </w:r>
      <w:r w:rsidRPr="00EE2F03">
        <w:rPr>
          <w:rFonts w:ascii="Arial" w:hAnsi="Arial" w:cs="Arial"/>
          <w:color w:val="000000" w:themeColor="text1"/>
          <w:vertAlign w:val="superscript"/>
        </w:rPr>
        <w:t>1</w:t>
      </w:r>
      <w:r w:rsidRPr="00EE2F03">
        <w:rPr>
          <w:rFonts w:ascii="Arial" w:hAnsi="Arial" w:cs="Arial"/>
          <w:color w:val="000000" w:themeColor="text1"/>
        </w:rPr>
        <w:t xml:space="preserve">, </w:t>
      </w:r>
      <w:r w:rsidRPr="00EE2F03">
        <w:rPr>
          <w:rFonts w:ascii="Arial" w:hAnsi="Arial" w:cs="Arial"/>
          <w:bCs/>
          <w:iCs/>
          <w:color w:val="000000" w:themeColor="text1"/>
        </w:rPr>
        <w:t>J. Machin</w:t>
      </w:r>
      <w:r w:rsidRPr="00EE2F03">
        <w:rPr>
          <w:rFonts w:ascii="Arial" w:hAnsi="Arial" w:cs="Arial"/>
          <w:color w:val="000000" w:themeColor="text1"/>
          <w:vertAlign w:val="superscript"/>
        </w:rPr>
        <w:t>2</w:t>
      </w:r>
      <w:r w:rsidRPr="00EE2F03">
        <w:rPr>
          <w:rFonts w:ascii="Arial" w:hAnsi="Arial" w:cs="Arial"/>
          <w:color w:val="000000" w:themeColor="text1"/>
        </w:rPr>
        <w:t xml:space="preserve">, </w:t>
      </w:r>
      <w:r w:rsidRPr="00EE2F03">
        <w:rPr>
          <w:rFonts w:ascii="Arial" w:hAnsi="Arial" w:cs="Arial"/>
          <w:bCs/>
          <w:color w:val="000000" w:themeColor="text1"/>
        </w:rPr>
        <w:t>G. Maylin</w:t>
      </w:r>
      <w:r w:rsidRPr="00EE2F03">
        <w:rPr>
          <w:rFonts w:ascii="Arial" w:hAnsi="Arial" w:cs="Arial"/>
          <w:color w:val="000000" w:themeColor="text1"/>
          <w:vertAlign w:val="superscript"/>
        </w:rPr>
        <w:t>3</w:t>
      </w:r>
      <w:r w:rsidRPr="00EE2F03">
        <w:rPr>
          <w:rFonts w:ascii="Arial" w:hAnsi="Arial" w:cs="Arial"/>
          <w:bCs/>
          <w:color w:val="000000" w:themeColor="text1"/>
        </w:rPr>
        <w:t>, C.K. Fenger</w:t>
      </w:r>
      <w:r w:rsidRPr="00EE2F03">
        <w:rPr>
          <w:rFonts w:ascii="Arial" w:hAnsi="Arial" w:cs="Arial"/>
          <w:bCs/>
          <w:color w:val="000000" w:themeColor="text1"/>
          <w:vertAlign w:val="superscript"/>
        </w:rPr>
        <w:t>4</w:t>
      </w:r>
      <w:r w:rsidRPr="00EE2F03">
        <w:rPr>
          <w:rFonts w:ascii="Arial" w:hAnsi="Arial" w:cs="Arial"/>
          <w:bCs/>
          <w:color w:val="000000" w:themeColor="text1"/>
        </w:rPr>
        <w:t xml:space="preserve">, and </w:t>
      </w:r>
      <w:r w:rsidR="00ED08C6" w:rsidRPr="00ED08C6">
        <w:rPr>
          <w:rFonts w:ascii="Arial" w:hAnsi="Arial" w:cs="Arial"/>
          <w:b/>
          <w:bCs/>
          <w:color w:val="000000" w:themeColor="text1"/>
        </w:rPr>
        <w:t>T. Tobin</w:t>
      </w:r>
      <w:r w:rsidRPr="00EE2F03">
        <w:rPr>
          <w:rFonts w:ascii="Arial" w:hAnsi="Arial" w:cs="Arial"/>
          <w:color w:val="000000" w:themeColor="text1"/>
          <w:vertAlign w:val="superscript"/>
        </w:rPr>
        <w:t xml:space="preserve">2*  </w:t>
      </w:r>
      <w:r w:rsidRPr="00EE2F03">
        <w:rPr>
          <w:rFonts w:ascii="Arial" w:hAnsi="Arial" w:cs="Arial"/>
          <w:color w:val="000000" w:themeColor="text1"/>
          <w:lang w:val="en"/>
        </w:rPr>
        <w:t xml:space="preserve">APPLICATION OF ROBUST REGRESSION ON ORDER STATISTICS AND DISTRIBUTION FREE STATISTICS IN THRESHOLD DETERMINATIONS FOR THERAPEUTIC MEDICATIONS, USING METHYLPREDNISOLONE AS AN EXAMPLE:  </w:t>
      </w:r>
      <w:r>
        <w:rPr>
          <w:rFonts w:ascii="Arial" w:hAnsi="Arial" w:cs="Arial"/>
          <w:color w:val="000000" w:themeColor="text1"/>
          <w:lang w:val="en"/>
        </w:rPr>
        <w:t xml:space="preserve">Presentation to </w:t>
      </w:r>
      <w:r w:rsidRPr="00EE2F03">
        <w:rPr>
          <w:rFonts w:ascii="Arial" w:hAnsi="Arial" w:cs="Arial"/>
          <w:color w:val="000000" w:themeColor="text1"/>
        </w:rPr>
        <w:t>the 22</w:t>
      </w:r>
      <w:r w:rsidRPr="00EE2F03">
        <w:rPr>
          <w:rFonts w:ascii="Arial" w:hAnsi="Arial" w:cs="Arial"/>
          <w:color w:val="000000" w:themeColor="text1"/>
          <w:vertAlign w:val="superscript"/>
        </w:rPr>
        <w:t>nd</w:t>
      </w:r>
      <w:r w:rsidRPr="00EE2F03">
        <w:rPr>
          <w:rFonts w:ascii="Arial" w:hAnsi="Arial" w:cs="Arial"/>
          <w:color w:val="000000" w:themeColor="text1"/>
        </w:rPr>
        <w:t xml:space="preserve"> International Conference of Racing Analysts and Veterinarians, Dubai</w:t>
      </w:r>
      <w:r>
        <w:rPr>
          <w:rFonts w:ascii="Arial" w:hAnsi="Arial" w:cs="Arial"/>
          <w:color w:val="000000" w:themeColor="text1"/>
        </w:rPr>
        <w:t>,</w:t>
      </w:r>
      <w:r w:rsidRPr="00EE2F03">
        <w:rPr>
          <w:rFonts w:ascii="Arial" w:hAnsi="Arial" w:cs="Arial"/>
          <w:color w:val="000000" w:themeColor="text1"/>
        </w:rPr>
        <w:t xml:space="preserve"> United Arab Emirates, Monday, March 5</w:t>
      </w:r>
      <w:r w:rsidRPr="00EE2F03">
        <w:rPr>
          <w:rFonts w:ascii="Arial" w:hAnsi="Arial" w:cs="Arial"/>
          <w:color w:val="000000" w:themeColor="text1"/>
          <w:vertAlign w:val="superscript"/>
        </w:rPr>
        <w:t>th</w:t>
      </w:r>
      <w:r w:rsidRPr="00EE2F03">
        <w:rPr>
          <w:rFonts w:ascii="Arial" w:hAnsi="Arial" w:cs="Arial"/>
          <w:color w:val="000000" w:themeColor="text1"/>
        </w:rPr>
        <w:t>, 2018.</w:t>
      </w:r>
    </w:p>
    <w:p w14:paraId="145D846E" w14:textId="77777777" w:rsidR="00AD35B6" w:rsidRDefault="00AD35B6" w:rsidP="00AA0E9C">
      <w:pPr>
        <w:pStyle w:val="ListParagraph"/>
        <w:numPr>
          <w:ilvl w:val="0"/>
          <w:numId w:val="16"/>
        </w:numPr>
        <w:autoSpaceDE w:val="0"/>
        <w:autoSpaceDN w:val="0"/>
        <w:adjustRightInd w:val="0"/>
        <w:spacing w:after="60"/>
        <w:ind w:left="634" w:hanging="634"/>
        <w:contextualSpacing w:val="0"/>
        <w:jc w:val="left"/>
        <w:rPr>
          <w:rFonts w:ascii="Arial" w:hAnsi="Arial" w:cs="Arial"/>
          <w:color w:val="000000" w:themeColor="text1"/>
        </w:rPr>
      </w:pPr>
      <w:r w:rsidRPr="00EE2F03">
        <w:rPr>
          <w:rFonts w:ascii="Arial" w:hAnsi="Arial" w:cs="Arial"/>
          <w:color w:val="000000" w:themeColor="text1"/>
        </w:rPr>
        <w:t>J. Machin</w:t>
      </w:r>
      <w:r w:rsidRPr="00EE2F03">
        <w:rPr>
          <w:rFonts w:ascii="Arial" w:hAnsi="Arial" w:cs="Arial"/>
          <w:color w:val="000000" w:themeColor="text1"/>
          <w:vertAlign w:val="superscript"/>
        </w:rPr>
        <w:t>1</w:t>
      </w:r>
      <w:r w:rsidRPr="00EE2F03">
        <w:rPr>
          <w:rFonts w:ascii="Arial" w:hAnsi="Arial" w:cs="Arial"/>
          <w:color w:val="000000" w:themeColor="text1"/>
        </w:rPr>
        <w:t>, G.A. Maylin</w:t>
      </w:r>
      <w:r w:rsidRPr="00EE2F03">
        <w:rPr>
          <w:rFonts w:ascii="Arial" w:hAnsi="Arial" w:cs="Arial"/>
          <w:color w:val="000000" w:themeColor="text1"/>
          <w:vertAlign w:val="superscript"/>
        </w:rPr>
        <w:t>2</w:t>
      </w:r>
      <w:r w:rsidRPr="00EE2F03">
        <w:rPr>
          <w:rFonts w:ascii="Arial" w:hAnsi="Arial" w:cs="Arial"/>
          <w:color w:val="000000" w:themeColor="text1"/>
        </w:rPr>
        <w:t>, C.K. Fenger</w:t>
      </w:r>
      <w:r w:rsidRPr="00EE2F03">
        <w:rPr>
          <w:rFonts w:ascii="Arial" w:hAnsi="Arial" w:cs="Arial"/>
          <w:color w:val="000000" w:themeColor="text1"/>
          <w:vertAlign w:val="superscript"/>
        </w:rPr>
        <w:t>3</w:t>
      </w:r>
      <w:r w:rsidRPr="00EE2F03">
        <w:rPr>
          <w:rFonts w:ascii="Arial" w:hAnsi="Arial" w:cs="Arial"/>
          <w:color w:val="000000" w:themeColor="text1"/>
        </w:rPr>
        <w:t>, R. Hunt</w:t>
      </w:r>
      <w:r w:rsidRPr="00EE2F03">
        <w:rPr>
          <w:rFonts w:ascii="Arial" w:hAnsi="Arial" w:cs="Arial"/>
          <w:color w:val="000000" w:themeColor="text1"/>
          <w:vertAlign w:val="superscript"/>
        </w:rPr>
        <w:t>4</w:t>
      </w:r>
      <w:r w:rsidRPr="00EE2F03">
        <w:rPr>
          <w:rFonts w:ascii="Arial" w:hAnsi="Arial" w:cs="Arial"/>
          <w:color w:val="000000" w:themeColor="text1"/>
        </w:rPr>
        <w:t>, K.E. Bladon</w:t>
      </w:r>
      <w:r w:rsidRPr="00EE2F03">
        <w:rPr>
          <w:rFonts w:ascii="Arial" w:hAnsi="Arial" w:cs="Arial"/>
          <w:color w:val="000000" w:themeColor="text1"/>
          <w:vertAlign w:val="superscript"/>
        </w:rPr>
        <w:t>3</w:t>
      </w:r>
      <w:r w:rsidRPr="00EE2F03">
        <w:rPr>
          <w:rFonts w:ascii="Arial" w:hAnsi="Arial" w:cs="Arial"/>
          <w:color w:val="000000" w:themeColor="text1"/>
        </w:rPr>
        <w:t>, O. Sacoulos</w:t>
      </w:r>
      <w:r w:rsidRPr="00EE2F03">
        <w:rPr>
          <w:rFonts w:ascii="Arial" w:hAnsi="Arial" w:cs="Arial"/>
          <w:color w:val="000000" w:themeColor="text1"/>
          <w:vertAlign w:val="superscript"/>
        </w:rPr>
        <w:t>3</w:t>
      </w:r>
      <w:r w:rsidRPr="00EE2F03">
        <w:rPr>
          <w:rFonts w:ascii="Arial" w:hAnsi="Arial" w:cs="Arial"/>
          <w:color w:val="000000" w:themeColor="text1"/>
        </w:rPr>
        <w:t>, &amp; T.Tobin</w:t>
      </w:r>
      <w:r w:rsidRPr="00EE2F03">
        <w:rPr>
          <w:rFonts w:ascii="Arial" w:hAnsi="Arial" w:cs="Arial"/>
          <w:color w:val="000000" w:themeColor="text1"/>
          <w:vertAlign w:val="superscript"/>
        </w:rPr>
        <w:t>1*</w:t>
      </w:r>
      <w:r w:rsidRPr="00EE2F03">
        <w:rPr>
          <w:rFonts w:ascii="Arial" w:hAnsi="Arial" w:cs="Arial"/>
          <w:color w:val="000000" w:themeColor="text1"/>
          <w:lang w:val="en"/>
        </w:rPr>
        <w:t xml:space="preserve">:  </w:t>
      </w:r>
      <w:r w:rsidRPr="00EE2F03">
        <w:rPr>
          <w:rFonts w:ascii="Arial" w:hAnsi="Arial" w:cs="Arial"/>
          <w:color w:val="000000" w:themeColor="text1"/>
        </w:rPr>
        <w:t>PILOT PHARMACOKINETIC STUDIES USING A HIGHEST NO EFFECT DOSE (HNED) AND A FULL CLINICAL DOSE OF MEPIVACAINE IN THOROUGHBRED HORSES</w:t>
      </w:r>
      <w:r>
        <w:rPr>
          <w:rFonts w:ascii="Arial" w:hAnsi="Arial" w:cs="Arial"/>
          <w:color w:val="000000" w:themeColor="text1"/>
        </w:rPr>
        <w:t xml:space="preserve">; </w:t>
      </w:r>
      <w:r>
        <w:rPr>
          <w:rFonts w:ascii="Arial" w:hAnsi="Arial" w:cs="Arial"/>
          <w:color w:val="000000" w:themeColor="text1"/>
        </w:rPr>
        <w:lastRenderedPageBreak/>
        <w:t xml:space="preserve">Presentation to </w:t>
      </w:r>
      <w:r w:rsidRPr="00EE2F03">
        <w:rPr>
          <w:rFonts w:ascii="Arial" w:hAnsi="Arial" w:cs="Arial"/>
          <w:color w:val="000000" w:themeColor="text1"/>
        </w:rPr>
        <w:t>the 22</w:t>
      </w:r>
      <w:r w:rsidRPr="00EE2F03">
        <w:rPr>
          <w:rFonts w:ascii="Arial" w:hAnsi="Arial" w:cs="Arial"/>
          <w:color w:val="000000" w:themeColor="text1"/>
          <w:vertAlign w:val="superscript"/>
        </w:rPr>
        <w:t>nd</w:t>
      </w:r>
      <w:r w:rsidRPr="00EE2F03">
        <w:rPr>
          <w:rFonts w:ascii="Arial" w:hAnsi="Arial" w:cs="Arial"/>
          <w:color w:val="000000" w:themeColor="text1"/>
        </w:rPr>
        <w:t xml:space="preserve"> International Conference of Racing Analysts and Veterinarians, Dubai</w:t>
      </w:r>
      <w:r>
        <w:rPr>
          <w:rFonts w:ascii="Arial" w:hAnsi="Arial" w:cs="Arial"/>
          <w:color w:val="000000" w:themeColor="text1"/>
        </w:rPr>
        <w:t>,</w:t>
      </w:r>
      <w:r w:rsidRPr="00EE2F03">
        <w:rPr>
          <w:rFonts w:ascii="Arial" w:hAnsi="Arial" w:cs="Arial"/>
          <w:color w:val="000000" w:themeColor="text1"/>
        </w:rPr>
        <w:t xml:space="preserve"> United Arab Emirates, Friday March 9</w:t>
      </w:r>
      <w:r w:rsidRPr="00EE2F03">
        <w:rPr>
          <w:rFonts w:ascii="Arial" w:hAnsi="Arial" w:cs="Arial"/>
          <w:color w:val="000000" w:themeColor="text1"/>
          <w:vertAlign w:val="superscript"/>
        </w:rPr>
        <w:t>th</w:t>
      </w:r>
      <w:r w:rsidRPr="00EE2F03">
        <w:rPr>
          <w:rFonts w:ascii="Arial" w:hAnsi="Arial" w:cs="Arial"/>
          <w:color w:val="000000" w:themeColor="text1"/>
        </w:rPr>
        <w:t>, 2018.</w:t>
      </w:r>
    </w:p>
    <w:p w14:paraId="62AE3EC9" w14:textId="77777777" w:rsidR="00AD35B6" w:rsidRDefault="00AD35B6" w:rsidP="00AA0E9C">
      <w:pPr>
        <w:pStyle w:val="ListParagraph"/>
        <w:numPr>
          <w:ilvl w:val="0"/>
          <w:numId w:val="16"/>
        </w:numPr>
        <w:autoSpaceDE w:val="0"/>
        <w:autoSpaceDN w:val="0"/>
        <w:adjustRightInd w:val="0"/>
        <w:spacing w:after="60"/>
        <w:ind w:left="634" w:hanging="634"/>
        <w:contextualSpacing w:val="0"/>
        <w:jc w:val="left"/>
        <w:rPr>
          <w:rFonts w:ascii="Arial" w:hAnsi="Arial" w:cs="Arial"/>
          <w:color w:val="000000" w:themeColor="text1"/>
        </w:rPr>
      </w:pPr>
      <w:r w:rsidRPr="00EE2F03">
        <w:rPr>
          <w:rFonts w:ascii="Arial" w:hAnsi="Arial" w:cs="Arial"/>
          <w:color w:val="000000" w:themeColor="text1"/>
        </w:rPr>
        <w:t xml:space="preserve">Jake Machin, Maria Catignanai, Kimberly Brewer, Clara A Fenger, G A Maylin and </w:t>
      </w:r>
      <w:r w:rsidR="00ED08C6" w:rsidRPr="00ED08C6">
        <w:rPr>
          <w:rFonts w:ascii="Arial" w:hAnsi="Arial" w:cs="Arial"/>
          <w:b/>
          <w:color w:val="000000" w:themeColor="text1"/>
        </w:rPr>
        <w:t>Thomas Tobin</w:t>
      </w:r>
      <w:r w:rsidRPr="00EE2F03">
        <w:rPr>
          <w:rFonts w:ascii="Arial" w:hAnsi="Arial" w:cs="Arial"/>
          <w:color w:val="000000" w:themeColor="text1"/>
        </w:rPr>
        <w:t xml:space="preserve">. “Walls of Stalls” Substances; ARCI Substances in Charles Town Ship-In Stalls; Presentation for The Kent Stirling Memorial Scientific Panel: Environmental Transfer, Cause </w:t>
      </w:r>
      <w:r w:rsidR="00AC5EBF" w:rsidRPr="00EE2F03">
        <w:rPr>
          <w:rFonts w:ascii="Arial" w:hAnsi="Arial" w:cs="Arial"/>
          <w:color w:val="000000" w:themeColor="text1"/>
        </w:rPr>
        <w:t>for</w:t>
      </w:r>
      <w:r w:rsidRPr="00EE2F03">
        <w:rPr>
          <w:rFonts w:ascii="Arial" w:hAnsi="Arial" w:cs="Arial"/>
          <w:color w:val="000000" w:themeColor="text1"/>
        </w:rPr>
        <w:t xml:space="preserve"> Concern </w:t>
      </w:r>
      <w:r w:rsidR="00AC5EBF" w:rsidRPr="00EE2F03">
        <w:rPr>
          <w:rFonts w:ascii="Arial" w:hAnsi="Arial" w:cs="Arial"/>
          <w:color w:val="000000" w:themeColor="text1"/>
        </w:rPr>
        <w:t>in</w:t>
      </w:r>
      <w:r w:rsidRPr="00EE2F03">
        <w:rPr>
          <w:rFonts w:ascii="Arial" w:hAnsi="Arial" w:cs="Arial"/>
          <w:color w:val="000000" w:themeColor="text1"/>
        </w:rPr>
        <w:t xml:space="preserve"> Racehorses: Inadvertent Exposure to Recreational and Prescription Medications, March 16</w:t>
      </w:r>
      <w:r w:rsidRPr="00EE2F03">
        <w:rPr>
          <w:rFonts w:ascii="Arial" w:hAnsi="Arial" w:cs="Arial"/>
          <w:color w:val="000000" w:themeColor="text1"/>
          <w:vertAlign w:val="superscript"/>
        </w:rPr>
        <w:t>th</w:t>
      </w:r>
      <w:r w:rsidRPr="00EE2F03">
        <w:rPr>
          <w:rFonts w:ascii="Arial" w:hAnsi="Arial" w:cs="Arial"/>
          <w:color w:val="000000" w:themeColor="text1"/>
        </w:rPr>
        <w:t>, 2108</w:t>
      </w:r>
      <w:r>
        <w:rPr>
          <w:rFonts w:ascii="Arial" w:hAnsi="Arial" w:cs="Arial"/>
          <w:color w:val="000000" w:themeColor="text1"/>
        </w:rPr>
        <w:t xml:space="preserve">, National </w:t>
      </w:r>
      <w:r w:rsidRPr="00B17C4C">
        <w:rPr>
          <w:rFonts w:ascii="Arial" w:hAnsi="Arial" w:cs="Arial"/>
          <w:bCs/>
        </w:rPr>
        <w:t>H</w:t>
      </w:r>
      <w:r>
        <w:rPr>
          <w:rFonts w:ascii="Arial" w:hAnsi="Arial" w:cs="Arial"/>
          <w:bCs/>
        </w:rPr>
        <w:t xml:space="preserve">orsemen’s Benevolent and Protective Association Convention </w:t>
      </w:r>
      <w:r>
        <w:rPr>
          <w:rFonts w:ascii="Arial" w:hAnsi="Arial" w:cs="Arial"/>
          <w:color w:val="000000" w:themeColor="text1"/>
        </w:rPr>
        <w:t xml:space="preserve">New Orleans, Louisiana. </w:t>
      </w:r>
      <w:r w:rsidRPr="00EE2F03">
        <w:rPr>
          <w:rFonts w:ascii="Arial" w:hAnsi="Arial" w:cs="Arial"/>
          <w:color w:val="000000" w:themeColor="text1"/>
        </w:rPr>
        <w:t xml:space="preserve">  </w:t>
      </w:r>
    </w:p>
    <w:p w14:paraId="51AB8228" w14:textId="77777777" w:rsidR="00AD35B6" w:rsidRDefault="00AD35B6" w:rsidP="00AA0E9C">
      <w:pPr>
        <w:pStyle w:val="ListParagraph"/>
        <w:numPr>
          <w:ilvl w:val="0"/>
          <w:numId w:val="16"/>
        </w:numPr>
        <w:autoSpaceDE w:val="0"/>
        <w:autoSpaceDN w:val="0"/>
        <w:adjustRightInd w:val="0"/>
        <w:spacing w:after="60"/>
        <w:ind w:left="634" w:hanging="634"/>
        <w:contextualSpacing w:val="0"/>
        <w:jc w:val="left"/>
        <w:rPr>
          <w:rFonts w:ascii="Arial" w:hAnsi="Arial" w:cs="Arial"/>
          <w:color w:val="000000" w:themeColor="text1"/>
        </w:rPr>
      </w:pPr>
      <w:r w:rsidRPr="00577089">
        <w:rPr>
          <w:rFonts w:ascii="Arial" w:hAnsi="Arial" w:cs="Arial"/>
          <w:color w:val="000000" w:themeColor="text1"/>
        </w:rPr>
        <w:t xml:space="preserve">Jake Machin, Maria Catignanai, Kimberly Brewer, Clara A Fenger, G A Maylin and </w:t>
      </w:r>
      <w:r w:rsidR="00ED08C6" w:rsidRPr="00ED08C6">
        <w:rPr>
          <w:rFonts w:ascii="Arial" w:hAnsi="Arial" w:cs="Arial"/>
          <w:b/>
          <w:color w:val="000000" w:themeColor="text1"/>
        </w:rPr>
        <w:t>Thomas Tobin</w:t>
      </w:r>
      <w:r w:rsidRPr="00577089">
        <w:rPr>
          <w:rFonts w:ascii="Arial" w:hAnsi="Arial" w:cs="Arial"/>
          <w:color w:val="000000" w:themeColor="text1"/>
        </w:rPr>
        <w:t xml:space="preserve">. “NAPROXEN, A MAJOR EQUINE ENVIRONMENTAL SUBSTANCE: Presentation for The Kent Stirling Memorial Scientific Panel: Environmental Transfer, Cause </w:t>
      </w:r>
      <w:r w:rsidR="00AC5EBF" w:rsidRPr="00577089">
        <w:rPr>
          <w:rFonts w:ascii="Arial" w:hAnsi="Arial" w:cs="Arial"/>
          <w:color w:val="000000" w:themeColor="text1"/>
        </w:rPr>
        <w:t>for</w:t>
      </w:r>
      <w:r w:rsidRPr="00577089">
        <w:rPr>
          <w:rFonts w:ascii="Arial" w:hAnsi="Arial" w:cs="Arial"/>
          <w:color w:val="000000" w:themeColor="text1"/>
        </w:rPr>
        <w:t xml:space="preserve"> Concern </w:t>
      </w:r>
      <w:r w:rsidR="00AC5EBF" w:rsidRPr="00577089">
        <w:rPr>
          <w:rFonts w:ascii="Arial" w:hAnsi="Arial" w:cs="Arial"/>
          <w:color w:val="000000" w:themeColor="text1"/>
        </w:rPr>
        <w:t>in</w:t>
      </w:r>
      <w:r w:rsidRPr="00577089">
        <w:rPr>
          <w:rFonts w:ascii="Arial" w:hAnsi="Arial" w:cs="Arial"/>
          <w:color w:val="000000" w:themeColor="text1"/>
        </w:rPr>
        <w:t xml:space="preserve"> Racehorses: Inadvertent Exposure to Recreational and Prescription Medications, </w:t>
      </w:r>
      <w:r w:rsidRPr="00EE2F03">
        <w:rPr>
          <w:rFonts w:ascii="Arial" w:hAnsi="Arial" w:cs="Arial"/>
          <w:color w:val="000000" w:themeColor="text1"/>
        </w:rPr>
        <w:t>March 16</w:t>
      </w:r>
      <w:r w:rsidRPr="00EE2F03">
        <w:rPr>
          <w:rFonts w:ascii="Arial" w:hAnsi="Arial" w:cs="Arial"/>
          <w:color w:val="000000" w:themeColor="text1"/>
          <w:vertAlign w:val="superscript"/>
        </w:rPr>
        <w:t>th</w:t>
      </w:r>
      <w:r w:rsidRPr="00EE2F03">
        <w:rPr>
          <w:rFonts w:ascii="Arial" w:hAnsi="Arial" w:cs="Arial"/>
          <w:color w:val="000000" w:themeColor="text1"/>
        </w:rPr>
        <w:t>, 2108</w:t>
      </w:r>
      <w:r>
        <w:rPr>
          <w:rFonts w:ascii="Arial" w:hAnsi="Arial" w:cs="Arial"/>
          <w:color w:val="000000" w:themeColor="text1"/>
        </w:rPr>
        <w:t xml:space="preserve">, National </w:t>
      </w:r>
      <w:r w:rsidRPr="00B17C4C">
        <w:rPr>
          <w:rFonts w:ascii="Arial" w:hAnsi="Arial" w:cs="Arial"/>
          <w:bCs/>
        </w:rPr>
        <w:t>H</w:t>
      </w:r>
      <w:r>
        <w:rPr>
          <w:rFonts w:ascii="Arial" w:hAnsi="Arial" w:cs="Arial"/>
          <w:bCs/>
        </w:rPr>
        <w:t xml:space="preserve">orsemen’s Benevolent and Protective Association Convention </w:t>
      </w:r>
      <w:r>
        <w:rPr>
          <w:rFonts w:ascii="Arial" w:hAnsi="Arial" w:cs="Arial"/>
          <w:color w:val="000000" w:themeColor="text1"/>
        </w:rPr>
        <w:t xml:space="preserve">New Orleans, Louisiana. </w:t>
      </w:r>
      <w:r w:rsidRPr="00EE2F03">
        <w:rPr>
          <w:rFonts w:ascii="Arial" w:hAnsi="Arial" w:cs="Arial"/>
          <w:color w:val="000000" w:themeColor="text1"/>
        </w:rPr>
        <w:t xml:space="preserve">  </w:t>
      </w:r>
    </w:p>
    <w:p w14:paraId="3BAD09E7" w14:textId="2908878C" w:rsidR="00AD35B6" w:rsidRDefault="00AD35B6" w:rsidP="00AA0E9C">
      <w:pPr>
        <w:pStyle w:val="ListParagraph"/>
        <w:numPr>
          <w:ilvl w:val="0"/>
          <w:numId w:val="16"/>
        </w:numPr>
        <w:autoSpaceDE w:val="0"/>
        <w:autoSpaceDN w:val="0"/>
        <w:adjustRightInd w:val="0"/>
        <w:spacing w:after="60"/>
        <w:ind w:left="634" w:hanging="634"/>
        <w:contextualSpacing w:val="0"/>
        <w:jc w:val="left"/>
        <w:rPr>
          <w:rFonts w:ascii="Arial" w:hAnsi="Arial" w:cs="Arial"/>
          <w:color w:val="000000" w:themeColor="text1"/>
        </w:rPr>
      </w:pPr>
      <w:r w:rsidRPr="00577089">
        <w:rPr>
          <w:rFonts w:ascii="Arial" w:hAnsi="Arial" w:cs="Arial"/>
          <w:color w:val="000000" w:themeColor="text1"/>
        </w:rPr>
        <w:t xml:space="preserve">Jake Machin, Catignanai, Kimberly Brewer, </w:t>
      </w:r>
      <w:r w:rsidR="0057573E">
        <w:rPr>
          <w:rFonts w:ascii="Arial" w:hAnsi="Arial" w:cs="Arial"/>
          <w:color w:val="000000" w:themeColor="text1"/>
        </w:rPr>
        <w:t xml:space="preserve">Fenger, </w:t>
      </w:r>
      <w:r w:rsidRPr="00577089">
        <w:rPr>
          <w:rFonts w:ascii="Arial" w:hAnsi="Arial" w:cs="Arial"/>
          <w:color w:val="000000" w:themeColor="text1"/>
        </w:rPr>
        <w:t>Clara A</w:t>
      </w:r>
      <w:r w:rsidR="0057573E">
        <w:rPr>
          <w:rFonts w:ascii="Arial" w:hAnsi="Arial" w:cs="Arial"/>
          <w:color w:val="000000" w:themeColor="text1"/>
        </w:rPr>
        <w:t xml:space="preserve">: </w:t>
      </w:r>
      <w:r w:rsidRPr="00577089">
        <w:rPr>
          <w:rFonts w:ascii="Arial" w:hAnsi="Arial" w:cs="Arial"/>
          <w:color w:val="000000" w:themeColor="text1"/>
        </w:rPr>
        <w:t xml:space="preserve">Tramadol: A Human Prescription Med Occasionally Identified in Post-Race Urines”, Presentation for The Kent Stirling Memorial Scientific Panel: Environmental Transfer, Cause For Concern In Racehorses: Inadvertent Exposure to Recreational and Prescription Medications, </w:t>
      </w:r>
      <w:r w:rsidRPr="00EE2F03">
        <w:rPr>
          <w:rFonts w:ascii="Arial" w:hAnsi="Arial" w:cs="Arial"/>
          <w:color w:val="000000" w:themeColor="text1"/>
        </w:rPr>
        <w:t>March 16</w:t>
      </w:r>
      <w:r w:rsidRPr="00EE2F03">
        <w:rPr>
          <w:rFonts w:ascii="Arial" w:hAnsi="Arial" w:cs="Arial"/>
          <w:color w:val="000000" w:themeColor="text1"/>
          <w:vertAlign w:val="superscript"/>
        </w:rPr>
        <w:t>th</w:t>
      </w:r>
      <w:r w:rsidRPr="00EE2F03">
        <w:rPr>
          <w:rFonts w:ascii="Arial" w:hAnsi="Arial" w:cs="Arial"/>
          <w:color w:val="000000" w:themeColor="text1"/>
        </w:rPr>
        <w:t>, 2108</w:t>
      </w:r>
      <w:r>
        <w:rPr>
          <w:rFonts w:ascii="Arial" w:hAnsi="Arial" w:cs="Arial"/>
          <w:color w:val="000000" w:themeColor="text1"/>
        </w:rPr>
        <w:t xml:space="preserve">, National </w:t>
      </w:r>
      <w:r>
        <w:rPr>
          <w:rFonts w:ascii="Arial" w:hAnsi="Arial" w:cs="Arial"/>
          <w:bCs/>
        </w:rPr>
        <w:t xml:space="preserve"> </w:t>
      </w:r>
      <w:r w:rsidRPr="00B17C4C">
        <w:rPr>
          <w:rFonts w:ascii="Arial" w:hAnsi="Arial" w:cs="Arial"/>
          <w:bCs/>
        </w:rPr>
        <w:t>H</w:t>
      </w:r>
      <w:r>
        <w:rPr>
          <w:rFonts w:ascii="Arial" w:hAnsi="Arial" w:cs="Arial"/>
          <w:bCs/>
        </w:rPr>
        <w:t xml:space="preserve">orsemen’s Benevolent and Protective Association Convention </w:t>
      </w:r>
      <w:r>
        <w:rPr>
          <w:rFonts w:ascii="Arial" w:hAnsi="Arial" w:cs="Arial"/>
          <w:color w:val="000000" w:themeColor="text1"/>
        </w:rPr>
        <w:t xml:space="preserve">New Orleans, Louisiana. </w:t>
      </w:r>
      <w:r w:rsidRPr="00EE2F03">
        <w:rPr>
          <w:rFonts w:ascii="Arial" w:hAnsi="Arial" w:cs="Arial"/>
          <w:color w:val="000000" w:themeColor="text1"/>
        </w:rPr>
        <w:t xml:space="preserve">  </w:t>
      </w:r>
    </w:p>
    <w:p w14:paraId="7861C6CB" w14:textId="77777777" w:rsidR="00AD35B6" w:rsidRDefault="00ED08C6" w:rsidP="00AA0E9C">
      <w:pPr>
        <w:pStyle w:val="ListParagraph"/>
        <w:numPr>
          <w:ilvl w:val="0"/>
          <w:numId w:val="16"/>
        </w:numPr>
        <w:autoSpaceDE w:val="0"/>
        <w:autoSpaceDN w:val="0"/>
        <w:adjustRightInd w:val="0"/>
        <w:spacing w:after="60"/>
        <w:ind w:left="634" w:hanging="634"/>
        <w:contextualSpacing w:val="0"/>
        <w:jc w:val="left"/>
        <w:rPr>
          <w:rFonts w:ascii="Arial" w:hAnsi="Arial" w:cs="Arial"/>
          <w:color w:val="000000" w:themeColor="text1"/>
        </w:rPr>
      </w:pPr>
      <w:r w:rsidRPr="00ED08C6">
        <w:rPr>
          <w:rFonts w:ascii="Arial" w:hAnsi="Arial" w:cs="Arial"/>
          <w:b/>
          <w:color w:val="000000" w:themeColor="text1"/>
        </w:rPr>
        <w:t>Tobin T</w:t>
      </w:r>
      <w:r w:rsidR="00AD35B6" w:rsidRPr="00577089">
        <w:rPr>
          <w:rFonts w:ascii="Arial" w:hAnsi="Arial" w:cs="Arial"/>
          <w:color w:val="000000" w:themeColor="text1"/>
        </w:rPr>
        <w:t xml:space="preserve"> and Shults, T “Understanding the Legal Framework and Requirements of “Forensic” Drug Testing: Due-Process, Legal Defensibility, and Risk-Management in Human and Equine Testing Theodore F. Shults, JD, MS, Chairman, American Association of Medical Review Officers and </w:t>
      </w:r>
      <w:r w:rsidRPr="00ED08C6">
        <w:rPr>
          <w:rFonts w:ascii="Arial" w:hAnsi="Arial" w:cs="Arial"/>
          <w:b/>
          <w:color w:val="000000" w:themeColor="text1"/>
        </w:rPr>
        <w:t>Thomas Tobin</w:t>
      </w:r>
      <w:r w:rsidR="00AD35B6" w:rsidRPr="00577089">
        <w:rPr>
          <w:rFonts w:ascii="Arial" w:hAnsi="Arial" w:cs="Arial"/>
          <w:color w:val="000000" w:themeColor="text1"/>
        </w:rPr>
        <w:t>, MVB, PhD, The Maxwell H. Gluck Equine Research Center, University of Kentucky, THE 33</w:t>
      </w:r>
      <w:r w:rsidR="00AD35B6" w:rsidRPr="00577089">
        <w:rPr>
          <w:rFonts w:ascii="Arial" w:hAnsi="Arial" w:cs="Arial"/>
          <w:color w:val="000000" w:themeColor="text1"/>
          <w:vertAlign w:val="superscript"/>
        </w:rPr>
        <w:t>RD</w:t>
      </w:r>
      <w:r w:rsidR="00AD35B6" w:rsidRPr="00577089">
        <w:rPr>
          <w:rFonts w:ascii="Arial" w:hAnsi="Arial" w:cs="Arial"/>
          <w:color w:val="000000" w:themeColor="text1"/>
        </w:rPr>
        <w:t xml:space="preserve"> ANNUAL NATIONAL CONFERENCE ON EQUINE LAW, WEDNESDAY MAY 2</w:t>
      </w:r>
      <w:r w:rsidR="00AD35B6" w:rsidRPr="00577089">
        <w:rPr>
          <w:rFonts w:ascii="Arial" w:hAnsi="Arial" w:cs="Arial"/>
          <w:color w:val="000000" w:themeColor="text1"/>
          <w:vertAlign w:val="superscript"/>
        </w:rPr>
        <w:t>ND</w:t>
      </w:r>
      <w:r w:rsidR="00AD35B6" w:rsidRPr="00577089">
        <w:rPr>
          <w:rFonts w:ascii="Arial" w:hAnsi="Arial" w:cs="Arial"/>
          <w:color w:val="000000" w:themeColor="text1"/>
        </w:rPr>
        <w:t> </w:t>
      </w:r>
      <w:r w:rsidR="009040E9">
        <w:rPr>
          <w:rFonts w:ascii="Arial" w:hAnsi="Arial" w:cs="Arial"/>
          <w:color w:val="000000" w:themeColor="text1"/>
        </w:rPr>
        <w:t xml:space="preserve"> 2018, </w:t>
      </w:r>
      <w:r w:rsidR="00AD35B6" w:rsidRPr="00577089">
        <w:rPr>
          <w:rFonts w:ascii="Arial" w:hAnsi="Arial" w:cs="Arial"/>
          <w:color w:val="000000" w:themeColor="text1"/>
        </w:rPr>
        <w:t>1:10 pm, The Keeneland Racecourse Sales Pavilion</w:t>
      </w:r>
      <w:r w:rsidR="00AD35B6">
        <w:rPr>
          <w:rFonts w:ascii="Arial" w:hAnsi="Arial" w:cs="Arial"/>
          <w:color w:val="000000" w:themeColor="text1"/>
        </w:rPr>
        <w:t>, Lexington, Kentucky</w:t>
      </w:r>
      <w:r w:rsidR="00AD35B6" w:rsidRPr="00577089">
        <w:rPr>
          <w:rFonts w:ascii="Arial" w:hAnsi="Arial" w:cs="Arial"/>
          <w:color w:val="000000" w:themeColor="text1"/>
        </w:rPr>
        <w:t>.</w:t>
      </w:r>
      <w:r w:rsidR="009040E9">
        <w:rPr>
          <w:rFonts w:ascii="Arial" w:hAnsi="Arial" w:cs="Arial"/>
          <w:color w:val="000000" w:themeColor="text1"/>
        </w:rPr>
        <w:t xml:space="preserve">   </w:t>
      </w:r>
    </w:p>
    <w:p w14:paraId="5A145ED1" w14:textId="77777777" w:rsidR="00AD35B6" w:rsidRPr="00C815C2" w:rsidRDefault="00ED08C6" w:rsidP="00AA0E9C">
      <w:pPr>
        <w:pStyle w:val="ListParagraph"/>
        <w:numPr>
          <w:ilvl w:val="0"/>
          <w:numId w:val="16"/>
        </w:numPr>
        <w:autoSpaceDE w:val="0"/>
        <w:autoSpaceDN w:val="0"/>
        <w:adjustRightInd w:val="0"/>
        <w:spacing w:after="60"/>
        <w:ind w:left="634" w:hanging="634"/>
        <w:contextualSpacing w:val="0"/>
        <w:jc w:val="left"/>
        <w:rPr>
          <w:rFonts w:ascii="Arial" w:hAnsi="Arial" w:cs="Arial"/>
          <w:szCs w:val="24"/>
        </w:rPr>
      </w:pPr>
      <w:r w:rsidRPr="00ED08C6">
        <w:rPr>
          <w:rFonts w:ascii="Arial" w:hAnsi="Arial" w:cs="Arial"/>
          <w:b/>
          <w:bCs/>
          <w:color w:val="000000" w:themeColor="text1"/>
        </w:rPr>
        <w:t>Thomas Tobin</w:t>
      </w:r>
      <w:r w:rsidR="00AD35B6" w:rsidRPr="00C815C2">
        <w:rPr>
          <w:rFonts w:ascii="Arial" w:hAnsi="Arial" w:cs="Arial"/>
          <w:bCs/>
          <w:color w:val="000000" w:themeColor="text1"/>
        </w:rPr>
        <w:t xml:space="preserve">, Jake Machin, Kimberly Brewer and Ted Shults, WHERE DID THIS POSITIVE COME FROM? “MOLECULAR MISADVENTURES”, LET US COUNT THE WAYS! </w:t>
      </w:r>
      <w:r w:rsidR="00AD35B6" w:rsidRPr="00C815C2">
        <w:rPr>
          <w:rFonts w:ascii="Arial" w:hAnsi="Arial" w:cs="Arial"/>
          <w:color w:val="000000" w:themeColor="text1"/>
        </w:rPr>
        <w:t>The Maxwell H. Gluck Equine Research Center, University of Kentucky, THE 33</w:t>
      </w:r>
      <w:r w:rsidR="00AD35B6" w:rsidRPr="00C815C2">
        <w:rPr>
          <w:rFonts w:ascii="Arial" w:hAnsi="Arial" w:cs="Arial"/>
          <w:color w:val="000000" w:themeColor="text1"/>
          <w:vertAlign w:val="superscript"/>
        </w:rPr>
        <w:t>RD</w:t>
      </w:r>
      <w:r w:rsidR="00AD35B6" w:rsidRPr="00C815C2">
        <w:rPr>
          <w:rFonts w:ascii="Arial" w:hAnsi="Arial" w:cs="Arial"/>
          <w:color w:val="000000" w:themeColor="text1"/>
        </w:rPr>
        <w:t xml:space="preserve"> ANNUAL NATIONAL CONFERENCE ON EQUINE LAW, WEDNESDAY MAY 2</w:t>
      </w:r>
      <w:r w:rsidR="00AD35B6" w:rsidRPr="00C815C2">
        <w:rPr>
          <w:rFonts w:ascii="Arial" w:hAnsi="Arial" w:cs="Arial"/>
          <w:color w:val="000000" w:themeColor="text1"/>
          <w:vertAlign w:val="superscript"/>
        </w:rPr>
        <w:t>ND</w:t>
      </w:r>
      <w:r w:rsidR="00AD35B6" w:rsidRPr="00C815C2">
        <w:rPr>
          <w:rFonts w:ascii="Arial" w:hAnsi="Arial" w:cs="Arial"/>
          <w:color w:val="000000" w:themeColor="text1"/>
        </w:rPr>
        <w:t> The Keeneland Racecourse Sales Pavilion, Lexington, Kentucky</w:t>
      </w:r>
    </w:p>
    <w:p w14:paraId="5A86688B" w14:textId="77777777" w:rsidR="00AD35B6" w:rsidRDefault="00AD35B6" w:rsidP="00AA0E9C">
      <w:pPr>
        <w:pStyle w:val="ListParagraph"/>
        <w:numPr>
          <w:ilvl w:val="0"/>
          <w:numId w:val="16"/>
        </w:numPr>
        <w:autoSpaceDE w:val="0"/>
        <w:autoSpaceDN w:val="0"/>
        <w:adjustRightInd w:val="0"/>
        <w:spacing w:after="60"/>
        <w:ind w:left="634" w:hanging="634"/>
        <w:contextualSpacing w:val="0"/>
        <w:jc w:val="left"/>
        <w:rPr>
          <w:rFonts w:ascii="Arial" w:hAnsi="Arial" w:cs="Arial"/>
          <w:szCs w:val="24"/>
        </w:rPr>
      </w:pPr>
      <w:r w:rsidRPr="00C815C2">
        <w:rPr>
          <w:rFonts w:ascii="Arial" w:hAnsi="Arial" w:cs="Arial"/>
          <w:szCs w:val="24"/>
        </w:rPr>
        <w:t>Jacob Machin</w:t>
      </w:r>
      <w:r w:rsidRPr="00C815C2">
        <w:rPr>
          <w:rFonts w:ascii="Arial" w:hAnsi="Arial" w:cs="Arial"/>
          <w:szCs w:val="24"/>
          <w:vertAlign w:val="superscript"/>
        </w:rPr>
        <w:t>1</w:t>
      </w:r>
      <w:r w:rsidRPr="00C815C2">
        <w:rPr>
          <w:rFonts w:ascii="Arial" w:hAnsi="Arial" w:cs="Arial"/>
          <w:szCs w:val="24"/>
        </w:rPr>
        <w:t>, Sucheta Kudrimoti</w:t>
      </w:r>
      <w:r w:rsidRPr="00C815C2">
        <w:rPr>
          <w:rFonts w:ascii="Arial" w:hAnsi="Arial" w:cs="Arial"/>
          <w:szCs w:val="24"/>
          <w:vertAlign w:val="superscript"/>
        </w:rPr>
        <w:t>1</w:t>
      </w:r>
      <w:r w:rsidRPr="00C815C2">
        <w:rPr>
          <w:rFonts w:ascii="Arial" w:hAnsi="Arial" w:cs="Arial"/>
          <w:szCs w:val="24"/>
        </w:rPr>
        <w:t>, Rod Eisenberg</w:t>
      </w:r>
      <w:r w:rsidRPr="00C815C2">
        <w:rPr>
          <w:rFonts w:ascii="Arial" w:hAnsi="Arial" w:cs="Arial"/>
          <w:szCs w:val="24"/>
          <w:vertAlign w:val="superscript"/>
        </w:rPr>
        <w:t>2</w:t>
      </w:r>
      <w:r w:rsidRPr="00C815C2">
        <w:rPr>
          <w:rFonts w:ascii="Arial" w:hAnsi="Arial" w:cs="Arial"/>
          <w:szCs w:val="24"/>
        </w:rPr>
        <w:t>, Clara Fenger</w:t>
      </w:r>
      <w:r w:rsidRPr="00C815C2">
        <w:rPr>
          <w:rFonts w:ascii="Arial" w:hAnsi="Arial" w:cs="Arial"/>
          <w:szCs w:val="24"/>
          <w:vertAlign w:val="superscript"/>
        </w:rPr>
        <w:t>3</w:t>
      </w:r>
      <w:r w:rsidRPr="00C815C2">
        <w:rPr>
          <w:rFonts w:ascii="Arial" w:hAnsi="Arial" w:cs="Arial"/>
          <w:szCs w:val="24"/>
        </w:rPr>
        <w:t>, Petra Hartmann</w:t>
      </w:r>
      <w:r w:rsidRPr="00C815C2">
        <w:rPr>
          <w:rFonts w:ascii="Arial" w:hAnsi="Arial" w:cs="Arial"/>
          <w:szCs w:val="24"/>
          <w:vertAlign w:val="superscript"/>
        </w:rPr>
        <w:t>4</w:t>
      </w:r>
      <w:r w:rsidRPr="00C815C2">
        <w:rPr>
          <w:rFonts w:ascii="Arial" w:hAnsi="Arial" w:cs="Arial"/>
          <w:szCs w:val="24"/>
        </w:rPr>
        <w:t>, George Maylin</w:t>
      </w:r>
      <w:r w:rsidRPr="00C815C2">
        <w:rPr>
          <w:rFonts w:ascii="Arial" w:hAnsi="Arial" w:cs="Arial"/>
          <w:szCs w:val="24"/>
          <w:vertAlign w:val="superscript"/>
        </w:rPr>
        <w:t>5</w:t>
      </w:r>
      <w:r w:rsidRPr="00C815C2">
        <w:rPr>
          <w:rFonts w:ascii="Arial" w:hAnsi="Arial" w:cs="Arial"/>
          <w:szCs w:val="24"/>
        </w:rPr>
        <w:t xml:space="preserve">, </w:t>
      </w:r>
      <w:r w:rsidR="00ED08C6" w:rsidRPr="00ED08C6">
        <w:rPr>
          <w:rFonts w:ascii="Arial" w:hAnsi="Arial" w:cs="Arial"/>
          <w:b/>
          <w:szCs w:val="24"/>
        </w:rPr>
        <w:t>Thomas Tobin</w:t>
      </w:r>
      <w:r w:rsidRPr="00C815C2">
        <w:rPr>
          <w:rFonts w:ascii="Arial" w:hAnsi="Arial" w:cs="Arial"/>
          <w:szCs w:val="24"/>
          <w:vertAlign w:val="superscript"/>
        </w:rPr>
        <w:t>1*</w:t>
      </w:r>
      <w:r w:rsidRPr="00C815C2">
        <w:rPr>
          <w:rFonts w:ascii="Arial" w:hAnsi="Arial" w:cs="Arial"/>
          <w:szCs w:val="24"/>
        </w:rPr>
        <w:t xml:space="preserve"> and Theodore Shults</w:t>
      </w:r>
      <w:r w:rsidRPr="00C815C2">
        <w:rPr>
          <w:rFonts w:ascii="Arial" w:hAnsi="Arial" w:cs="Arial"/>
          <w:szCs w:val="24"/>
          <w:vertAlign w:val="superscript"/>
        </w:rPr>
        <w:t xml:space="preserve">6 </w:t>
      </w:r>
      <w:r w:rsidRPr="00C815C2">
        <w:rPr>
          <w:rFonts w:ascii="Arial" w:hAnsi="Arial" w:cs="Arial"/>
          <w:szCs w:val="24"/>
        </w:rPr>
        <w:t xml:space="preserve">Synthesis, Characterization and Certification of Barbarin, a Possible Botanical Source of Aminorex Identifications. </w:t>
      </w:r>
      <w:r w:rsidR="00737430">
        <w:rPr>
          <w:rFonts w:ascii="Arial" w:hAnsi="Arial" w:cs="Arial"/>
          <w:szCs w:val="24"/>
        </w:rPr>
        <w:t>P</w:t>
      </w:r>
      <w:r w:rsidRPr="00C815C2">
        <w:rPr>
          <w:rFonts w:ascii="Arial" w:hAnsi="Arial" w:cs="Arial"/>
          <w:szCs w:val="24"/>
        </w:rPr>
        <w:t xml:space="preserve">resentation and publication, Society of Forensic Toxicology </w:t>
      </w:r>
      <w:r w:rsidRPr="00C815C2">
        <w:rPr>
          <w:rFonts w:ascii="Arial" w:hAnsi="Arial" w:cs="Arial"/>
        </w:rPr>
        <w:t>Annual Meeting, Minneapolis, MN, October 10-12, 2018.</w:t>
      </w:r>
      <w:r w:rsidRPr="00C815C2">
        <w:rPr>
          <w:rFonts w:ascii="Arial" w:hAnsi="Arial" w:cs="Arial"/>
          <w:szCs w:val="24"/>
        </w:rPr>
        <w:t xml:space="preserve"> </w:t>
      </w:r>
    </w:p>
    <w:p w14:paraId="7165768F" w14:textId="32214E60" w:rsidR="00BD165E" w:rsidRPr="00150997" w:rsidRDefault="00150997" w:rsidP="00AA0E9C">
      <w:pPr>
        <w:pStyle w:val="ListParagraph"/>
        <w:numPr>
          <w:ilvl w:val="0"/>
          <w:numId w:val="16"/>
        </w:numPr>
        <w:autoSpaceDE w:val="0"/>
        <w:autoSpaceDN w:val="0"/>
        <w:adjustRightInd w:val="0"/>
        <w:spacing w:after="60"/>
        <w:ind w:left="634" w:hanging="634"/>
        <w:contextualSpacing w:val="0"/>
        <w:jc w:val="left"/>
        <w:rPr>
          <w:rFonts w:ascii="Arial" w:hAnsi="Arial" w:cs="Arial"/>
          <w:szCs w:val="24"/>
        </w:rPr>
      </w:pPr>
      <w:r w:rsidRPr="00457FE4">
        <w:rPr>
          <w:rFonts w:ascii="Arial" w:hAnsi="Arial" w:cs="Arial"/>
          <w:color w:val="000000"/>
          <w:szCs w:val="24"/>
        </w:rPr>
        <w:t xml:space="preserve">Presentation submitted at request of National Horsemen’s Benevolent and Protective Association. </w:t>
      </w:r>
      <w:r w:rsidRPr="00457FE4">
        <w:rPr>
          <w:rFonts w:ascii="Arial" w:hAnsi="Arial" w:cs="Arial"/>
          <w:szCs w:val="24"/>
        </w:rPr>
        <w:t xml:space="preserve"> </w:t>
      </w:r>
      <w:r w:rsidR="00ED08C6" w:rsidRPr="00ED08C6">
        <w:rPr>
          <w:rFonts w:ascii="Arial" w:hAnsi="Arial" w:cs="Arial"/>
          <w:b/>
          <w:szCs w:val="24"/>
          <w:u w:val="single"/>
        </w:rPr>
        <w:t>Tobin, T</w:t>
      </w:r>
      <w:r w:rsidRPr="00457FE4">
        <w:rPr>
          <w:rFonts w:ascii="Arial" w:hAnsi="Arial" w:cs="Arial"/>
          <w:szCs w:val="24"/>
          <w:u w:val="single"/>
        </w:rPr>
        <w:t xml:space="preserve"> “Lasix PROTECTS the Lungs of the Racing Horse and in so doing PROTECTS the Horse and also the Jockey: An Analysis and Opinions”. Expert opinion and  supporting  documents and Tobin professional vitae submitted Wednesday June 20</w:t>
      </w:r>
      <w:r w:rsidRPr="00457FE4">
        <w:rPr>
          <w:rFonts w:ascii="Arial" w:hAnsi="Arial" w:cs="Arial"/>
          <w:szCs w:val="24"/>
          <w:u w:val="single"/>
          <w:vertAlign w:val="superscript"/>
        </w:rPr>
        <w:t>th</w:t>
      </w:r>
      <w:r w:rsidRPr="00457FE4">
        <w:rPr>
          <w:rFonts w:ascii="Arial" w:hAnsi="Arial" w:cs="Arial"/>
          <w:szCs w:val="24"/>
          <w:u w:val="single"/>
        </w:rPr>
        <w:t>,</w:t>
      </w:r>
      <w:r w:rsidR="00244D13">
        <w:rPr>
          <w:rFonts w:ascii="Arial" w:hAnsi="Arial" w:cs="Arial"/>
          <w:szCs w:val="24"/>
          <w:u w:val="single"/>
        </w:rPr>
        <w:t xml:space="preserve"> </w:t>
      </w:r>
      <w:r w:rsidR="003B630D">
        <w:rPr>
          <w:rFonts w:ascii="Arial" w:hAnsi="Arial" w:cs="Arial"/>
          <w:szCs w:val="24"/>
          <w:u w:val="single"/>
        </w:rPr>
        <w:t>2018,</w:t>
      </w:r>
      <w:r w:rsidR="00244D13">
        <w:rPr>
          <w:rFonts w:ascii="Arial" w:hAnsi="Arial" w:cs="Arial"/>
          <w:szCs w:val="24"/>
          <w:u w:val="single"/>
        </w:rPr>
        <w:t xml:space="preserve"> </w:t>
      </w:r>
      <w:r w:rsidRPr="00457FE4">
        <w:rPr>
          <w:rFonts w:ascii="Arial" w:hAnsi="Arial" w:cs="Arial"/>
          <w:szCs w:val="24"/>
          <w:u w:val="single"/>
        </w:rPr>
        <w:t xml:space="preserve">to </w:t>
      </w:r>
      <w:r w:rsidRPr="00457FE4">
        <w:rPr>
          <w:rFonts w:ascii="Arial" w:hAnsi="Arial" w:cs="Arial"/>
          <w:szCs w:val="24"/>
        </w:rPr>
        <w:t xml:space="preserve">Chairman Latta and Ranking Member Schakowsky </w:t>
      </w:r>
      <w:r w:rsidRPr="00457FE4">
        <w:rPr>
          <w:rFonts w:ascii="Arial" w:hAnsi="Arial" w:cs="Arial"/>
          <w:color w:val="000000"/>
          <w:szCs w:val="24"/>
        </w:rPr>
        <w:t xml:space="preserve">Energy and Commerce Subcommittee on Digital Commerce and Consumer Protection for consideration at the June 22, </w:t>
      </w:r>
      <w:r w:rsidR="0001195F" w:rsidRPr="00457FE4">
        <w:rPr>
          <w:rFonts w:ascii="Arial" w:hAnsi="Arial" w:cs="Arial"/>
          <w:color w:val="000000"/>
          <w:szCs w:val="24"/>
        </w:rPr>
        <w:t>2018,</w:t>
      </w:r>
      <w:r w:rsidRPr="00457FE4">
        <w:rPr>
          <w:rFonts w:ascii="Arial" w:hAnsi="Arial" w:cs="Arial"/>
          <w:color w:val="000000"/>
          <w:szCs w:val="24"/>
        </w:rPr>
        <w:t xml:space="preserve"> hearing on H.R.2651, the Ho</w:t>
      </w:r>
      <w:r>
        <w:rPr>
          <w:rFonts w:ascii="Arial" w:hAnsi="Arial" w:cs="Arial"/>
          <w:color w:val="000000"/>
          <w:szCs w:val="24"/>
        </w:rPr>
        <w:t>rseracing Integrity Act of 2017.</w:t>
      </w:r>
    </w:p>
    <w:p w14:paraId="5C823286" w14:textId="77777777" w:rsidR="00150997" w:rsidRDefault="00150997" w:rsidP="00AA0E9C">
      <w:pPr>
        <w:pStyle w:val="ListParagraph"/>
        <w:numPr>
          <w:ilvl w:val="0"/>
          <w:numId w:val="16"/>
        </w:numPr>
        <w:autoSpaceDE w:val="0"/>
        <w:autoSpaceDN w:val="0"/>
        <w:adjustRightInd w:val="0"/>
        <w:spacing w:after="60"/>
        <w:ind w:left="634" w:hanging="634"/>
        <w:contextualSpacing w:val="0"/>
        <w:jc w:val="left"/>
        <w:rPr>
          <w:rFonts w:ascii="Arial" w:hAnsi="Arial" w:cs="Arial"/>
          <w:szCs w:val="24"/>
        </w:rPr>
      </w:pPr>
      <w:r w:rsidRPr="00457FE4">
        <w:rPr>
          <w:rFonts w:ascii="Arial" w:hAnsi="Arial" w:cs="Arial"/>
          <w:szCs w:val="24"/>
        </w:rPr>
        <w:lastRenderedPageBreak/>
        <w:t xml:space="preserve">V. Morales, K. Yvorchuk, </w:t>
      </w:r>
      <w:r w:rsidR="00ED08C6" w:rsidRPr="00ED08C6">
        <w:rPr>
          <w:rFonts w:ascii="Arial" w:hAnsi="Arial" w:cs="Arial"/>
          <w:b/>
          <w:szCs w:val="24"/>
        </w:rPr>
        <w:t>T. Tobin</w:t>
      </w:r>
      <w:r w:rsidRPr="00457FE4">
        <w:rPr>
          <w:rFonts w:ascii="Arial" w:hAnsi="Arial" w:cs="Arial"/>
          <w:szCs w:val="24"/>
        </w:rPr>
        <w:t>, A. Conan, P. De Pedro The prevalence of Exercise-Induced Pulmonary Hemorrhage in high goal polo horses. National Veterinary Scholars Symposium, August 2-5, 2018, Texas A&amp;M, College Station Texas</w:t>
      </w:r>
      <w:r>
        <w:rPr>
          <w:rFonts w:ascii="Arial" w:hAnsi="Arial" w:cs="Arial"/>
          <w:szCs w:val="24"/>
        </w:rPr>
        <w:t>.</w:t>
      </w:r>
    </w:p>
    <w:p w14:paraId="09D93226" w14:textId="77777777" w:rsidR="00150997" w:rsidRDefault="00150997" w:rsidP="00AA0E9C">
      <w:pPr>
        <w:pStyle w:val="ListParagraph"/>
        <w:numPr>
          <w:ilvl w:val="0"/>
          <w:numId w:val="16"/>
        </w:numPr>
        <w:autoSpaceDE w:val="0"/>
        <w:autoSpaceDN w:val="0"/>
        <w:adjustRightInd w:val="0"/>
        <w:spacing w:after="60"/>
        <w:ind w:left="634" w:hanging="634"/>
        <w:contextualSpacing w:val="0"/>
        <w:jc w:val="left"/>
        <w:rPr>
          <w:rFonts w:ascii="Arial" w:hAnsi="Arial" w:cs="Arial"/>
          <w:szCs w:val="24"/>
        </w:rPr>
      </w:pPr>
      <w:r w:rsidRPr="00EF232F">
        <w:rPr>
          <w:rFonts w:ascii="Arial" w:hAnsi="Arial" w:cs="Arial"/>
          <w:szCs w:val="24"/>
        </w:rPr>
        <w:t xml:space="preserve">Presentation at invitation of the Washington </w:t>
      </w:r>
      <w:r w:rsidRPr="00EF232F">
        <w:rPr>
          <w:rFonts w:ascii="Arial" w:hAnsi="Arial" w:cs="Arial"/>
          <w:color w:val="000000"/>
          <w:szCs w:val="24"/>
        </w:rPr>
        <w:t>Horsemen’s Benevolent and Protective Association to the Washington Horse Racing Stewards concerning t</w:t>
      </w:r>
      <w:r w:rsidRPr="00EF232F">
        <w:rPr>
          <w:rFonts w:ascii="Arial" w:hAnsi="Arial" w:cs="Arial"/>
          <w:szCs w:val="24"/>
        </w:rPr>
        <w:t xml:space="preserve">wo unusual time and place linked </w:t>
      </w:r>
      <w:r>
        <w:rPr>
          <w:rFonts w:ascii="Arial" w:hAnsi="Arial" w:cs="Arial"/>
          <w:szCs w:val="24"/>
        </w:rPr>
        <w:t>X</w:t>
      </w:r>
      <w:r w:rsidRPr="00EF232F">
        <w:rPr>
          <w:rFonts w:ascii="Arial" w:hAnsi="Arial" w:cs="Arial"/>
          <w:szCs w:val="24"/>
        </w:rPr>
        <w:t>ylazine identifications in t</w:t>
      </w:r>
      <w:r>
        <w:rPr>
          <w:rFonts w:ascii="Arial" w:hAnsi="Arial" w:cs="Arial"/>
          <w:szCs w:val="24"/>
        </w:rPr>
        <w:t>w</w:t>
      </w:r>
      <w:r w:rsidRPr="00EF232F">
        <w:rPr>
          <w:rFonts w:ascii="Arial" w:hAnsi="Arial" w:cs="Arial"/>
          <w:szCs w:val="24"/>
        </w:rPr>
        <w:t>o otherwise unrelated horses, Friday August 30</w:t>
      </w:r>
      <w:r w:rsidRPr="00EF232F">
        <w:rPr>
          <w:rFonts w:ascii="Arial" w:hAnsi="Arial" w:cs="Arial"/>
          <w:szCs w:val="24"/>
          <w:vertAlign w:val="superscript"/>
        </w:rPr>
        <w:t>th</w:t>
      </w:r>
      <w:r w:rsidRPr="00EF232F">
        <w:rPr>
          <w:rFonts w:ascii="Arial" w:hAnsi="Arial" w:cs="Arial"/>
          <w:szCs w:val="24"/>
        </w:rPr>
        <w:t>, 2018, Emerald Downs, Washington.</w:t>
      </w:r>
    </w:p>
    <w:p w14:paraId="6C658BC2" w14:textId="77777777" w:rsidR="00150997" w:rsidRDefault="00150997" w:rsidP="00AA0E9C">
      <w:pPr>
        <w:pStyle w:val="ListParagraph"/>
        <w:numPr>
          <w:ilvl w:val="0"/>
          <w:numId w:val="16"/>
        </w:numPr>
        <w:autoSpaceDE w:val="0"/>
        <w:autoSpaceDN w:val="0"/>
        <w:adjustRightInd w:val="0"/>
        <w:spacing w:after="60"/>
        <w:ind w:left="634" w:hanging="634"/>
        <w:contextualSpacing w:val="0"/>
        <w:jc w:val="left"/>
        <w:rPr>
          <w:rFonts w:ascii="Arial" w:hAnsi="Arial" w:cs="Arial"/>
          <w:szCs w:val="24"/>
        </w:rPr>
      </w:pPr>
      <w:r>
        <w:rPr>
          <w:rFonts w:ascii="Arial" w:hAnsi="Arial" w:cs="Arial"/>
          <w:szCs w:val="24"/>
        </w:rPr>
        <w:t>O</w:t>
      </w:r>
      <w:r w:rsidRPr="00E03E16">
        <w:rPr>
          <w:rFonts w:ascii="Arial" w:hAnsi="Arial" w:cs="Arial"/>
          <w:szCs w:val="24"/>
        </w:rPr>
        <w:t>rganizing</w:t>
      </w:r>
      <w:r>
        <w:rPr>
          <w:rFonts w:ascii="Arial" w:hAnsi="Arial" w:cs="Arial"/>
          <w:szCs w:val="24"/>
        </w:rPr>
        <w:t xml:space="preserve"> and sc</w:t>
      </w:r>
      <w:r w:rsidRPr="00E03E16">
        <w:rPr>
          <w:rFonts w:ascii="Arial" w:hAnsi="Arial" w:cs="Arial"/>
          <w:szCs w:val="24"/>
        </w:rPr>
        <w:t xml:space="preserve">heduled presentations </w:t>
      </w:r>
      <w:r>
        <w:rPr>
          <w:rFonts w:ascii="Arial" w:hAnsi="Arial" w:cs="Arial"/>
          <w:szCs w:val="24"/>
        </w:rPr>
        <w:t>on “E</w:t>
      </w:r>
      <w:r w:rsidRPr="00E03E16">
        <w:rPr>
          <w:rFonts w:ascii="Arial" w:hAnsi="Arial" w:cs="Arial"/>
          <w:szCs w:val="24"/>
        </w:rPr>
        <w:t xml:space="preserve">nvironmental </w:t>
      </w:r>
      <w:r>
        <w:rPr>
          <w:rFonts w:ascii="Arial" w:hAnsi="Arial" w:cs="Arial"/>
          <w:szCs w:val="24"/>
        </w:rPr>
        <w:t>S</w:t>
      </w:r>
      <w:r w:rsidRPr="00E03E16">
        <w:rPr>
          <w:rFonts w:ascii="Arial" w:hAnsi="Arial" w:cs="Arial"/>
          <w:szCs w:val="24"/>
        </w:rPr>
        <w:t xml:space="preserve">ubstances </w:t>
      </w:r>
      <w:r>
        <w:rPr>
          <w:rFonts w:ascii="Arial" w:hAnsi="Arial" w:cs="Arial"/>
          <w:szCs w:val="24"/>
        </w:rPr>
        <w:t xml:space="preserve">in Racing Regulation”, </w:t>
      </w:r>
      <w:r w:rsidRPr="00E03E16">
        <w:rPr>
          <w:rFonts w:ascii="Arial" w:hAnsi="Arial" w:cs="Arial"/>
          <w:szCs w:val="24"/>
        </w:rPr>
        <w:t xml:space="preserve">afternoon session at 5th </w:t>
      </w:r>
      <w:r>
        <w:rPr>
          <w:rFonts w:ascii="Arial" w:hAnsi="Arial" w:cs="Arial"/>
          <w:szCs w:val="24"/>
        </w:rPr>
        <w:t>A</w:t>
      </w:r>
      <w:r w:rsidRPr="00E03E16">
        <w:rPr>
          <w:rFonts w:ascii="Arial" w:hAnsi="Arial" w:cs="Arial"/>
          <w:szCs w:val="24"/>
        </w:rPr>
        <w:t>nnual</w:t>
      </w:r>
      <w:r>
        <w:rPr>
          <w:rFonts w:ascii="Arial" w:hAnsi="Arial" w:cs="Arial"/>
          <w:szCs w:val="24"/>
        </w:rPr>
        <w:t xml:space="preserve"> M</w:t>
      </w:r>
      <w:r w:rsidRPr="00E03E16">
        <w:rPr>
          <w:rFonts w:ascii="Arial" w:hAnsi="Arial" w:cs="Arial"/>
          <w:szCs w:val="24"/>
        </w:rPr>
        <w:t xml:space="preserve">eeting and </w:t>
      </w:r>
      <w:r>
        <w:rPr>
          <w:rFonts w:ascii="Arial" w:hAnsi="Arial" w:cs="Arial"/>
          <w:szCs w:val="24"/>
        </w:rPr>
        <w:t>S</w:t>
      </w:r>
      <w:r w:rsidRPr="00E03E16">
        <w:rPr>
          <w:rFonts w:ascii="Arial" w:hAnsi="Arial" w:cs="Arial"/>
          <w:szCs w:val="24"/>
        </w:rPr>
        <w:t xml:space="preserve">ymposium </w:t>
      </w:r>
      <w:r>
        <w:rPr>
          <w:rFonts w:ascii="Arial" w:hAnsi="Arial" w:cs="Arial"/>
          <w:szCs w:val="24"/>
        </w:rPr>
        <w:t xml:space="preserve">of </w:t>
      </w:r>
      <w:r w:rsidRPr="00E03E16">
        <w:rPr>
          <w:rFonts w:ascii="Arial" w:hAnsi="Arial" w:cs="Arial"/>
          <w:szCs w:val="24"/>
        </w:rPr>
        <w:t xml:space="preserve">the </w:t>
      </w:r>
      <w:r>
        <w:rPr>
          <w:rFonts w:ascii="Arial" w:hAnsi="Arial" w:cs="Arial"/>
          <w:szCs w:val="24"/>
        </w:rPr>
        <w:t>N</w:t>
      </w:r>
      <w:r w:rsidRPr="00150997">
        <w:rPr>
          <w:rFonts w:ascii="Arial" w:hAnsi="Arial" w:cs="Arial"/>
          <w:szCs w:val="24"/>
        </w:rPr>
        <w:t>orth American Association of Racetrack Veterinarians [NAARV</w:t>
      </w:r>
      <w:r w:rsidRPr="00E03E16">
        <w:rPr>
          <w:rFonts w:ascii="Arial" w:hAnsi="Arial" w:cs="Arial"/>
          <w:szCs w:val="24"/>
        </w:rPr>
        <w:t xml:space="preserve">] </w:t>
      </w:r>
      <w:r>
        <w:rPr>
          <w:rFonts w:ascii="Arial" w:hAnsi="Arial" w:cs="Arial"/>
          <w:szCs w:val="24"/>
        </w:rPr>
        <w:t>G</w:t>
      </w:r>
      <w:r w:rsidRPr="00E03E16">
        <w:rPr>
          <w:rFonts w:ascii="Arial" w:hAnsi="Arial" w:cs="Arial"/>
          <w:szCs w:val="24"/>
        </w:rPr>
        <w:t xml:space="preserve">riffin </w:t>
      </w:r>
      <w:r>
        <w:rPr>
          <w:rFonts w:ascii="Arial" w:hAnsi="Arial" w:cs="Arial"/>
          <w:szCs w:val="24"/>
        </w:rPr>
        <w:t>G</w:t>
      </w:r>
      <w:r w:rsidRPr="00E03E16">
        <w:rPr>
          <w:rFonts w:ascii="Arial" w:hAnsi="Arial" w:cs="Arial"/>
          <w:szCs w:val="24"/>
        </w:rPr>
        <w:t xml:space="preserve">ate, </w:t>
      </w:r>
      <w:r>
        <w:rPr>
          <w:rFonts w:ascii="Arial" w:hAnsi="Arial" w:cs="Arial"/>
          <w:szCs w:val="24"/>
        </w:rPr>
        <w:t>L</w:t>
      </w:r>
      <w:r w:rsidRPr="00E03E16">
        <w:rPr>
          <w:rFonts w:ascii="Arial" w:hAnsi="Arial" w:cs="Arial"/>
          <w:szCs w:val="24"/>
        </w:rPr>
        <w:t xml:space="preserve">exington, </w:t>
      </w:r>
      <w:r>
        <w:rPr>
          <w:rFonts w:ascii="Arial" w:hAnsi="Arial" w:cs="Arial"/>
          <w:szCs w:val="24"/>
        </w:rPr>
        <w:t>K</w:t>
      </w:r>
      <w:r w:rsidRPr="00E03E16">
        <w:rPr>
          <w:rFonts w:ascii="Arial" w:hAnsi="Arial" w:cs="Arial"/>
          <w:szCs w:val="24"/>
        </w:rPr>
        <w:t>entucky</w:t>
      </w:r>
      <w:r>
        <w:rPr>
          <w:rFonts w:ascii="Arial" w:hAnsi="Arial" w:cs="Arial"/>
          <w:szCs w:val="24"/>
        </w:rPr>
        <w:t>, N</w:t>
      </w:r>
      <w:r w:rsidRPr="00E03E16">
        <w:rPr>
          <w:rFonts w:ascii="Arial" w:hAnsi="Arial" w:cs="Arial"/>
          <w:szCs w:val="24"/>
        </w:rPr>
        <w:t>ovember 5-6</w:t>
      </w:r>
      <w:r>
        <w:rPr>
          <w:rFonts w:ascii="Arial" w:hAnsi="Arial" w:cs="Arial"/>
          <w:szCs w:val="24"/>
        </w:rPr>
        <w:t>th</w:t>
      </w:r>
      <w:r w:rsidRPr="00E03E16">
        <w:rPr>
          <w:rFonts w:ascii="Arial" w:hAnsi="Arial" w:cs="Arial"/>
          <w:szCs w:val="24"/>
        </w:rPr>
        <w:t>, 2018</w:t>
      </w:r>
      <w:r>
        <w:rPr>
          <w:rFonts w:ascii="Arial" w:hAnsi="Arial" w:cs="Arial"/>
          <w:szCs w:val="24"/>
        </w:rPr>
        <w:t>, set for afternoon of November 6</w:t>
      </w:r>
      <w:r w:rsidRPr="00E03E16">
        <w:rPr>
          <w:rFonts w:ascii="Arial" w:hAnsi="Arial" w:cs="Arial"/>
          <w:szCs w:val="24"/>
          <w:vertAlign w:val="superscript"/>
        </w:rPr>
        <w:t>th</w:t>
      </w:r>
      <w:r>
        <w:rPr>
          <w:rFonts w:ascii="Arial" w:hAnsi="Arial" w:cs="Arial"/>
          <w:szCs w:val="24"/>
          <w:vertAlign w:val="superscript"/>
        </w:rPr>
        <w:t xml:space="preserve">. </w:t>
      </w:r>
      <w:r>
        <w:rPr>
          <w:rFonts w:ascii="Arial" w:hAnsi="Arial" w:cs="Arial"/>
          <w:szCs w:val="24"/>
        </w:rPr>
        <w:t xml:space="preserve"> </w:t>
      </w:r>
    </w:p>
    <w:p w14:paraId="0EAF74E9" w14:textId="77777777" w:rsidR="00150997" w:rsidRPr="00150997" w:rsidRDefault="00150997" w:rsidP="00AA0E9C">
      <w:pPr>
        <w:pStyle w:val="ListParagraph"/>
        <w:numPr>
          <w:ilvl w:val="0"/>
          <w:numId w:val="16"/>
        </w:numPr>
        <w:autoSpaceDE w:val="0"/>
        <w:autoSpaceDN w:val="0"/>
        <w:adjustRightInd w:val="0"/>
        <w:spacing w:after="60"/>
        <w:ind w:left="634" w:hanging="634"/>
        <w:contextualSpacing w:val="0"/>
        <w:jc w:val="left"/>
        <w:rPr>
          <w:rFonts w:ascii="Arial" w:hAnsi="Arial" w:cs="Arial"/>
          <w:szCs w:val="24"/>
        </w:rPr>
      </w:pPr>
      <w:r>
        <w:rPr>
          <w:rFonts w:ascii="Arial" w:hAnsi="Arial" w:cs="Arial"/>
          <w:u w:val="single"/>
          <w:lang w:val="pt-BR"/>
        </w:rPr>
        <w:t>Morales A</w:t>
      </w:r>
      <w:r>
        <w:rPr>
          <w:rFonts w:ascii="Arial" w:hAnsi="Arial" w:cs="Arial"/>
          <w:lang w:val="pt-BR"/>
        </w:rPr>
        <w:t xml:space="preserve">. </w:t>
      </w:r>
      <w:r>
        <w:rPr>
          <w:rFonts w:ascii="Arial" w:hAnsi="Arial" w:cs="Arial"/>
        </w:rPr>
        <w:t xml:space="preserve">Méndez-Sánchez A, Brewer K, </w:t>
      </w:r>
      <w:r w:rsidR="00ED08C6" w:rsidRPr="00ED08C6">
        <w:rPr>
          <w:rFonts w:ascii="Arial" w:hAnsi="Arial" w:cs="Arial"/>
          <w:b/>
        </w:rPr>
        <w:t>Thomas Tobin</w:t>
      </w:r>
      <w:r>
        <w:rPr>
          <w:rFonts w:ascii="Arial" w:hAnsi="Arial" w:cs="Arial"/>
        </w:rPr>
        <w:t xml:space="preserve">. Título del Trabajo: Estudio retrospectivo de la casuística de muerte súbita en Almonte-Huelva, Andalucía, España. Nombre del Congreso (entidad patrocinante): Proceeding </w:t>
      </w:r>
      <w:r>
        <w:rPr>
          <w:rStyle w:val="Strong"/>
          <w:rFonts w:ascii="Arial" w:hAnsi="Arial" w:cs="Arial"/>
          <w:b w:val="0"/>
          <w:bCs w:val="0"/>
          <w:color w:val="000000"/>
        </w:rPr>
        <w:t>XL Jornadas Científicas “Dra. Rosa Alba Salas Mora”</w:t>
      </w:r>
      <w:r>
        <w:rPr>
          <w:rFonts w:ascii="Arial" w:hAnsi="Arial" w:cs="Arial"/>
          <w:b/>
          <w:bCs/>
          <w:color w:val="000000"/>
        </w:rPr>
        <w:t xml:space="preserve">, </w:t>
      </w:r>
      <w:r>
        <w:rPr>
          <w:rFonts w:ascii="Arial" w:hAnsi="Arial" w:cs="Arial"/>
          <w:color w:val="000000"/>
        </w:rPr>
        <w:t>a celebrarse en las conmemoraciones del</w:t>
      </w:r>
      <w:r>
        <w:rPr>
          <w:rFonts w:ascii="Arial" w:hAnsi="Arial" w:cs="Arial"/>
          <w:b/>
          <w:bCs/>
          <w:color w:val="000000"/>
        </w:rPr>
        <w:t> </w:t>
      </w:r>
      <w:r>
        <w:rPr>
          <w:rStyle w:val="Strong"/>
          <w:rFonts w:ascii="Arial" w:hAnsi="Arial" w:cs="Arial"/>
          <w:b w:val="0"/>
          <w:bCs w:val="0"/>
          <w:color w:val="000000"/>
        </w:rPr>
        <w:t>LXXIX Aniversario del INH“RR” y el XLI Aniversario de la Sociedad Científica del INH“RR”.</w:t>
      </w:r>
      <w:r>
        <w:rPr>
          <w:rFonts w:ascii="Arial" w:hAnsi="Arial" w:cs="Arial"/>
        </w:rPr>
        <w:t>Fecha: Octubre, 2017. Ciudad y País: Caracas, Venezuela.</w:t>
      </w:r>
    </w:p>
    <w:p w14:paraId="7C24C39E" w14:textId="77777777" w:rsidR="00150997" w:rsidRDefault="00150997" w:rsidP="00AA0E9C">
      <w:pPr>
        <w:pStyle w:val="ListParagraph"/>
        <w:numPr>
          <w:ilvl w:val="0"/>
          <w:numId w:val="16"/>
        </w:numPr>
        <w:autoSpaceDE w:val="0"/>
        <w:autoSpaceDN w:val="0"/>
        <w:adjustRightInd w:val="0"/>
        <w:spacing w:after="60"/>
        <w:ind w:left="634" w:hanging="634"/>
        <w:contextualSpacing w:val="0"/>
        <w:jc w:val="left"/>
        <w:rPr>
          <w:rFonts w:ascii="Arial" w:hAnsi="Arial" w:cs="Arial"/>
          <w:szCs w:val="24"/>
        </w:rPr>
      </w:pPr>
      <w:r>
        <w:rPr>
          <w:rFonts w:ascii="Arial" w:hAnsi="Arial" w:cs="Arial"/>
          <w:u w:val="single"/>
        </w:rPr>
        <w:t>Morales A,</w:t>
      </w:r>
      <w:r>
        <w:rPr>
          <w:rFonts w:ascii="Arial" w:hAnsi="Arial" w:cs="Arial"/>
        </w:rPr>
        <w:t xml:space="preserve"> Mendez A, Perez J, Gul W, Brewer K, </w:t>
      </w:r>
      <w:r w:rsidR="00ED08C6" w:rsidRPr="00ED08C6">
        <w:rPr>
          <w:rFonts w:ascii="Arial" w:hAnsi="Arial" w:cs="Arial"/>
          <w:b/>
        </w:rPr>
        <w:t>Tobin T</w:t>
      </w:r>
      <w:r>
        <w:rPr>
          <w:rFonts w:ascii="Arial" w:hAnsi="Arial" w:cs="Arial"/>
        </w:rPr>
        <w:t xml:space="preserve">. </w:t>
      </w:r>
      <w:r>
        <w:rPr>
          <w:rFonts w:ascii="Arial" w:hAnsi="Arial" w:cs="Arial"/>
          <w:szCs w:val="24"/>
        </w:rPr>
        <w:t xml:space="preserve">Título del Trabajo: A multicentric retrospective study of sudden death non medicated horses 1986-2017  Nombre del Congreso (entidad patrocinante): World Toxicologic Pathology Congress, Sao Paulo, </w:t>
      </w:r>
      <w:r w:rsidR="00217525">
        <w:rPr>
          <w:rFonts w:ascii="Arial" w:hAnsi="Arial" w:cs="Arial"/>
          <w:szCs w:val="24"/>
        </w:rPr>
        <w:t>April</w:t>
      </w:r>
      <w:r>
        <w:rPr>
          <w:rFonts w:ascii="Arial" w:hAnsi="Arial" w:cs="Arial"/>
          <w:szCs w:val="24"/>
        </w:rPr>
        <w:t xml:space="preserve"> 2018 Fecha: </w:t>
      </w:r>
      <w:r w:rsidR="00217525">
        <w:rPr>
          <w:rFonts w:ascii="Arial" w:hAnsi="Arial" w:cs="Arial"/>
          <w:szCs w:val="24"/>
        </w:rPr>
        <w:t>April</w:t>
      </w:r>
      <w:r>
        <w:rPr>
          <w:rFonts w:ascii="Arial" w:hAnsi="Arial" w:cs="Arial"/>
          <w:szCs w:val="24"/>
        </w:rPr>
        <w:t xml:space="preserve"> 2018 Ciudad y País: Sao Paulo, Brasil.</w:t>
      </w:r>
    </w:p>
    <w:p w14:paraId="29716E59" w14:textId="77777777" w:rsidR="00EB3353" w:rsidRDefault="00ED08C6" w:rsidP="00AA0E9C">
      <w:pPr>
        <w:pStyle w:val="ListParagraph"/>
        <w:numPr>
          <w:ilvl w:val="0"/>
          <w:numId w:val="16"/>
        </w:numPr>
        <w:autoSpaceDE w:val="0"/>
        <w:autoSpaceDN w:val="0"/>
        <w:adjustRightInd w:val="0"/>
        <w:spacing w:after="60"/>
        <w:ind w:left="634" w:hanging="634"/>
        <w:contextualSpacing w:val="0"/>
        <w:jc w:val="left"/>
        <w:rPr>
          <w:rFonts w:ascii="Arial" w:hAnsi="Arial" w:cs="Arial"/>
          <w:szCs w:val="24"/>
        </w:rPr>
      </w:pPr>
      <w:r w:rsidRPr="00ED08C6">
        <w:rPr>
          <w:rFonts w:ascii="Arial" w:hAnsi="Arial" w:cs="Arial"/>
          <w:b/>
          <w:bCs/>
          <w:szCs w:val="24"/>
        </w:rPr>
        <w:t>Thomas Tobin</w:t>
      </w:r>
      <w:r w:rsidR="00EB3353" w:rsidRPr="00EB3353">
        <w:rPr>
          <w:rFonts w:ascii="Arial" w:hAnsi="Arial" w:cs="Arial"/>
          <w:bCs/>
          <w:szCs w:val="24"/>
        </w:rPr>
        <w:t xml:space="preserve">, Jake Machin, Kimberly Brewer, Clara Fenger and Ted </w:t>
      </w:r>
      <w:r w:rsidR="00217525" w:rsidRPr="00EB3353">
        <w:rPr>
          <w:rFonts w:ascii="Arial" w:hAnsi="Arial" w:cs="Arial"/>
          <w:bCs/>
          <w:szCs w:val="24"/>
        </w:rPr>
        <w:t>Shults. TRACE</w:t>
      </w:r>
      <w:r w:rsidR="00EB3353" w:rsidRPr="00EB3353">
        <w:rPr>
          <w:rFonts w:ascii="Arial" w:hAnsi="Arial" w:cs="Arial"/>
          <w:bCs/>
          <w:szCs w:val="24"/>
        </w:rPr>
        <w:t xml:space="preserve"> LEVELS OF ENVIRONMENTAL SUBSTANCES IN RACING SAMPLES: WHAT SHOWS UP AND WHY</w:t>
      </w:r>
      <w:r w:rsidR="00EB3353">
        <w:rPr>
          <w:rFonts w:ascii="Arial" w:hAnsi="Arial" w:cs="Arial"/>
          <w:bCs/>
          <w:szCs w:val="24"/>
        </w:rPr>
        <w:t xml:space="preserve"> </w:t>
      </w:r>
      <w:r w:rsidR="00EB3353" w:rsidRPr="00E03E16">
        <w:rPr>
          <w:rFonts w:ascii="Arial" w:hAnsi="Arial" w:cs="Arial"/>
          <w:szCs w:val="24"/>
        </w:rPr>
        <w:t xml:space="preserve">5th </w:t>
      </w:r>
      <w:r w:rsidR="00EB3353">
        <w:rPr>
          <w:rFonts w:ascii="Arial" w:hAnsi="Arial" w:cs="Arial"/>
          <w:szCs w:val="24"/>
        </w:rPr>
        <w:t>A</w:t>
      </w:r>
      <w:r w:rsidR="00EB3353" w:rsidRPr="00E03E16">
        <w:rPr>
          <w:rFonts w:ascii="Arial" w:hAnsi="Arial" w:cs="Arial"/>
          <w:szCs w:val="24"/>
        </w:rPr>
        <w:t>nnual</w:t>
      </w:r>
      <w:r w:rsidR="00EB3353">
        <w:rPr>
          <w:rFonts w:ascii="Arial" w:hAnsi="Arial" w:cs="Arial"/>
          <w:szCs w:val="24"/>
        </w:rPr>
        <w:t xml:space="preserve"> M</w:t>
      </w:r>
      <w:r w:rsidR="00EB3353" w:rsidRPr="00E03E16">
        <w:rPr>
          <w:rFonts w:ascii="Arial" w:hAnsi="Arial" w:cs="Arial"/>
          <w:szCs w:val="24"/>
        </w:rPr>
        <w:t xml:space="preserve">eeting and </w:t>
      </w:r>
      <w:r w:rsidR="00EB3353">
        <w:rPr>
          <w:rFonts w:ascii="Arial" w:hAnsi="Arial" w:cs="Arial"/>
          <w:szCs w:val="24"/>
        </w:rPr>
        <w:t>S</w:t>
      </w:r>
      <w:r w:rsidR="00EB3353" w:rsidRPr="00E03E16">
        <w:rPr>
          <w:rFonts w:ascii="Arial" w:hAnsi="Arial" w:cs="Arial"/>
          <w:szCs w:val="24"/>
        </w:rPr>
        <w:t xml:space="preserve">ymposium </w:t>
      </w:r>
      <w:r w:rsidR="00EB3353">
        <w:rPr>
          <w:rFonts w:ascii="Arial" w:hAnsi="Arial" w:cs="Arial"/>
          <w:szCs w:val="24"/>
        </w:rPr>
        <w:t xml:space="preserve">of </w:t>
      </w:r>
      <w:r w:rsidR="00EB3353" w:rsidRPr="00E03E16">
        <w:rPr>
          <w:rFonts w:ascii="Arial" w:hAnsi="Arial" w:cs="Arial"/>
          <w:szCs w:val="24"/>
        </w:rPr>
        <w:t xml:space="preserve">the </w:t>
      </w:r>
      <w:r w:rsidR="00EB3353">
        <w:rPr>
          <w:rFonts w:ascii="Arial" w:hAnsi="Arial" w:cs="Arial"/>
          <w:szCs w:val="24"/>
        </w:rPr>
        <w:t>N</w:t>
      </w:r>
      <w:r w:rsidR="00EB3353" w:rsidRPr="00150997">
        <w:rPr>
          <w:rFonts w:ascii="Arial" w:hAnsi="Arial" w:cs="Arial"/>
          <w:szCs w:val="24"/>
        </w:rPr>
        <w:t>orth American Association of Racetrack Veterinarians [NAARV</w:t>
      </w:r>
      <w:r w:rsidR="00EB3353" w:rsidRPr="00E03E16">
        <w:rPr>
          <w:rFonts w:ascii="Arial" w:hAnsi="Arial" w:cs="Arial"/>
          <w:szCs w:val="24"/>
        </w:rPr>
        <w:t xml:space="preserve">] </w:t>
      </w:r>
      <w:r w:rsidR="00EB3353">
        <w:rPr>
          <w:rFonts w:ascii="Arial" w:hAnsi="Arial" w:cs="Arial"/>
          <w:szCs w:val="24"/>
        </w:rPr>
        <w:t>G</w:t>
      </w:r>
      <w:r w:rsidR="00EB3353" w:rsidRPr="00E03E16">
        <w:rPr>
          <w:rFonts w:ascii="Arial" w:hAnsi="Arial" w:cs="Arial"/>
          <w:szCs w:val="24"/>
        </w:rPr>
        <w:t xml:space="preserve">riffin </w:t>
      </w:r>
      <w:r w:rsidR="00EB3353">
        <w:rPr>
          <w:rFonts w:ascii="Arial" w:hAnsi="Arial" w:cs="Arial"/>
          <w:szCs w:val="24"/>
        </w:rPr>
        <w:t>G</w:t>
      </w:r>
      <w:r w:rsidR="00EB3353" w:rsidRPr="00E03E16">
        <w:rPr>
          <w:rFonts w:ascii="Arial" w:hAnsi="Arial" w:cs="Arial"/>
          <w:szCs w:val="24"/>
        </w:rPr>
        <w:t xml:space="preserve">ate, </w:t>
      </w:r>
      <w:r w:rsidR="00EB3353">
        <w:rPr>
          <w:rFonts w:ascii="Arial" w:hAnsi="Arial" w:cs="Arial"/>
          <w:szCs w:val="24"/>
        </w:rPr>
        <w:t>L</w:t>
      </w:r>
      <w:r w:rsidR="00EB3353" w:rsidRPr="00E03E16">
        <w:rPr>
          <w:rFonts w:ascii="Arial" w:hAnsi="Arial" w:cs="Arial"/>
          <w:szCs w:val="24"/>
        </w:rPr>
        <w:t xml:space="preserve">exington, </w:t>
      </w:r>
      <w:r w:rsidR="00EB3353">
        <w:rPr>
          <w:rFonts w:ascii="Arial" w:hAnsi="Arial" w:cs="Arial"/>
          <w:szCs w:val="24"/>
        </w:rPr>
        <w:t>K</w:t>
      </w:r>
      <w:r w:rsidR="00EB3353" w:rsidRPr="00E03E16">
        <w:rPr>
          <w:rFonts w:ascii="Arial" w:hAnsi="Arial" w:cs="Arial"/>
          <w:szCs w:val="24"/>
        </w:rPr>
        <w:t>entucky</w:t>
      </w:r>
      <w:r w:rsidR="00EB3353">
        <w:rPr>
          <w:rFonts w:ascii="Arial" w:hAnsi="Arial" w:cs="Arial"/>
          <w:szCs w:val="24"/>
        </w:rPr>
        <w:t>, N</w:t>
      </w:r>
      <w:r w:rsidR="00EB3353" w:rsidRPr="00E03E16">
        <w:rPr>
          <w:rFonts w:ascii="Arial" w:hAnsi="Arial" w:cs="Arial"/>
          <w:szCs w:val="24"/>
        </w:rPr>
        <w:t>ovember 5-6</w:t>
      </w:r>
      <w:r w:rsidR="00EB3353">
        <w:rPr>
          <w:rFonts w:ascii="Arial" w:hAnsi="Arial" w:cs="Arial"/>
          <w:szCs w:val="24"/>
        </w:rPr>
        <w:t>th</w:t>
      </w:r>
      <w:r w:rsidR="00EB3353" w:rsidRPr="00E03E16">
        <w:rPr>
          <w:rFonts w:ascii="Arial" w:hAnsi="Arial" w:cs="Arial"/>
          <w:szCs w:val="24"/>
        </w:rPr>
        <w:t>, 2018</w:t>
      </w:r>
      <w:r w:rsidR="00EB3353">
        <w:rPr>
          <w:rFonts w:ascii="Arial" w:hAnsi="Arial" w:cs="Arial"/>
          <w:szCs w:val="24"/>
        </w:rPr>
        <w:t>, November 6</w:t>
      </w:r>
      <w:r w:rsidR="00EB3353" w:rsidRPr="00E03E16">
        <w:rPr>
          <w:rFonts w:ascii="Arial" w:hAnsi="Arial" w:cs="Arial"/>
          <w:szCs w:val="24"/>
          <w:vertAlign w:val="superscript"/>
        </w:rPr>
        <w:t>th</w:t>
      </w:r>
      <w:r w:rsidR="00EB3353">
        <w:rPr>
          <w:rFonts w:ascii="Arial" w:hAnsi="Arial" w:cs="Arial"/>
          <w:szCs w:val="24"/>
          <w:vertAlign w:val="superscript"/>
        </w:rPr>
        <w:t xml:space="preserve">. </w:t>
      </w:r>
      <w:r w:rsidR="00EB3353">
        <w:rPr>
          <w:rFonts w:ascii="Arial" w:hAnsi="Arial" w:cs="Arial"/>
          <w:szCs w:val="24"/>
        </w:rPr>
        <w:t xml:space="preserve"> </w:t>
      </w:r>
    </w:p>
    <w:p w14:paraId="7FA3202C" w14:textId="77777777" w:rsidR="00106F7D" w:rsidRPr="00106F7D" w:rsidRDefault="001A0AC7" w:rsidP="00AA0E9C">
      <w:pPr>
        <w:pStyle w:val="ListParagraph"/>
        <w:numPr>
          <w:ilvl w:val="0"/>
          <w:numId w:val="16"/>
        </w:numPr>
        <w:spacing w:after="60"/>
        <w:ind w:left="634" w:hanging="634"/>
        <w:contextualSpacing w:val="0"/>
        <w:jc w:val="left"/>
        <w:rPr>
          <w:rFonts w:ascii="Arial" w:hAnsi="Arial" w:cs="Arial"/>
          <w:bCs/>
        </w:rPr>
      </w:pPr>
      <w:r>
        <w:rPr>
          <w:rFonts w:ascii="Arial" w:hAnsi="Arial" w:cs="Arial"/>
          <w:bCs/>
          <w:szCs w:val="24"/>
        </w:rPr>
        <w:t xml:space="preserve">Presentations to the Ontario Association of Equine </w:t>
      </w:r>
      <w:r w:rsidR="00B43D1A">
        <w:rPr>
          <w:rFonts w:ascii="Arial" w:hAnsi="Arial" w:cs="Arial"/>
          <w:bCs/>
          <w:szCs w:val="24"/>
        </w:rPr>
        <w:t>V</w:t>
      </w:r>
      <w:r>
        <w:rPr>
          <w:rFonts w:ascii="Arial" w:hAnsi="Arial" w:cs="Arial"/>
          <w:bCs/>
          <w:szCs w:val="24"/>
        </w:rPr>
        <w:t>eterinar</w:t>
      </w:r>
      <w:r w:rsidR="00436527">
        <w:rPr>
          <w:rFonts w:ascii="Arial" w:hAnsi="Arial" w:cs="Arial"/>
          <w:bCs/>
          <w:szCs w:val="24"/>
        </w:rPr>
        <w:t>i</w:t>
      </w:r>
      <w:r>
        <w:rPr>
          <w:rFonts w:ascii="Arial" w:hAnsi="Arial" w:cs="Arial"/>
          <w:bCs/>
          <w:szCs w:val="24"/>
        </w:rPr>
        <w:t xml:space="preserve">ans, </w:t>
      </w:r>
      <w:r w:rsidRPr="00106F7D">
        <w:rPr>
          <w:rFonts w:ascii="Arial" w:hAnsi="Arial" w:cs="Arial"/>
          <w:bCs/>
          <w:szCs w:val="24"/>
        </w:rPr>
        <w:t>February 13</w:t>
      </w:r>
      <w:r w:rsidRPr="00106F7D">
        <w:rPr>
          <w:rFonts w:ascii="Arial" w:hAnsi="Arial" w:cs="Arial"/>
          <w:bCs/>
          <w:szCs w:val="24"/>
          <w:vertAlign w:val="superscript"/>
        </w:rPr>
        <w:t>th</w:t>
      </w:r>
      <w:r w:rsidR="00B43D1A" w:rsidRPr="00106F7D">
        <w:rPr>
          <w:rFonts w:ascii="Arial" w:hAnsi="Arial" w:cs="Arial"/>
          <w:bCs/>
          <w:szCs w:val="24"/>
        </w:rPr>
        <w:t>,</w:t>
      </w:r>
      <w:r w:rsidRPr="00106F7D">
        <w:rPr>
          <w:rFonts w:ascii="Arial" w:hAnsi="Arial" w:cs="Arial"/>
          <w:bCs/>
          <w:szCs w:val="24"/>
        </w:rPr>
        <w:t xml:space="preserve"> </w:t>
      </w:r>
      <w:r w:rsidR="00D9375A">
        <w:rPr>
          <w:rFonts w:ascii="Arial" w:hAnsi="Arial" w:cs="Arial"/>
          <w:bCs/>
          <w:szCs w:val="24"/>
        </w:rPr>
        <w:t xml:space="preserve">2019, </w:t>
      </w:r>
      <w:r w:rsidRPr="00106F7D">
        <w:rPr>
          <w:rFonts w:ascii="Arial" w:hAnsi="Arial" w:cs="Arial"/>
          <w:bCs/>
          <w:szCs w:val="24"/>
        </w:rPr>
        <w:t>Gu</w:t>
      </w:r>
      <w:r w:rsidR="00B43D1A" w:rsidRPr="00106F7D">
        <w:rPr>
          <w:rFonts w:ascii="Arial" w:hAnsi="Arial" w:cs="Arial"/>
          <w:bCs/>
          <w:szCs w:val="24"/>
        </w:rPr>
        <w:t>e</w:t>
      </w:r>
      <w:r w:rsidRPr="00106F7D">
        <w:rPr>
          <w:rFonts w:ascii="Arial" w:hAnsi="Arial" w:cs="Arial"/>
          <w:bCs/>
          <w:szCs w:val="24"/>
        </w:rPr>
        <w:t xml:space="preserve">lph </w:t>
      </w:r>
      <w:r w:rsidR="00B43D1A" w:rsidRPr="00106F7D">
        <w:rPr>
          <w:rFonts w:ascii="Arial" w:hAnsi="Arial" w:cs="Arial"/>
          <w:bCs/>
          <w:szCs w:val="24"/>
        </w:rPr>
        <w:t>O</w:t>
      </w:r>
      <w:r w:rsidRPr="00106F7D">
        <w:rPr>
          <w:rFonts w:ascii="Arial" w:hAnsi="Arial" w:cs="Arial"/>
          <w:bCs/>
          <w:szCs w:val="24"/>
        </w:rPr>
        <w:t>ntario</w:t>
      </w:r>
      <w:r w:rsidR="00B43D1A" w:rsidRPr="00106F7D">
        <w:rPr>
          <w:rFonts w:ascii="Arial" w:hAnsi="Arial" w:cs="Arial"/>
          <w:bCs/>
          <w:szCs w:val="24"/>
        </w:rPr>
        <w:t>,</w:t>
      </w:r>
      <w:r w:rsidRPr="00106F7D">
        <w:rPr>
          <w:rFonts w:ascii="Arial" w:hAnsi="Arial" w:cs="Arial"/>
          <w:bCs/>
          <w:szCs w:val="24"/>
        </w:rPr>
        <w:t xml:space="preserve"> Canada</w:t>
      </w:r>
      <w:r w:rsidR="00B43D1A" w:rsidRPr="00106F7D">
        <w:rPr>
          <w:rFonts w:ascii="Arial" w:hAnsi="Arial" w:cs="Arial"/>
          <w:bCs/>
          <w:szCs w:val="24"/>
        </w:rPr>
        <w:t xml:space="preserve">. </w:t>
      </w:r>
      <w:r w:rsidRPr="00106F7D">
        <w:rPr>
          <w:rFonts w:ascii="Arial" w:hAnsi="Arial" w:cs="Arial"/>
          <w:bCs/>
        </w:rPr>
        <w:t>Presentation # 1/ How drug testing is done, and especially how sensitive and specific it has become. 50 minutes, 10 minutes of questions. Honoring</w:t>
      </w:r>
      <w:r w:rsidR="00106F7D">
        <w:rPr>
          <w:rFonts w:ascii="Arial" w:hAnsi="Arial" w:cs="Arial"/>
          <w:bCs/>
        </w:rPr>
        <w:t xml:space="preserve"> Dr. Bill Oliver, DVM. Guelph </w:t>
      </w:r>
      <w:r w:rsidRPr="00106F7D">
        <w:rPr>
          <w:rFonts w:ascii="Arial" w:hAnsi="Arial" w:cs="Arial"/>
          <w:bCs/>
        </w:rPr>
        <w:t>and Dr. Werner Kalow</w:t>
      </w:r>
      <w:r w:rsidR="00D9375A">
        <w:rPr>
          <w:rFonts w:ascii="Arial" w:hAnsi="Arial" w:cs="Arial"/>
          <w:bCs/>
        </w:rPr>
        <w:t xml:space="preserve">, </w:t>
      </w:r>
      <w:r w:rsidRPr="00106F7D">
        <w:rPr>
          <w:rFonts w:ascii="Arial" w:hAnsi="Arial" w:cs="Arial"/>
          <w:bCs/>
        </w:rPr>
        <w:t>MD, U of Toronto.</w:t>
      </w:r>
      <w:r w:rsidR="00D9375A">
        <w:rPr>
          <w:rFonts w:ascii="Arial" w:hAnsi="Arial" w:cs="Arial"/>
          <w:bCs/>
        </w:rPr>
        <w:t xml:space="preserve">  </w:t>
      </w:r>
    </w:p>
    <w:p w14:paraId="30164201" w14:textId="77777777" w:rsidR="00A13ED4" w:rsidRDefault="00B43D1A" w:rsidP="00AA0E9C">
      <w:pPr>
        <w:pStyle w:val="ListParagraph"/>
        <w:numPr>
          <w:ilvl w:val="0"/>
          <w:numId w:val="16"/>
        </w:numPr>
        <w:autoSpaceDE w:val="0"/>
        <w:autoSpaceDN w:val="0"/>
        <w:adjustRightInd w:val="0"/>
        <w:spacing w:after="60"/>
        <w:ind w:left="634" w:hanging="634"/>
        <w:contextualSpacing w:val="0"/>
        <w:jc w:val="left"/>
        <w:rPr>
          <w:rFonts w:ascii="Arial" w:hAnsi="Arial" w:cs="Arial"/>
          <w:bCs/>
          <w:szCs w:val="24"/>
        </w:rPr>
      </w:pPr>
      <w:r w:rsidRPr="00436527">
        <w:rPr>
          <w:rFonts w:ascii="Arial" w:hAnsi="Arial" w:cs="Arial"/>
          <w:bCs/>
          <w:szCs w:val="24"/>
        </w:rPr>
        <w:t>Presentations to the Ontario Association of Equine VeterinarIans, February 13</w:t>
      </w:r>
      <w:r w:rsidRPr="00436527">
        <w:rPr>
          <w:rFonts w:ascii="Arial" w:hAnsi="Arial" w:cs="Arial"/>
          <w:bCs/>
          <w:szCs w:val="24"/>
          <w:vertAlign w:val="superscript"/>
        </w:rPr>
        <w:t>th</w:t>
      </w:r>
      <w:r w:rsidRPr="00436527">
        <w:rPr>
          <w:rFonts w:ascii="Arial" w:hAnsi="Arial" w:cs="Arial"/>
          <w:bCs/>
          <w:szCs w:val="24"/>
        </w:rPr>
        <w:t xml:space="preserve">, </w:t>
      </w:r>
      <w:r w:rsidR="00D9375A">
        <w:rPr>
          <w:rFonts w:ascii="Arial" w:hAnsi="Arial" w:cs="Arial"/>
          <w:bCs/>
          <w:szCs w:val="24"/>
        </w:rPr>
        <w:t xml:space="preserve">2019, </w:t>
      </w:r>
      <w:r w:rsidRPr="00436527">
        <w:rPr>
          <w:rFonts w:ascii="Arial" w:hAnsi="Arial" w:cs="Arial"/>
          <w:bCs/>
          <w:szCs w:val="24"/>
        </w:rPr>
        <w:t xml:space="preserve">Guelph Ontario, </w:t>
      </w:r>
      <w:r w:rsidR="007A6F8C" w:rsidRPr="00436527">
        <w:rPr>
          <w:rFonts w:ascii="Arial" w:hAnsi="Arial" w:cs="Arial"/>
          <w:bCs/>
          <w:szCs w:val="24"/>
        </w:rPr>
        <w:t xml:space="preserve">Canada, </w:t>
      </w:r>
      <w:r w:rsidR="001A0AC7" w:rsidRPr="00436527">
        <w:rPr>
          <w:rFonts w:ascii="Arial" w:hAnsi="Arial" w:cs="Arial"/>
          <w:bCs/>
          <w:szCs w:val="24"/>
        </w:rPr>
        <w:t xml:space="preserve">Presentation # 2/ How thresholds are set for therapeutics, and at this </w:t>
      </w:r>
      <w:r w:rsidR="00D1320F" w:rsidRPr="00436527">
        <w:rPr>
          <w:rFonts w:ascii="Arial" w:hAnsi="Arial" w:cs="Arial"/>
          <w:bCs/>
          <w:szCs w:val="24"/>
        </w:rPr>
        <w:t>p</w:t>
      </w:r>
      <w:r w:rsidR="001A0AC7" w:rsidRPr="00436527">
        <w:rPr>
          <w:rFonts w:ascii="Arial" w:hAnsi="Arial" w:cs="Arial"/>
          <w:bCs/>
          <w:szCs w:val="24"/>
        </w:rPr>
        <w:t xml:space="preserve">oint we </w:t>
      </w:r>
      <w:r w:rsidR="007A6F8C" w:rsidRPr="00436527">
        <w:rPr>
          <w:rFonts w:ascii="Arial" w:hAnsi="Arial" w:cs="Arial"/>
          <w:bCs/>
          <w:szCs w:val="24"/>
        </w:rPr>
        <w:t>will</w:t>
      </w:r>
      <w:r w:rsidR="001A0AC7" w:rsidRPr="00436527">
        <w:rPr>
          <w:rFonts w:ascii="Arial" w:hAnsi="Arial" w:cs="Arial"/>
          <w:bCs/>
          <w:szCs w:val="24"/>
        </w:rPr>
        <w:t xml:space="preserve"> discuss the Canadian Lasix threshold matter, and how it is handled in the US. 50 minutes, 10 minutes of questions. Dedicated to Dr. Bob Jack, DVM Guelph, and Dr. Mike Weber, DVM, Guelp</w:t>
      </w:r>
      <w:r w:rsidR="007343A3" w:rsidRPr="00436527">
        <w:rPr>
          <w:rFonts w:ascii="Arial" w:hAnsi="Arial" w:cs="Arial"/>
          <w:bCs/>
          <w:szCs w:val="24"/>
        </w:rPr>
        <w:t>h</w:t>
      </w:r>
      <w:r w:rsidR="00D1320F" w:rsidRPr="00436527">
        <w:rPr>
          <w:rFonts w:ascii="Arial" w:hAnsi="Arial" w:cs="Arial"/>
          <w:bCs/>
          <w:szCs w:val="24"/>
        </w:rPr>
        <w:t>.</w:t>
      </w:r>
      <w:r w:rsidR="00D9375A">
        <w:rPr>
          <w:rFonts w:ascii="Arial" w:hAnsi="Arial" w:cs="Arial"/>
          <w:bCs/>
          <w:szCs w:val="24"/>
        </w:rPr>
        <w:t xml:space="preserve">  </w:t>
      </w:r>
    </w:p>
    <w:p w14:paraId="60EEEA51" w14:textId="77777777" w:rsidR="00A13ED4" w:rsidRDefault="004079AC" w:rsidP="00AA0E9C">
      <w:pPr>
        <w:pStyle w:val="ListParagraph"/>
        <w:numPr>
          <w:ilvl w:val="0"/>
          <w:numId w:val="16"/>
        </w:numPr>
        <w:autoSpaceDE w:val="0"/>
        <w:autoSpaceDN w:val="0"/>
        <w:adjustRightInd w:val="0"/>
        <w:spacing w:after="60"/>
        <w:ind w:left="634" w:hanging="634"/>
        <w:contextualSpacing w:val="0"/>
        <w:jc w:val="left"/>
        <w:rPr>
          <w:rFonts w:ascii="Arial" w:hAnsi="Arial" w:cs="Arial"/>
          <w:bCs/>
          <w:szCs w:val="24"/>
        </w:rPr>
      </w:pPr>
      <w:r>
        <w:rPr>
          <w:rFonts w:ascii="Arial" w:hAnsi="Arial" w:cs="Arial"/>
          <w:bCs/>
          <w:szCs w:val="24"/>
        </w:rPr>
        <w:t xml:space="preserve">Presentations to the </w:t>
      </w:r>
      <w:bookmarkStart w:id="31" w:name="_Hlk60998307"/>
      <w:r>
        <w:rPr>
          <w:rFonts w:ascii="Arial" w:hAnsi="Arial" w:cs="Arial"/>
          <w:bCs/>
          <w:szCs w:val="24"/>
        </w:rPr>
        <w:t>Ontario Association of Equine Veterinar</w:t>
      </w:r>
      <w:r w:rsidR="00436527">
        <w:rPr>
          <w:rFonts w:ascii="Arial" w:hAnsi="Arial" w:cs="Arial"/>
          <w:bCs/>
          <w:szCs w:val="24"/>
        </w:rPr>
        <w:t>i</w:t>
      </w:r>
      <w:r>
        <w:rPr>
          <w:rFonts w:ascii="Arial" w:hAnsi="Arial" w:cs="Arial"/>
          <w:bCs/>
          <w:szCs w:val="24"/>
        </w:rPr>
        <w:t>ans, February 13</w:t>
      </w:r>
      <w:r w:rsidRPr="00B43D1A">
        <w:rPr>
          <w:rFonts w:ascii="Arial" w:hAnsi="Arial" w:cs="Arial"/>
          <w:bCs/>
          <w:szCs w:val="24"/>
          <w:vertAlign w:val="superscript"/>
        </w:rPr>
        <w:t>th</w:t>
      </w:r>
      <w:r>
        <w:rPr>
          <w:rFonts w:ascii="Arial" w:hAnsi="Arial" w:cs="Arial"/>
          <w:bCs/>
          <w:szCs w:val="24"/>
        </w:rPr>
        <w:t>,</w:t>
      </w:r>
      <w:r w:rsidR="00D9375A">
        <w:rPr>
          <w:rFonts w:ascii="Arial" w:hAnsi="Arial" w:cs="Arial"/>
          <w:bCs/>
          <w:szCs w:val="24"/>
        </w:rPr>
        <w:t xml:space="preserve"> 2019,</w:t>
      </w:r>
      <w:r>
        <w:rPr>
          <w:rFonts w:ascii="Arial" w:hAnsi="Arial" w:cs="Arial"/>
          <w:bCs/>
          <w:szCs w:val="24"/>
        </w:rPr>
        <w:t xml:space="preserve"> Guelph Ontario, C</w:t>
      </w:r>
      <w:r w:rsidR="007A6F8C">
        <w:rPr>
          <w:rFonts w:ascii="Arial" w:hAnsi="Arial" w:cs="Arial"/>
          <w:bCs/>
          <w:szCs w:val="24"/>
        </w:rPr>
        <w:t>anada</w:t>
      </w:r>
      <w:bookmarkEnd w:id="31"/>
      <w:r w:rsidR="007A6F8C">
        <w:rPr>
          <w:rFonts w:ascii="Arial" w:hAnsi="Arial" w:cs="Arial"/>
          <w:bCs/>
          <w:szCs w:val="24"/>
        </w:rPr>
        <w:t xml:space="preserve">, </w:t>
      </w:r>
      <w:r w:rsidRPr="00D1320F">
        <w:rPr>
          <w:rFonts w:ascii="Arial" w:hAnsi="Arial" w:cs="Arial"/>
          <w:bCs/>
          <w:szCs w:val="24"/>
        </w:rPr>
        <w:t xml:space="preserve">Presentation # 3/ </w:t>
      </w:r>
      <w:r>
        <w:rPr>
          <w:rFonts w:ascii="Arial" w:hAnsi="Arial" w:cs="Arial"/>
          <w:bCs/>
          <w:szCs w:val="24"/>
        </w:rPr>
        <w:t xml:space="preserve"> </w:t>
      </w:r>
      <w:r w:rsidRPr="00D1320F">
        <w:rPr>
          <w:rFonts w:ascii="Arial" w:hAnsi="Arial" w:cs="Arial"/>
          <w:bCs/>
          <w:szCs w:val="24"/>
        </w:rPr>
        <w:t xml:space="preserve">Why testing is differs between authorities, and the matter of highly sensitive testing readily </w:t>
      </w:r>
      <w:r>
        <w:rPr>
          <w:rFonts w:ascii="Arial" w:hAnsi="Arial" w:cs="Arial"/>
          <w:bCs/>
          <w:szCs w:val="24"/>
        </w:rPr>
        <w:t xml:space="preserve">detecting </w:t>
      </w:r>
      <w:r w:rsidRPr="00D1320F">
        <w:rPr>
          <w:rFonts w:ascii="Arial" w:hAnsi="Arial" w:cs="Arial"/>
          <w:bCs/>
          <w:szCs w:val="24"/>
        </w:rPr>
        <w:t xml:space="preserve">traces </w:t>
      </w:r>
      <w:r>
        <w:rPr>
          <w:rFonts w:ascii="Arial" w:hAnsi="Arial" w:cs="Arial"/>
          <w:bCs/>
          <w:szCs w:val="24"/>
        </w:rPr>
        <w:t>o</w:t>
      </w:r>
      <w:r w:rsidRPr="00D1320F">
        <w:rPr>
          <w:rFonts w:ascii="Arial" w:hAnsi="Arial" w:cs="Arial"/>
          <w:bCs/>
          <w:szCs w:val="24"/>
        </w:rPr>
        <w:t>f materials inadvertently transferring to Horses, and how to handle this (Contributions of Dr. George Maylin, DVM, Guelph</w:t>
      </w:r>
      <w:r w:rsidR="00D9375A">
        <w:rPr>
          <w:rFonts w:ascii="Arial" w:hAnsi="Arial" w:cs="Arial"/>
          <w:bCs/>
          <w:szCs w:val="24"/>
        </w:rPr>
        <w:t xml:space="preserve">. </w:t>
      </w:r>
      <w:r w:rsidRPr="00D1320F">
        <w:rPr>
          <w:rFonts w:ascii="Arial" w:hAnsi="Arial" w:cs="Arial"/>
          <w:bCs/>
          <w:szCs w:val="24"/>
        </w:rPr>
        <w:t>).</w:t>
      </w:r>
    </w:p>
    <w:p w14:paraId="48A009FB" w14:textId="77777777" w:rsidR="00A13ED4" w:rsidRDefault="004079AC" w:rsidP="00AA0E9C">
      <w:pPr>
        <w:pStyle w:val="ListParagraph"/>
        <w:numPr>
          <w:ilvl w:val="0"/>
          <w:numId w:val="16"/>
        </w:numPr>
        <w:autoSpaceDE w:val="0"/>
        <w:autoSpaceDN w:val="0"/>
        <w:adjustRightInd w:val="0"/>
        <w:spacing w:after="60"/>
        <w:ind w:left="634" w:hanging="634"/>
        <w:contextualSpacing w:val="0"/>
        <w:jc w:val="left"/>
        <w:rPr>
          <w:rFonts w:ascii="Arial" w:hAnsi="Arial" w:cs="Arial"/>
          <w:bCs/>
          <w:szCs w:val="24"/>
        </w:rPr>
      </w:pPr>
      <w:r w:rsidRPr="007343A3">
        <w:rPr>
          <w:rFonts w:ascii="Arial" w:hAnsi="Arial" w:cs="Arial"/>
          <w:bCs/>
          <w:szCs w:val="24"/>
        </w:rPr>
        <w:t xml:space="preserve">George Maylin, Clara Fenger, Jake Machin, Kimberly Brewer, J.D. Green, Ted Shults and </w:t>
      </w:r>
      <w:r w:rsidR="00ED08C6" w:rsidRPr="00ED08C6">
        <w:rPr>
          <w:rFonts w:ascii="Arial" w:hAnsi="Arial" w:cs="Arial"/>
          <w:b/>
          <w:bCs/>
          <w:szCs w:val="24"/>
        </w:rPr>
        <w:t>Thomas Tobin</w:t>
      </w:r>
      <w:r w:rsidRPr="007343A3">
        <w:rPr>
          <w:rFonts w:ascii="Arial" w:hAnsi="Arial" w:cs="Arial"/>
          <w:bCs/>
          <w:szCs w:val="24"/>
        </w:rPr>
        <w:t>: Yellow Rocket:  A Kentucky Pasture Plant Yielding Aminorex (Pemoline??)</w:t>
      </w:r>
      <w:r>
        <w:rPr>
          <w:rFonts w:ascii="Arial" w:hAnsi="Arial" w:cs="Arial"/>
          <w:bCs/>
          <w:szCs w:val="24"/>
        </w:rPr>
        <w:t>.</w:t>
      </w:r>
      <w:r w:rsidRPr="007343A3">
        <w:rPr>
          <w:rFonts w:ascii="Arial" w:hAnsi="Arial" w:cs="Arial"/>
          <w:bCs/>
          <w:szCs w:val="24"/>
        </w:rPr>
        <w:t xml:space="preserve"> Presentation at the Kent Stirling Memorial Lecture National Horsemen’s Benevolent and Protective Association Convention, Tampa Bay Downs and Clearwater Beach, </w:t>
      </w:r>
      <w:r>
        <w:rPr>
          <w:rFonts w:ascii="Arial" w:hAnsi="Arial" w:cs="Arial"/>
          <w:bCs/>
          <w:szCs w:val="24"/>
        </w:rPr>
        <w:t>Fla. 9:00 AM, Friday March 15th</w:t>
      </w:r>
      <w:r w:rsidRPr="007343A3">
        <w:rPr>
          <w:rFonts w:ascii="Arial" w:hAnsi="Arial" w:cs="Arial"/>
          <w:bCs/>
          <w:szCs w:val="24"/>
        </w:rPr>
        <w:t>, 2019</w:t>
      </w:r>
      <w:r w:rsidR="00A13ED4">
        <w:rPr>
          <w:rFonts w:ascii="Arial" w:hAnsi="Arial" w:cs="Arial"/>
          <w:bCs/>
          <w:szCs w:val="24"/>
        </w:rPr>
        <w:t>.</w:t>
      </w:r>
    </w:p>
    <w:p w14:paraId="3EABB2E2" w14:textId="51937637" w:rsidR="00A13ED4" w:rsidRPr="00A13ED4" w:rsidRDefault="00ED08C6" w:rsidP="00AA0E9C">
      <w:pPr>
        <w:pStyle w:val="Heading3"/>
        <w:numPr>
          <w:ilvl w:val="0"/>
          <w:numId w:val="16"/>
        </w:numPr>
        <w:shd w:val="clear" w:color="auto" w:fill="FFFFFF"/>
        <w:tabs>
          <w:tab w:val="left" w:pos="810"/>
          <w:tab w:val="left" w:pos="1260"/>
        </w:tabs>
        <w:autoSpaceDE w:val="0"/>
        <w:autoSpaceDN w:val="0"/>
        <w:adjustRightInd w:val="0"/>
        <w:spacing w:after="60"/>
        <w:ind w:left="634" w:hanging="634"/>
        <w:jc w:val="left"/>
        <w:rPr>
          <w:rFonts w:ascii="Arial" w:hAnsi="Arial" w:cs="Arial"/>
          <w:szCs w:val="24"/>
          <w:u w:val="single"/>
        </w:rPr>
      </w:pPr>
      <w:r w:rsidRPr="00ED08C6">
        <w:rPr>
          <w:rFonts w:ascii="Arial" w:hAnsi="Arial" w:cs="Arial"/>
          <w:bCs/>
          <w:szCs w:val="24"/>
        </w:rPr>
        <w:lastRenderedPageBreak/>
        <w:t>Tobin T</w:t>
      </w:r>
      <w:r w:rsidR="00436527" w:rsidRPr="00D97591">
        <w:rPr>
          <w:rFonts w:ascii="Arial" w:hAnsi="Arial" w:cs="Arial"/>
          <w:b w:val="0"/>
          <w:bCs/>
          <w:szCs w:val="24"/>
        </w:rPr>
        <w:t>, Attendance at the April 3</w:t>
      </w:r>
      <w:r w:rsidR="00436527" w:rsidRPr="00D97591">
        <w:rPr>
          <w:rFonts w:ascii="Arial" w:hAnsi="Arial" w:cs="Arial"/>
          <w:b w:val="0"/>
          <w:bCs/>
          <w:szCs w:val="24"/>
          <w:vertAlign w:val="superscript"/>
        </w:rPr>
        <w:t>rd</w:t>
      </w:r>
      <w:r w:rsidR="00217525" w:rsidRPr="00D97591">
        <w:rPr>
          <w:rFonts w:ascii="Arial" w:hAnsi="Arial" w:cs="Arial"/>
          <w:b w:val="0"/>
          <w:bCs/>
          <w:szCs w:val="24"/>
        </w:rPr>
        <w:t xml:space="preserve">, </w:t>
      </w:r>
      <w:r w:rsidR="003B630D" w:rsidRPr="00D97591">
        <w:rPr>
          <w:rFonts w:ascii="Arial" w:hAnsi="Arial" w:cs="Arial"/>
          <w:b w:val="0"/>
          <w:bCs/>
          <w:szCs w:val="24"/>
        </w:rPr>
        <w:t>2019,</w:t>
      </w:r>
      <w:r w:rsidR="00436527" w:rsidRPr="00D97591">
        <w:rPr>
          <w:rFonts w:ascii="Arial" w:hAnsi="Arial" w:cs="Arial"/>
          <w:b w:val="0"/>
          <w:bCs/>
          <w:szCs w:val="24"/>
        </w:rPr>
        <w:t xml:space="preserve"> meeting of the </w:t>
      </w:r>
      <w:bookmarkStart w:id="32" w:name="_Hlk60998468"/>
      <w:r w:rsidR="00436527" w:rsidRPr="00D97591">
        <w:rPr>
          <w:rFonts w:ascii="Arial" w:hAnsi="Arial" w:cs="Arial"/>
          <w:b w:val="0"/>
          <w:bCs/>
          <w:szCs w:val="24"/>
        </w:rPr>
        <w:t xml:space="preserve">Association of Racing  Commissioners International Scientific Advisory Group meeting at </w:t>
      </w:r>
      <w:r w:rsidR="002A1FB4">
        <w:rPr>
          <w:rFonts w:ascii="Arial" w:hAnsi="Arial" w:cs="Arial"/>
          <w:b w:val="0"/>
          <w:bCs/>
          <w:szCs w:val="24"/>
        </w:rPr>
        <w:t>t</w:t>
      </w:r>
      <w:r w:rsidR="00436527" w:rsidRPr="00D97591">
        <w:rPr>
          <w:rFonts w:ascii="Arial" w:hAnsi="Arial" w:cs="Arial"/>
          <w:b w:val="0"/>
          <w:bCs/>
          <w:szCs w:val="24"/>
        </w:rPr>
        <w:t xml:space="preserve">he </w:t>
      </w:r>
      <w:r w:rsidR="002A1FB4">
        <w:rPr>
          <w:rFonts w:ascii="Arial" w:hAnsi="Arial" w:cs="Arial"/>
          <w:b w:val="0"/>
          <w:bCs/>
          <w:szCs w:val="24"/>
        </w:rPr>
        <w:t>A</w:t>
      </w:r>
      <w:r w:rsidR="00436527" w:rsidRPr="00D97591">
        <w:rPr>
          <w:rFonts w:ascii="Arial" w:hAnsi="Arial" w:cs="Arial"/>
          <w:b w:val="0"/>
          <w:bCs/>
          <w:szCs w:val="24"/>
        </w:rPr>
        <w:t>RCI 2019 Conference on Animal Welfare and Racing Integrity – Arcadia, CA.</w:t>
      </w:r>
      <w:bookmarkEnd w:id="32"/>
      <w:r w:rsidR="00436527" w:rsidRPr="00D97591">
        <w:rPr>
          <w:rFonts w:ascii="Arial" w:hAnsi="Arial" w:cs="Arial"/>
          <w:b w:val="0"/>
          <w:bCs/>
          <w:szCs w:val="24"/>
        </w:rPr>
        <w:t>, USA.</w:t>
      </w:r>
      <w:r w:rsidR="00D97591" w:rsidRPr="00D97591">
        <w:rPr>
          <w:rFonts w:ascii="Arial" w:hAnsi="Arial" w:cs="Arial"/>
          <w:b w:val="0"/>
          <w:bCs/>
          <w:szCs w:val="24"/>
        </w:rPr>
        <w:t xml:space="preserve"> And </w:t>
      </w:r>
      <w:r w:rsidR="00AC5EBF" w:rsidRPr="00D97591">
        <w:rPr>
          <w:rFonts w:ascii="Arial" w:hAnsi="Arial" w:cs="Arial"/>
          <w:b w:val="0"/>
          <w:bCs/>
          <w:szCs w:val="24"/>
        </w:rPr>
        <w:t>attendance</w:t>
      </w:r>
      <w:r w:rsidR="00D97591" w:rsidRPr="00D97591">
        <w:rPr>
          <w:rFonts w:ascii="Arial" w:hAnsi="Arial" w:cs="Arial"/>
          <w:b w:val="0"/>
          <w:bCs/>
          <w:szCs w:val="24"/>
        </w:rPr>
        <w:t xml:space="preserve"> at the </w:t>
      </w:r>
      <w:r w:rsidR="00D97591" w:rsidRPr="00D97591">
        <w:rPr>
          <w:rFonts w:ascii="Arial" w:hAnsi="Arial" w:cs="Arial"/>
          <w:b w:val="0"/>
          <w:szCs w:val="24"/>
          <w:shd w:val="clear" w:color="auto" w:fill="FFFFFF"/>
        </w:rPr>
        <w:t xml:space="preserve"> Drug Testing Standards and Practices Committee Meeting: Presentations and discussions on Lasix, Clenbuterol, </w:t>
      </w:r>
      <w:r w:rsidR="00AC5EBF" w:rsidRPr="00D97591">
        <w:rPr>
          <w:rFonts w:ascii="Arial" w:hAnsi="Arial" w:cs="Arial"/>
          <w:b w:val="0"/>
          <w:szCs w:val="24"/>
          <w:shd w:val="clear" w:color="auto" w:fill="FFFFFF"/>
        </w:rPr>
        <w:t>Betamethasone</w:t>
      </w:r>
      <w:r w:rsidR="00D97591" w:rsidRPr="00D97591">
        <w:rPr>
          <w:rFonts w:ascii="Arial" w:hAnsi="Arial" w:cs="Arial"/>
          <w:b w:val="0"/>
          <w:szCs w:val="24"/>
          <w:shd w:val="clear" w:color="auto" w:fill="FFFFFF"/>
        </w:rPr>
        <w:t xml:space="preserve"> and the matter of separate medication </w:t>
      </w:r>
      <w:r w:rsidR="00AC5EBF" w:rsidRPr="00D97591">
        <w:rPr>
          <w:rFonts w:ascii="Arial" w:hAnsi="Arial" w:cs="Arial"/>
          <w:b w:val="0"/>
          <w:szCs w:val="24"/>
          <w:shd w:val="clear" w:color="auto" w:fill="FFFFFF"/>
        </w:rPr>
        <w:t>rules</w:t>
      </w:r>
      <w:r w:rsidR="00D97591" w:rsidRPr="00D97591">
        <w:rPr>
          <w:rFonts w:ascii="Arial" w:hAnsi="Arial" w:cs="Arial"/>
          <w:b w:val="0"/>
          <w:szCs w:val="24"/>
          <w:shd w:val="clear" w:color="auto" w:fill="FFFFFF"/>
        </w:rPr>
        <w:t xml:space="preserve"> for Standardbred racing. </w:t>
      </w:r>
    </w:p>
    <w:p w14:paraId="5BFA53A1" w14:textId="77777777" w:rsidR="00BC5D95" w:rsidRDefault="00ED08C6" w:rsidP="00AA0E9C">
      <w:pPr>
        <w:pStyle w:val="Heading3"/>
        <w:numPr>
          <w:ilvl w:val="0"/>
          <w:numId w:val="16"/>
        </w:numPr>
        <w:shd w:val="clear" w:color="auto" w:fill="FFFFFF"/>
        <w:tabs>
          <w:tab w:val="left" w:pos="810"/>
          <w:tab w:val="left" w:pos="1260"/>
        </w:tabs>
        <w:autoSpaceDE w:val="0"/>
        <w:autoSpaceDN w:val="0"/>
        <w:adjustRightInd w:val="0"/>
        <w:spacing w:after="60"/>
        <w:ind w:left="634" w:hanging="634"/>
        <w:jc w:val="left"/>
        <w:rPr>
          <w:rFonts w:ascii="Arial" w:hAnsi="Arial" w:cs="Arial"/>
          <w:b w:val="0"/>
          <w:bCs/>
          <w:szCs w:val="24"/>
        </w:rPr>
      </w:pPr>
      <w:r w:rsidRPr="00ED08C6">
        <w:rPr>
          <w:rFonts w:ascii="Arial" w:hAnsi="Arial" w:cs="Arial"/>
          <w:bCs/>
          <w:szCs w:val="24"/>
        </w:rPr>
        <w:t>Tobin T</w:t>
      </w:r>
      <w:r w:rsidR="00D97591">
        <w:rPr>
          <w:rFonts w:ascii="Arial" w:hAnsi="Arial" w:cs="Arial"/>
          <w:b w:val="0"/>
          <w:bCs/>
          <w:szCs w:val="24"/>
        </w:rPr>
        <w:t xml:space="preserve"> Invited presentation on environmental substances, specifically trace level detections of human </w:t>
      </w:r>
      <w:r w:rsidR="00AC5EBF">
        <w:rPr>
          <w:rFonts w:ascii="Arial" w:hAnsi="Arial" w:cs="Arial"/>
          <w:b w:val="0"/>
          <w:bCs/>
          <w:szCs w:val="24"/>
        </w:rPr>
        <w:t>prescription</w:t>
      </w:r>
      <w:r w:rsidR="00D97591">
        <w:rPr>
          <w:rFonts w:ascii="Arial" w:hAnsi="Arial" w:cs="Arial"/>
          <w:b w:val="0"/>
          <w:bCs/>
          <w:szCs w:val="24"/>
        </w:rPr>
        <w:t xml:space="preserve"> medications and recreational substances entitled </w:t>
      </w:r>
      <w:bookmarkStart w:id="33" w:name="_Hlk60998520"/>
      <w:r w:rsidR="00D97591">
        <w:rPr>
          <w:rFonts w:ascii="Arial" w:hAnsi="Arial" w:cs="Arial"/>
          <w:b w:val="0"/>
          <w:bCs/>
          <w:szCs w:val="24"/>
        </w:rPr>
        <w:t>“E</w:t>
      </w:r>
      <w:r w:rsidR="00D97591" w:rsidRPr="00D97591">
        <w:rPr>
          <w:rFonts w:ascii="Arial" w:hAnsi="Arial" w:cs="Arial"/>
          <w:b w:val="0"/>
          <w:bCs/>
          <w:szCs w:val="24"/>
        </w:rPr>
        <w:t>nvironmental substances: “molecular misadventure”, let me count the ways!</w:t>
      </w:r>
      <w:r w:rsidR="00737430">
        <w:rPr>
          <w:rFonts w:ascii="Arial" w:hAnsi="Arial" w:cs="Arial"/>
          <w:b w:val="0"/>
          <w:bCs/>
          <w:szCs w:val="24"/>
        </w:rPr>
        <w:t>”</w:t>
      </w:r>
      <w:r w:rsidR="00D97591" w:rsidRPr="00D97591">
        <w:rPr>
          <w:rFonts w:ascii="Arial" w:hAnsi="Arial" w:cs="Arial"/>
          <w:b w:val="0"/>
          <w:bCs/>
          <w:szCs w:val="24"/>
        </w:rPr>
        <w:t xml:space="preserve"> </w:t>
      </w:r>
      <w:r w:rsidR="00D97591">
        <w:rPr>
          <w:rFonts w:ascii="Arial" w:hAnsi="Arial" w:cs="Arial"/>
          <w:b w:val="0"/>
          <w:bCs/>
          <w:szCs w:val="24"/>
        </w:rPr>
        <w:t xml:space="preserve">to </w:t>
      </w:r>
      <w:r w:rsidR="00D97591" w:rsidRPr="00D97591">
        <w:rPr>
          <w:rFonts w:ascii="Arial" w:hAnsi="Arial" w:cs="Arial"/>
          <w:b w:val="0"/>
          <w:bCs/>
          <w:szCs w:val="24"/>
        </w:rPr>
        <w:t>ROAP and the Delaware Thoroughbred Racing Commission Conference</w:t>
      </w:r>
      <w:r w:rsidR="00D97591">
        <w:rPr>
          <w:rFonts w:ascii="Arial" w:hAnsi="Arial" w:cs="Arial"/>
          <w:b w:val="0"/>
          <w:bCs/>
          <w:szCs w:val="24"/>
        </w:rPr>
        <w:t>,</w:t>
      </w:r>
      <w:r w:rsidR="00D97591" w:rsidRPr="00D97591">
        <w:rPr>
          <w:rFonts w:ascii="Arial" w:hAnsi="Arial" w:cs="Arial"/>
          <w:b w:val="0"/>
          <w:bCs/>
          <w:szCs w:val="24"/>
        </w:rPr>
        <w:t xml:space="preserve"> April 15–16</w:t>
      </w:r>
      <w:r w:rsidR="00D97591" w:rsidRPr="00D97591">
        <w:rPr>
          <w:rFonts w:ascii="Arial" w:hAnsi="Arial" w:cs="Arial"/>
          <w:b w:val="0"/>
          <w:bCs/>
          <w:szCs w:val="24"/>
          <w:vertAlign w:val="superscript"/>
        </w:rPr>
        <w:t>th</w:t>
      </w:r>
      <w:r w:rsidR="00D97591" w:rsidRPr="00D97591">
        <w:rPr>
          <w:rFonts w:ascii="Arial" w:hAnsi="Arial" w:cs="Arial"/>
          <w:b w:val="0"/>
          <w:bCs/>
          <w:szCs w:val="24"/>
        </w:rPr>
        <w:t xml:space="preserve">, 2019 </w:t>
      </w:r>
      <w:r w:rsidR="00D97591">
        <w:rPr>
          <w:rFonts w:ascii="Arial" w:hAnsi="Arial" w:cs="Arial"/>
          <w:b w:val="0"/>
          <w:bCs/>
          <w:szCs w:val="24"/>
        </w:rPr>
        <w:t xml:space="preserve">at the </w:t>
      </w:r>
      <w:r w:rsidR="00D97591" w:rsidRPr="00D97591">
        <w:rPr>
          <w:rFonts w:ascii="Arial" w:hAnsi="Arial" w:cs="Arial"/>
          <w:b w:val="0"/>
          <w:bCs/>
          <w:szCs w:val="24"/>
        </w:rPr>
        <w:t xml:space="preserve"> Delaware Park </w:t>
      </w:r>
      <w:r w:rsidR="00A143B9" w:rsidRPr="00D97591">
        <w:rPr>
          <w:rFonts w:ascii="Arial" w:hAnsi="Arial" w:cs="Arial"/>
          <w:b w:val="0"/>
          <w:bCs/>
          <w:szCs w:val="24"/>
        </w:rPr>
        <w:t>Racetrack</w:t>
      </w:r>
      <w:r w:rsidR="00D97591" w:rsidRPr="00D97591">
        <w:rPr>
          <w:rFonts w:ascii="Arial" w:hAnsi="Arial" w:cs="Arial"/>
          <w:b w:val="0"/>
          <w:bCs/>
          <w:szCs w:val="24"/>
        </w:rPr>
        <w:t xml:space="preserve"> at the Veranda Room, White Clay Creek Country Club </w:t>
      </w:r>
      <w:r w:rsidR="00D97591">
        <w:rPr>
          <w:rFonts w:ascii="Arial" w:hAnsi="Arial" w:cs="Arial"/>
          <w:b w:val="0"/>
          <w:bCs/>
          <w:szCs w:val="24"/>
        </w:rPr>
        <w:t xml:space="preserve">Newark </w:t>
      </w:r>
      <w:r w:rsidR="00AC5EBF">
        <w:rPr>
          <w:rFonts w:ascii="Arial" w:hAnsi="Arial" w:cs="Arial"/>
          <w:b w:val="0"/>
          <w:bCs/>
          <w:szCs w:val="24"/>
        </w:rPr>
        <w:t>Delaware</w:t>
      </w:r>
      <w:r w:rsidR="00D97591">
        <w:rPr>
          <w:rFonts w:ascii="Arial" w:hAnsi="Arial" w:cs="Arial"/>
          <w:b w:val="0"/>
          <w:bCs/>
          <w:szCs w:val="24"/>
        </w:rPr>
        <w:t>.</w:t>
      </w:r>
    </w:p>
    <w:p w14:paraId="2D6724ED" w14:textId="0998A593" w:rsidR="006A7157" w:rsidRPr="00421B9C" w:rsidRDefault="00421B9C" w:rsidP="00AA0E9C">
      <w:pPr>
        <w:pStyle w:val="Heading3"/>
        <w:numPr>
          <w:ilvl w:val="0"/>
          <w:numId w:val="16"/>
        </w:numPr>
        <w:shd w:val="clear" w:color="auto" w:fill="FFFFFF"/>
        <w:tabs>
          <w:tab w:val="left" w:pos="810"/>
          <w:tab w:val="left" w:pos="1260"/>
        </w:tabs>
        <w:autoSpaceDE w:val="0"/>
        <w:autoSpaceDN w:val="0"/>
        <w:adjustRightInd w:val="0"/>
        <w:spacing w:after="60"/>
        <w:ind w:left="634" w:hanging="634"/>
        <w:jc w:val="left"/>
        <w:rPr>
          <w:rFonts w:ascii="Arial" w:hAnsi="Arial" w:cs="Arial"/>
          <w:lang w:val="en"/>
        </w:rPr>
      </w:pPr>
      <w:bookmarkStart w:id="34" w:name="_Hlk43291584"/>
      <w:bookmarkEnd w:id="33"/>
      <w:r>
        <w:rPr>
          <w:rFonts w:ascii="Arial" w:hAnsi="Arial" w:cs="Arial"/>
          <w:b w:val="0"/>
          <w:color w:val="000000" w:themeColor="text1"/>
          <w:szCs w:val="24"/>
        </w:rPr>
        <w:t xml:space="preserve"> </w:t>
      </w:r>
      <w:r w:rsidR="00BC5D95" w:rsidRPr="00421B9C">
        <w:rPr>
          <w:rFonts w:ascii="Arial" w:hAnsi="Arial" w:cs="Arial"/>
          <w:b w:val="0"/>
          <w:color w:val="000000" w:themeColor="text1"/>
          <w:szCs w:val="24"/>
        </w:rPr>
        <w:t>Jacob Machin</w:t>
      </w:r>
      <w:r w:rsidR="00BC5D95" w:rsidRPr="00421B9C">
        <w:rPr>
          <w:rFonts w:ascii="Arial" w:hAnsi="Arial" w:cs="Arial"/>
          <w:b w:val="0"/>
          <w:color w:val="000000" w:themeColor="text1"/>
          <w:szCs w:val="24"/>
          <w:vertAlign w:val="superscript"/>
        </w:rPr>
        <w:t xml:space="preserve">3 </w:t>
      </w:r>
      <w:r w:rsidR="00BC5D95" w:rsidRPr="00421B9C">
        <w:rPr>
          <w:rFonts w:ascii="Arial" w:hAnsi="Arial" w:cs="Arial"/>
          <w:b w:val="0"/>
          <w:color w:val="000000" w:themeColor="text1"/>
          <w:szCs w:val="24"/>
        </w:rPr>
        <w:t>George Maylin</w:t>
      </w:r>
      <w:r w:rsidR="00BC5D95" w:rsidRPr="00421B9C">
        <w:rPr>
          <w:rFonts w:ascii="Arial" w:hAnsi="Arial" w:cs="Arial"/>
          <w:b w:val="0"/>
          <w:color w:val="000000" w:themeColor="text1"/>
          <w:szCs w:val="24"/>
          <w:vertAlign w:val="superscript"/>
        </w:rPr>
        <w:t>1</w:t>
      </w:r>
      <w:r w:rsidR="00BC5D95" w:rsidRPr="00421B9C">
        <w:rPr>
          <w:rFonts w:ascii="Arial" w:hAnsi="Arial" w:cs="Arial"/>
          <w:b w:val="0"/>
          <w:color w:val="000000" w:themeColor="text1"/>
          <w:szCs w:val="24"/>
        </w:rPr>
        <w:t>, Clara Fenger</w:t>
      </w:r>
      <w:r w:rsidR="00BC5D95" w:rsidRPr="00421B9C">
        <w:rPr>
          <w:rFonts w:ascii="Arial" w:hAnsi="Arial" w:cs="Arial"/>
          <w:b w:val="0"/>
          <w:color w:val="000000" w:themeColor="text1"/>
          <w:szCs w:val="24"/>
          <w:vertAlign w:val="superscript"/>
        </w:rPr>
        <w:t>2</w:t>
      </w:r>
      <w:r w:rsidR="00BC5D95" w:rsidRPr="00421B9C">
        <w:rPr>
          <w:rFonts w:ascii="Arial" w:hAnsi="Arial" w:cs="Arial"/>
          <w:b w:val="0"/>
          <w:color w:val="000000" w:themeColor="text1"/>
          <w:szCs w:val="24"/>
        </w:rPr>
        <w:t xml:space="preserve">, and </w:t>
      </w:r>
      <w:r w:rsidR="00ED08C6" w:rsidRPr="00421B9C">
        <w:rPr>
          <w:rFonts w:ascii="Arial" w:hAnsi="Arial" w:cs="Arial"/>
          <w:color w:val="000000" w:themeColor="text1"/>
          <w:szCs w:val="24"/>
        </w:rPr>
        <w:t>Thomas Tobin</w:t>
      </w:r>
      <w:r w:rsidR="00BC5D95" w:rsidRPr="00421B9C">
        <w:rPr>
          <w:rFonts w:ascii="Arial" w:hAnsi="Arial" w:cs="Arial"/>
          <w:b w:val="0"/>
          <w:color w:val="000000" w:themeColor="text1"/>
          <w:szCs w:val="24"/>
          <w:vertAlign w:val="superscript"/>
        </w:rPr>
        <w:t xml:space="preserve">3*  </w:t>
      </w:r>
      <w:bookmarkStart w:id="35" w:name="_Hlk60998883"/>
      <w:r w:rsidR="00BC5D95" w:rsidRPr="00421B9C">
        <w:rPr>
          <w:rFonts w:ascii="Arial" w:hAnsi="Arial" w:cs="Arial"/>
          <w:b w:val="0"/>
          <w:color w:val="000000" w:themeColor="text1"/>
          <w:szCs w:val="24"/>
        </w:rPr>
        <w:t xml:space="preserve">Plasma Pharmacokinetics of Betamethasone Following Intra-Articular Administration of 15mg of </w:t>
      </w:r>
      <w:r w:rsidR="00BC5D95" w:rsidRPr="00421B9C">
        <w:rPr>
          <w:rFonts w:ascii="Arial" w:hAnsi="Arial" w:cs="Arial"/>
          <w:b w:val="0"/>
          <w:color w:val="000000"/>
          <w:szCs w:val="24"/>
          <w:shd w:val="clear" w:color="auto" w:fill="FFFFFF"/>
        </w:rPr>
        <w:t>BetaVet</w:t>
      </w:r>
      <w:r w:rsidR="00BC5D95" w:rsidRPr="00421B9C">
        <w:rPr>
          <w:rFonts w:ascii="Arial" w:hAnsi="Arial" w:cs="Arial"/>
          <w:b w:val="0"/>
          <w:color w:val="000000"/>
          <w:szCs w:val="24"/>
          <w:shd w:val="clear" w:color="auto" w:fill="FFFFFF"/>
          <w:vertAlign w:val="superscript"/>
        </w:rPr>
        <w:t xml:space="preserve">® </w:t>
      </w:r>
      <w:r w:rsidR="00BC5D95" w:rsidRPr="00421B9C">
        <w:rPr>
          <w:rFonts w:ascii="Arial" w:hAnsi="Arial" w:cs="Arial"/>
          <w:b w:val="0"/>
          <w:color w:val="000000" w:themeColor="text1"/>
          <w:szCs w:val="24"/>
        </w:rPr>
        <w:t xml:space="preserve">into Each Stifle Joint: </w:t>
      </w:r>
      <w:r w:rsidR="00BC5D95" w:rsidRPr="00421B9C">
        <w:rPr>
          <w:rFonts w:ascii="Arial" w:hAnsi="Arial" w:cs="Arial"/>
          <w:b w:val="0"/>
          <w:iCs/>
          <w:color w:val="000000" w:themeColor="text1"/>
          <w:szCs w:val="24"/>
          <w:lang w:val="en"/>
        </w:rPr>
        <w:t>A Review and Analysis</w:t>
      </w:r>
      <w:r w:rsidR="00BC5D95" w:rsidRPr="00421B9C">
        <w:rPr>
          <w:rFonts w:ascii="Arial" w:hAnsi="Arial" w:cs="Arial"/>
          <w:b w:val="0"/>
          <w:i/>
          <w:iCs/>
          <w:color w:val="000000" w:themeColor="text1"/>
          <w:szCs w:val="24"/>
          <w:lang w:val="en"/>
        </w:rPr>
        <w:t xml:space="preserve">  Presentation to Department of Toxicology and Cancer </w:t>
      </w:r>
      <w:r w:rsidR="00C335A7" w:rsidRPr="00421B9C">
        <w:rPr>
          <w:rFonts w:ascii="Arial" w:hAnsi="Arial" w:cs="Arial"/>
          <w:b w:val="0"/>
        </w:rPr>
        <w:t>Biology Orientation with the Integrated Biomedical Sciences Program, August 16</w:t>
      </w:r>
      <w:r w:rsidR="00C335A7" w:rsidRPr="00421B9C">
        <w:rPr>
          <w:rFonts w:ascii="Arial" w:hAnsi="Arial" w:cs="Arial"/>
          <w:b w:val="0"/>
          <w:vertAlign w:val="superscript"/>
        </w:rPr>
        <w:t>th</w:t>
      </w:r>
      <w:r w:rsidR="00C335A7" w:rsidRPr="00421B9C">
        <w:rPr>
          <w:rFonts w:ascii="Arial" w:hAnsi="Arial" w:cs="Arial"/>
          <w:b w:val="0"/>
        </w:rPr>
        <w:t xml:space="preserve">, </w:t>
      </w:r>
      <w:r w:rsidR="003B630D" w:rsidRPr="00421B9C">
        <w:rPr>
          <w:rFonts w:ascii="Arial" w:hAnsi="Arial" w:cs="Arial"/>
          <w:b w:val="0"/>
        </w:rPr>
        <w:t>2019,</w:t>
      </w:r>
      <w:r w:rsidR="00C335A7" w:rsidRPr="00421B9C">
        <w:rPr>
          <w:rFonts w:ascii="Arial" w:hAnsi="Arial" w:cs="Arial"/>
          <w:b w:val="0"/>
        </w:rPr>
        <w:t xml:space="preserve"> and also </w:t>
      </w:r>
      <w:r w:rsidR="00BC5D95" w:rsidRPr="00421B9C">
        <w:rPr>
          <w:rFonts w:ascii="Arial" w:hAnsi="Arial" w:cs="Arial"/>
          <w:b w:val="0"/>
          <w:i/>
          <w:iCs/>
          <w:color w:val="000000" w:themeColor="text1"/>
          <w:szCs w:val="24"/>
          <w:lang w:val="en"/>
        </w:rPr>
        <w:t xml:space="preserve">at the Departmental Retreat, </w:t>
      </w:r>
      <w:r w:rsidR="00C335A7" w:rsidRPr="00421B9C">
        <w:rPr>
          <w:rFonts w:ascii="Arial" w:hAnsi="Arial" w:cs="Arial"/>
          <w:b w:val="0"/>
          <w:i/>
          <w:iCs/>
          <w:color w:val="000000" w:themeColor="text1"/>
          <w:szCs w:val="24"/>
          <w:lang w:val="en"/>
        </w:rPr>
        <w:t>August 23</w:t>
      </w:r>
      <w:r w:rsidR="00C335A7" w:rsidRPr="00421B9C">
        <w:rPr>
          <w:rFonts w:ascii="Arial" w:hAnsi="Arial" w:cs="Arial"/>
          <w:b w:val="0"/>
          <w:i/>
          <w:iCs/>
          <w:color w:val="000000" w:themeColor="text1"/>
          <w:szCs w:val="24"/>
          <w:vertAlign w:val="superscript"/>
          <w:lang w:val="en"/>
        </w:rPr>
        <w:t>rd</w:t>
      </w:r>
      <w:bookmarkEnd w:id="35"/>
      <w:r w:rsidR="0001195F" w:rsidRPr="00421B9C">
        <w:rPr>
          <w:rFonts w:ascii="Arial" w:hAnsi="Arial" w:cs="Arial"/>
          <w:b w:val="0"/>
          <w:i/>
          <w:iCs/>
          <w:color w:val="000000" w:themeColor="text1"/>
          <w:szCs w:val="24"/>
          <w:lang w:val="en"/>
        </w:rPr>
        <w:t xml:space="preserve">, </w:t>
      </w:r>
      <w:r w:rsidR="00243AD3" w:rsidRPr="00421B9C">
        <w:rPr>
          <w:rFonts w:ascii="Arial" w:hAnsi="Arial" w:cs="Arial"/>
          <w:b w:val="0"/>
          <w:i/>
          <w:iCs/>
          <w:color w:val="000000" w:themeColor="text1"/>
          <w:szCs w:val="24"/>
          <w:lang w:val="en"/>
        </w:rPr>
        <w:t>2019.</w:t>
      </w:r>
    </w:p>
    <w:p w14:paraId="69005EFA" w14:textId="77777777" w:rsidR="006A7157" w:rsidRPr="00421B9C" w:rsidRDefault="00ED08C6" w:rsidP="00AA0E9C">
      <w:pPr>
        <w:pStyle w:val="Heading3"/>
        <w:numPr>
          <w:ilvl w:val="0"/>
          <w:numId w:val="16"/>
        </w:numPr>
        <w:shd w:val="clear" w:color="auto" w:fill="FFFFFF"/>
        <w:tabs>
          <w:tab w:val="left" w:pos="810"/>
          <w:tab w:val="left" w:pos="1260"/>
        </w:tabs>
        <w:autoSpaceDE w:val="0"/>
        <w:autoSpaceDN w:val="0"/>
        <w:adjustRightInd w:val="0"/>
        <w:spacing w:after="60" w:line="259" w:lineRule="auto"/>
        <w:ind w:left="634" w:hanging="634"/>
        <w:jc w:val="left"/>
        <w:rPr>
          <w:rFonts w:ascii="Arial" w:hAnsi="Arial" w:cs="Arial"/>
          <w:b w:val="0"/>
        </w:rPr>
      </w:pPr>
      <w:bookmarkStart w:id="36" w:name="_Hlk58764721"/>
      <w:bookmarkStart w:id="37" w:name="_Hlk43291565"/>
      <w:bookmarkEnd w:id="34"/>
      <w:r w:rsidRPr="00421B9C">
        <w:rPr>
          <w:rFonts w:ascii="Arial" w:hAnsi="Arial" w:cs="Arial"/>
          <w:szCs w:val="24"/>
        </w:rPr>
        <w:t>Thomas Tobin</w:t>
      </w:r>
      <w:r w:rsidR="00204E68" w:rsidRPr="00421B9C">
        <w:rPr>
          <w:rFonts w:ascii="Arial" w:hAnsi="Arial" w:cs="Arial"/>
          <w:b w:val="0"/>
          <w:szCs w:val="24"/>
        </w:rPr>
        <w:t>, invited speaker, “</w:t>
      </w:r>
      <w:bookmarkStart w:id="38" w:name="_Hlk60998946"/>
      <w:r w:rsidR="00204E68" w:rsidRPr="00421B9C">
        <w:rPr>
          <w:rFonts w:ascii="Arial" w:hAnsi="Arial" w:cs="Arial"/>
          <w:b w:val="0"/>
          <w:bCs/>
          <w:szCs w:val="24"/>
        </w:rPr>
        <w:t xml:space="preserve">DICLAZURIL / BENZENEACETONITRILE AGENTS:  SAFE AND HIGHLY SPECIFIC ANTI-APICOMPLEXAN MEDICATIONS” </w:t>
      </w:r>
      <w:r w:rsidR="00204E68" w:rsidRPr="00421B9C">
        <w:rPr>
          <w:rFonts w:ascii="Arial" w:hAnsi="Arial" w:cs="Arial"/>
          <w:b w:val="0"/>
          <w:bCs/>
        </w:rPr>
        <w:t>Presented at the Infectious Diseases Research Day, Oct 17</w:t>
      </w:r>
      <w:r w:rsidR="00204E68" w:rsidRPr="00421B9C">
        <w:rPr>
          <w:rFonts w:ascii="Arial" w:hAnsi="Arial" w:cs="Arial"/>
          <w:b w:val="0"/>
          <w:bCs/>
          <w:vertAlign w:val="superscript"/>
        </w:rPr>
        <w:t xml:space="preserve">th,  </w:t>
      </w:r>
      <w:r w:rsidR="00204E68" w:rsidRPr="00421B9C">
        <w:rPr>
          <w:rFonts w:ascii="Arial" w:hAnsi="Arial" w:cs="Arial"/>
          <w:b w:val="0"/>
          <w:bCs/>
        </w:rPr>
        <w:t xml:space="preserve"> Day, Oct 17</w:t>
      </w:r>
      <w:r w:rsidR="00204E68" w:rsidRPr="00421B9C">
        <w:rPr>
          <w:rFonts w:ascii="Arial" w:hAnsi="Arial" w:cs="Arial"/>
          <w:b w:val="0"/>
          <w:bCs/>
          <w:vertAlign w:val="superscript"/>
        </w:rPr>
        <w:t xml:space="preserve">th </w:t>
      </w:r>
      <w:r w:rsidR="00204E68" w:rsidRPr="00421B9C">
        <w:rPr>
          <w:rFonts w:ascii="Arial" w:hAnsi="Arial" w:cs="Arial"/>
          <w:b w:val="0"/>
          <w:bCs/>
        </w:rPr>
        <w:t xml:space="preserve"> </w:t>
      </w:r>
      <w:r w:rsidR="00244D13" w:rsidRPr="00421B9C">
        <w:rPr>
          <w:rFonts w:ascii="Arial" w:hAnsi="Arial" w:cs="Arial"/>
          <w:b w:val="0"/>
          <w:bCs/>
        </w:rPr>
        <w:t xml:space="preserve">2019 </w:t>
      </w:r>
      <w:r w:rsidR="00204E68" w:rsidRPr="00421B9C">
        <w:rPr>
          <w:rFonts w:ascii="Arial" w:hAnsi="Arial" w:cs="Arial"/>
          <w:b w:val="0"/>
          <w:bCs/>
          <w:szCs w:val="24"/>
        </w:rPr>
        <w:t xml:space="preserve">Room 236 </w:t>
      </w:r>
      <w:r w:rsidR="00204E68" w:rsidRPr="00421B9C">
        <w:rPr>
          <w:rFonts w:ascii="Arial" w:hAnsi="Arial" w:cs="Arial"/>
          <w:b w:val="0"/>
          <w:szCs w:val="24"/>
        </w:rPr>
        <w:t>Lee T. Todd, Jr. Building</w:t>
      </w:r>
      <w:r w:rsidR="00A13ED4" w:rsidRPr="00421B9C">
        <w:rPr>
          <w:rFonts w:ascii="Arial" w:hAnsi="Arial" w:cs="Arial"/>
          <w:b w:val="0"/>
          <w:szCs w:val="24"/>
        </w:rPr>
        <w:t xml:space="preserve">, </w:t>
      </w:r>
      <w:r w:rsidR="00204E68" w:rsidRPr="00421B9C">
        <w:rPr>
          <w:rFonts w:ascii="Arial" w:hAnsi="Arial" w:cs="Arial"/>
          <w:b w:val="0"/>
          <w:szCs w:val="24"/>
        </w:rPr>
        <w:t xml:space="preserve">789 South Limestone Lexington, </w:t>
      </w:r>
      <w:r w:rsidR="00204E68" w:rsidRPr="00421B9C">
        <w:rPr>
          <w:rFonts w:ascii="Arial" w:hAnsi="Arial" w:cs="Arial"/>
          <w:b w:val="0"/>
        </w:rPr>
        <w:t>University of Kentucky</w:t>
      </w:r>
      <w:r w:rsidR="006A7157" w:rsidRPr="00421B9C">
        <w:rPr>
          <w:rFonts w:ascii="Arial" w:hAnsi="Arial" w:cs="Arial"/>
          <w:b w:val="0"/>
        </w:rPr>
        <w:t>.</w:t>
      </w:r>
    </w:p>
    <w:p w14:paraId="4E489694" w14:textId="577D9AEE" w:rsidR="006A7157" w:rsidRPr="00421B9C" w:rsidRDefault="006A7157" w:rsidP="00AA0E9C">
      <w:pPr>
        <w:pStyle w:val="Heading3"/>
        <w:numPr>
          <w:ilvl w:val="0"/>
          <w:numId w:val="16"/>
        </w:numPr>
        <w:shd w:val="clear" w:color="auto" w:fill="FFFFFF"/>
        <w:tabs>
          <w:tab w:val="left" w:pos="810"/>
          <w:tab w:val="left" w:pos="1260"/>
        </w:tabs>
        <w:autoSpaceDE w:val="0"/>
        <w:autoSpaceDN w:val="0"/>
        <w:adjustRightInd w:val="0"/>
        <w:spacing w:after="60" w:line="259" w:lineRule="auto"/>
        <w:ind w:left="634" w:hanging="634"/>
        <w:jc w:val="left"/>
        <w:rPr>
          <w:rFonts w:ascii="Arial" w:hAnsi="Arial" w:cs="Arial"/>
          <w:b w:val="0"/>
          <w:sz w:val="22"/>
        </w:rPr>
      </w:pPr>
      <w:bookmarkStart w:id="39" w:name="_Hlk61015485"/>
      <w:bookmarkEnd w:id="38"/>
      <w:r w:rsidRPr="00C83859">
        <w:rPr>
          <w:rFonts w:ascii="Arial" w:hAnsi="Arial" w:cs="Arial"/>
        </w:rPr>
        <w:t>Thomas Tobin</w:t>
      </w:r>
      <w:r w:rsidRPr="00421B9C">
        <w:rPr>
          <w:rFonts w:ascii="Arial" w:hAnsi="Arial" w:cs="Arial"/>
          <w:b w:val="0"/>
        </w:rPr>
        <w:t>, invited presentation, RECENT RESEARCH PAPERS (KNYCH / BAYLY) CONCERNING 24 HOUR ADMINISTRATION OF FUROSEMIDE presented Wednesday, October 23</w:t>
      </w:r>
      <w:r w:rsidRPr="00421B9C">
        <w:rPr>
          <w:rFonts w:ascii="Arial" w:hAnsi="Arial" w:cs="Arial"/>
          <w:b w:val="0"/>
          <w:vertAlign w:val="superscript"/>
        </w:rPr>
        <w:t>rd</w:t>
      </w:r>
      <w:r w:rsidRPr="00421B9C">
        <w:rPr>
          <w:rFonts w:ascii="Arial" w:hAnsi="Arial" w:cs="Arial"/>
          <w:b w:val="0"/>
        </w:rPr>
        <w:t>, 20</w:t>
      </w:r>
      <w:r w:rsidR="00BE1D16">
        <w:rPr>
          <w:rFonts w:ascii="Arial" w:hAnsi="Arial" w:cs="Arial"/>
          <w:b w:val="0"/>
        </w:rPr>
        <w:t>1</w:t>
      </w:r>
      <w:r w:rsidRPr="00421B9C">
        <w:rPr>
          <w:rFonts w:ascii="Arial" w:hAnsi="Arial" w:cs="Arial"/>
          <w:b w:val="0"/>
        </w:rPr>
        <w:t>9,  Presented at the National HBPA Executive Meeting, Kentucky Training Center, Lexington, KY</w:t>
      </w:r>
    </w:p>
    <w:p w14:paraId="51C58BF9" w14:textId="77777777" w:rsidR="006A7157" w:rsidRPr="000F3BE8" w:rsidRDefault="006A7157" w:rsidP="00AA0E9C">
      <w:pPr>
        <w:pStyle w:val="Heading3"/>
        <w:numPr>
          <w:ilvl w:val="0"/>
          <w:numId w:val="16"/>
        </w:numPr>
        <w:shd w:val="clear" w:color="auto" w:fill="FFFFFF"/>
        <w:tabs>
          <w:tab w:val="left" w:pos="810"/>
          <w:tab w:val="left" w:pos="1260"/>
        </w:tabs>
        <w:autoSpaceDE w:val="0"/>
        <w:autoSpaceDN w:val="0"/>
        <w:adjustRightInd w:val="0"/>
        <w:spacing w:after="60" w:line="259" w:lineRule="auto"/>
        <w:ind w:left="634" w:hanging="634"/>
        <w:jc w:val="left"/>
        <w:rPr>
          <w:rFonts w:ascii="Arial" w:hAnsi="Arial" w:cs="Arial"/>
          <w:b w:val="0"/>
          <w:sz w:val="22"/>
        </w:rPr>
      </w:pPr>
      <w:bookmarkStart w:id="40" w:name="_Hlk43291476"/>
      <w:bookmarkEnd w:id="36"/>
      <w:bookmarkEnd w:id="37"/>
      <w:r w:rsidRPr="00421B9C">
        <w:rPr>
          <w:rFonts w:ascii="Arial" w:eastAsiaTheme="minorEastAsia" w:hAnsi="Arial" w:cs="Arial"/>
          <w:b w:val="0"/>
          <w:szCs w:val="24"/>
        </w:rPr>
        <w:t>Clara Fenger, DVM, PhD, DACVIM</w:t>
      </w:r>
      <w:r w:rsidRPr="00421B9C">
        <w:rPr>
          <w:rFonts w:ascii="Arial" w:hAnsi="Arial" w:cs="Arial"/>
          <w:b w:val="0"/>
          <w:szCs w:val="24"/>
        </w:rPr>
        <w:t xml:space="preserve">, </w:t>
      </w:r>
      <w:r w:rsidRPr="00421B9C">
        <w:rPr>
          <w:rFonts w:ascii="Arial" w:eastAsiaTheme="minorEastAsia" w:hAnsi="Arial" w:cs="Arial"/>
          <w:b w:val="0"/>
          <w:szCs w:val="24"/>
        </w:rPr>
        <w:t>Kim Brewer, DVM</w:t>
      </w:r>
      <w:r w:rsidRPr="00421B9C">
        <w:rPr>
          <w:rFonts w:ascii="Arial" w:hAnsi="Arial" w:cs="Arial"/>
          <w:b w:val="0"/>
          <w:szCs w:val="24"/>
        </w:rPr>
        <w:t xml:space="preserve">, </w:t>
      </w:r>
      <w:r w:rsidRPr="00421B9C">
        <w:rPr>
          <w:rFonts w:ascii="Arial" w:eastAsiaTheme="minorEastAsia" w:hAnsi="Arial" w:cs="Arial"/>
          <w:b w:val="0"/>
          <w:szCs w:val="24"/>
        </w:rPr>
        <w:t>Martina Neidhart, DVM DCV, CVA</w:t>
      </w:r>
      <w:r w:rsidRPr="00421B9C">
        <w:rPr>
          <w:rFonts w:ascii="Arial" w:hAnsi="Arial" w:cs="Arial"/>
          <w:b w:val="0"/>
          <w:szCs w:val="24"/>
        </w:rPr>
        <w:t xml:space="preserve">, </w:t>
      </w:r>
      <w:r w:rsidRPr="00C83859">
        <w:rPr>
          <w:rFonts w:ascii="Arial" w:eastAsiaTheme="minorEastAsia" w:hAnsi="Arial" w:cs="Arial"/>
          <w:szCs w:val="24"/>
        </w:rPr>
        <w:t>Thomas Tobin</w:t>
      </w:r>
      <w:r w:rsidRPr="00421B9C">
        <w:rPr>
          <w:rFonts w:ascii="Arial" w:eastAsiaTheme="minorEastAsia" w:hAnsi="Arial" w:cs="Arial"/>
          <w:b w:val="0"/>
          <w:szCs w:val="24"/>
        </w:rPr>
        <w:t>, MCVRS, PhD, DABT</w:t>
      </w:r>
      <w:r w:rsidRPr="00421B9C">
        <w:rPr>
          <w:rFonts w:ascii="Arial" w:hAnsi="Arial" w:cs="Arial"/>
          <w:b w:val="0"/>
          <w:szCs w:val="24"/>
        </w:rPr>
        <w:t xml:space="preserve"> </w:t>
      </w:r>
      <w:bookmarkStart w:id="41" w:name="_Hlk58764944"/>
      <w:r w:rsidRPr="00421B9C">
        <w:rPr>
          <w:rFonts w:ascii="Arial" w:hAnsi="Arial" w:cs="Arial"/>
          <w:b w:val="0"/>
          <w:szCs w:val="24"/>
        </w:rPr>
        <w:t xml:space="preserve">“ </w:t>
      </w:r>
      <w:r w:rsidRPr="00421B9C">
        <w:rPr>
          <w:rFonts w:ascii="Arial" w:eastAsiaTheme="majorEastAsia" w:hAnsi="Arial" w:cs="Arial"/>
          <w:b w:val="0"/>
          <w:szCs w:val="24"/>
        </w:rPr>
        <w:t>Feed, Forage and Bedding</w:t>
      </w:r>
      <w:r w:rsidRPr="00421B9C">
        <w:rPr>
          <w:rFonts w:ascii="Arial" w:hAnsi="Arial" w:cs="Arial"/>
          <w:b w:val="0"/>
          <w:szCs w:val="24"/>
        </w:rPr>
        <w:t>: W</w:t>
      </w:r>
      <w:r w:rsidRPr="00421B9C">
        <w:rPr>
          <w:rFonts w:ascii="Arial" w:eastAsiaTheme="majorEastAsia" w:hAnsi="Arial" w:cs="Arial"/>
          <w:b w:val="0"/>
          <w:szCs w:val="24"/>
        </w:rPr>
        <w:t>hat is a positive now</w:t>
      </w:r>
      <w:r w:rsidRPr="00421B9C">
        <w:rPr>
          <w:rFonts w:ascii="Arial" w:hAnsi="Arial" w:cs="Arial"/>
          <w:b w:val="0"/>
          <w:szCs w:val="24"/>
        </w:rPr>
        <w:t xml:space="preserve">” presentation at the </w:t>
      </w:r>
      <w:r w:rsidRPr="00421B9C">
        <w:rPr>
          <w:rFonts w:ascii="Arial" w:eastAsiaTheme="minorEastAsia" w:hAnsi="Arial" w:cs="Arial"/>
          <w:b w:val="0"/>
          <w:szCs w:val="24"/>
        </w:rPr>
        <w:t xml:space="preserve"> North American Association of Racetrack Veterinarians</w:t>
      </w:r>
      <w:r w:rsidRPr="00421B9C">
        <w:rPr>
          <w:rFonts w:ascii="Arial" w:hAnsi="Arial" w:cs="Arial"/>
          <w:b w:val="0"/>
          <w:szCs w:val="24"/>
        </w:rPr>
        <w:t xml:space="preserve"> 6</w:t>
      </w:r>
      <w:r w:rsidRPr="00421B9C">
        <w:rPr>
          <w:rFonts w:ascii="Arial" w:hAnsi="Arial" w:cs="Arial"/>
          <w:b w:val="0"/>
          <w:szCs w:val="24"/>
          <w:vertAlign w:val="superscript"/>
        </w:rPr>
        <w:t>th</w:t>
      </w:r>
      <w:r w:rsidRPr="00421B9C">
        <w:rPr>
          <w:rFonts w:ascii="Arial" w:hAnsi="Arial" w:cs="Arial"/>
          <w:b w:val="0"/>
          <w:szCs w:val="24"/>
        </w:rPr>
        <w:t xml:space="preserve"> Annual Conference, November 3</w:t>
      </w:r>
      <w:r w:rsidRPr="00421B9C">
        <w:rPr>
          <w:rFonts w:ascii="Arial" w:hAnsi="Arial" w:cs="Arial"/>
          <w:b w:val="0"/>
          <w:szCs w:val="24"/>
          <w:vertAlign w:val="superscript"/>
        </w:rPr>
        <w:t>rd</w:t>
      </w:r>
      <w:r w:rsidRPr="00421B9C">
        <w:rPr>
          <w:rFonts w:ascii="Arial" w:hAnsi="Arial" w:cs="Arial"/>
          <w:b w:val="0"/>
          <w:szCs w:val="24"/>
        </w:rPr>
        <w:t xml:space="preserve">, 2019,  Pasadena, California.  </w:t>
      </w:r>
      <w:bookmarkEnd w:id="41"/>
    </w:p>
    <w:p w14:paraId="2297B1FD" w14:textId="77777777" w:rsidR="00BC5D95" w:rsidRPr="000F3BE8" w:rsidRDefault="00ED08C6" w:rsidP="00AA0E9C">
      <w:pPr>
        <w:pStyle w:val="Heading3"/>
        <w:numPr>
          <w:ilvl w:val="0"/>
          <w:numId w:val="16"/>
        </w:numPr>
        <w:shd w:val="clear" w:color="auto" w:fill="FFFFFF"/>
        <w:tabs>
          <w:tab w:val="left" w:pos="810"/>
          <w:tab w:val="left" w:pos="1260"/>
        </w:tabs>
        <w:autoSpaceDE w:val="0"/>
        <w:autoSpaceDN w:val="0"/>
        <w:adjustRightInd w:val="0"/>
        <w:spacing w:after="60" w:line="259" w:lineRule="auto"/>
        <w:ind w:left="634" w:hanging="634"/>
        <w:jc w:val="left"/>
        <w:rPr>
          <w:rFonts w:ascii="Arial" w:hAnsi="Arial" w:cs="Arial"/>
          <w:b w:val="0"/>
          <w:sz w:val="22"/>
        </w:rPr>
      </w:pPr>
      <w:bookmarkStart w:id="42" w:name="_Hlk43291499"/>
      <w:bookmarkEnd w:id="39"/>
      <w:bookmarkEnd w:id="40"/>
      <w:r w:rsidRPr="00C83859">
        <w:rPr>
          <w:rFonts w:ascii="Arial" w:hAnsi="Arial" w:cs="Arial"/>
          <w:szCs w:val="24"/>
        </w:rPr>
        <w:t>Thomas Tobin</w:t>
      </w:r>
      <w:r w:rsidR="005C2082" w:rsidRPr="00421B9C">
        <w:rPr>
          <w:rFonts w:ascii="Arial" w:hAnsi="Arial" w:cs="Arial"/>
          <w:b w:val="0"/>
          <w:szCs w:val="24"/>
        </w:rPr>
        <w:t xml:space="preserve">, </w:t>
      </w:r>
      <w:r w:rsidR="009F3C08" w:rsidRPr="00421B9C">
        <w:rPr>
          <w:rFonts w:ascii="Arial" w:hAnsi="Arial" w:cs="Arial"/>
          <w:b w:val="0"/>
          <w:szCs w:val="24"/>
        </w:rPr>
        <w:t>I</w:t>
      </w:r>
      <w:r w:rsidR="005C2082" w:rsidRPr="00421B9C">
        <w:rPr>
          <w:rFonts w:ascii="Arial" w:hAnsi="Arial" w:cs="Arial"/>
          <w:b w:val="0"/>
          <w:szCs w:val="24"/>
        </w:rPr>
        <w:t xml:space="preserve">nvited speaker, </w:t>
      </w:r>
      <w:bookmarkStart w:id="43" w:name="_Hlk58765091"/>
      <w:r w:rsidR="005C2082" w:rsidRPr="00421B9C">
        <w:rPr>
          <w:rFonts w:ascii="Arial" w:hAnsi="Arial" w:cs="Arial"/>
          <w:b w:val="0"/>
          <w:szCs w:val="24"/>
        </w:rPr>
        <w:t>The Lexington Rotary Club, 6:30 PM March 25</w:t>
      </w:r>
      <w:r w:rsidR="005C2082" w:rsidRPr="00421B9C">
        <w:rPr>
          <w:rFonts w:ascii="Arial" w:hAnsi="Arial" w:cs="Arial"/>
          <w:b w:val="0"/>
          <w:szCs w:val="24"/>
          <w:vertAlign w:val="superscript"/>
        </w:rPr>
        <w:t>th</w:t>
      </w:r>
      <w:r w:rsidR="00AC5EBF" w:rsidRPr="00421B9C">
        <w:rPr>
          <w:rFonts w:ascii="Arial" w:hAnsi="Arial" w:cs="Arial"/>
          <w:b w:val="0"/>
          <w:szCs w:val="24"/>
        </w:rPr>
        <w:t>, 2000</w:t>
      </w:r>
      <w:r w:rsidR="005C2082" w:rsidRPr="00421B9C">
        <w:rPr>
          <w:rFonts w:ascii="Arial" w:hAnsi="Arial" w:cs="Arial"/>
          <w:b w:val="0"/>
          <w:szCs w:val="24"/>
        </w:rPr>
        <w:t xml:space="preserve">, 30 minute presentation on </w:t>
      </w:r>
      <w:bookmarkStart w:id="44" w:name="_Hlk61016380"/>
      <w:r w:rsidR="005C2082" w:rsidRPr="00421B9C">
        <w:rPr>
          <w:rFonts w:ascii="Arial" w:hAnsi="Arial" w:cs="Arial"/>
          <w:b w:val="0"/>
          <w:szCs w:val="24"/>
        </w:rPr>
        <w:t>“Half a Century of Equine Medication Research</w:t>
      </w:r>
      <w:r w:rsidR="00737430">
        <w:rPr>
          <w:rFonts w:ascii="Arial" w:hAnsi="Arial" w:cs="Arial"/>
          <w:b w:val="0"/>
          <w:szCs w:val="24"/>
        </w:rPr>
        <w:t>”</w:t>
      </w:r>
      <w:r w:rsidR="005C2082" w:rsidRPr="00421B9C">
        <w:rPr>
          <w:rFonts w:ascii="Arial" w:hAnsi="Arial" w:cs="Arial"/>
          <w:b w:val="0"/>
          <w:szCs w:val="24"/>
        </w:rPr>
        <w:t xml:space="preserve">, including The Maxwell H. Gluck Equine Research Center at the </w:t>
      </w:r>
      <w:r w:rsidR="00C335A7" w:rsidRPr="00421B9C">
        <w:rPr>
          <w:rFonts w:ascii="Arial" w:hAnsi="Arial" w:cs="Arial"/>
          <w:b w:val="0"/>
          <w:szCs w:val="24"/>
        </w:rPr>
        <w:t xml:space="preserve">College of Agriculture Food and the Environment, </w:t>
      </w:r>
      <w:r w:rsidR="005C2082" w:rsidRPr="00421B9C">
        <w:rPr>
          <w:rFonts w:ascii="Arial" w:hAnsi="Arial" w:cs="Arial"/>
          <w:b w:val="0"/>
          <w:szCs w:val="24"/>
        </w:rPr>
        <w:t>University of Kentucky</w:t>
      </w:r>
      <w:bookmarkEnd w:id="44"/>
      <w:r w:rsidR="00C335A7" w:rsidRPr="00421B9C">
        <w:rPr>
          <w:rFonts w:ascii="Arial" w:hAnsi="Arial" w:cs="Arial"/>
          <w:b w:val="0"/>
          <w:szCs w:val="24"/>
        </w:rPr>
        <w:t>.</w:t>
      </w:r>
      <w:bookmarkEnd w:id="43"/>
      <w:r w:rsidR="00C335A7" w:rsidRPr="00421B9C">
        <w:rPr>
          <w:rFonts w:ascii="Arial" w:hAnsi="Arial" w:cs="Arial"/>
          <w:b w:val="0"/>
          <w:szCs w:val="24"/>
        </w:rPr>
        <w:t xml:space="preserve"> </w:t>
      </w:r>
      <w:r w:rsidR="00444A02" w:rsidRPr="00421B9C">
        <w:rPr>
          <w:rFonts w:ascii="Arial" w:hAnsi="Arial" w:cs="Arial"/>
          <w:b w:val="0"/>
          <w:szCs w:val="24"/>
        </w:rPr>
        <w:t>RESCHEDULED BECAUSE OF COVID</w:t>
      </w:r>
      <w:r w:rsidR="007B7963" w:rsidRPr="00421B9C">
        <w:rPr>
          <w:rFonts w:ascii="Arial" w:hAnsi="Arial" w:cs="Arial"/>
          <w:b w:val="0"/>
          <w:szCs w:val="24"/>
        </w:rPr>
        <w:t xml:space="preserve">. </w:t>
      </w:r>
      <w:r w:rsidR="005C2082" w:rsidRPr="00421B9C">
        <w:rPr>
          <w:rFonts w:ascii="Arial" w:hAnsi="Arial" w:cs="Arial"/>
          <w:b w:val="0"/>
          <w:szCs w:val="24"/>
        </w:rPr>
        <w:t xml:space="preserve"> </w:t>
      </w:r>
    </w:p>
    <w:bookmarkEnd w:id="42"/>
    <w:p w14:paraId="30940B48" w14:textId="77777777" w:rsidR="006A7157" w:rsidRPr="000F3BE8" w:rsidRDefault="006A7157" w:rsidP="00AA0E9C">
      <w:pPr>
        <w:pStyle w:val="Heading3"/>
        <w:numPr>
          <w:ilvl w:val="0"/>
          <w:numId w:val="16"/>
        </w:numPr>
        <w:shd w:val="clear" w:color="auto" w:fill="FFFFFF"/>
        <w:tabs>
          <w:tab w:val="left" w:pos="810"/>
          <w:tab w:val="left" w:pos="1260"/>
        </w:tabs>
        <w:autoSpaceDE w:val="0"/>
        <w:autoSpaceDN w:val="0"/>
        <w:adjustRightInd w:val="0"/>
        <w:spacing w:after="60" w:line="259" w:lineRule="auto"/>
        <w:ind w:left="634" w:hanging="634"/>
        <w:jc w:val="left"/>
        <w:rPr>
          <w:rFonts w:ascii="Arial" w:hAnsi="Arial" w:cs="Arial"/>
          <w:b w:val="0"/>
          <w:sz w:val="22"/>
        </w:rPr>
      </w:pPr>
      <w:r w:rsidRPr="00421B9C">
        <w:rPr>
          <w:rFonts w:ascii="Arial" w:hAnsi="Arial" w:cs="Arial"/>
          <w:bCs/>
        </w:rPr>
        <w:t>Thomas Tobin,</w:t>
      </w:r>
      <w:r w:rsidRPr="00421B9C">
        <w:rPr>
          <w:rFonts w:ascii="Arial" w:hAnsi="Arial" w:cs="Arial"/>
          <w:b w:val="0"/>
        </w:rPr>
        <w:t xml:space="preserve"> invited presentation, </w:t>
      </w:r>
      <w:r w:rsidR="007F627F" w:rsidRPr="00421B9C">
        <w:rPr>
          <w:rFonts w:ascii="Arial" w:hAnsi="Arial" w:cs="Arial"/>
          <w:b w:val="0"/>
        </w:rPr>
        <w:t>“</w:t>
      </w:r>
      <w:bookmarkStart w:id="45" w:name="_Hlk61016663"/>
      <w:r w:rsidR="007F627F" w:rsidRPr="00421B9C">
        <w:rPr>
          <w:rFonts w:ascii="Arial" w:hAnsi="Arial" w:cs="Arial"/>
          <w:b w:val="0"/>
        </w:rPr>
        <w:t>Analysis of the Hinchcliff and related contributions on furosemide</w:t>
      </w:r>
      <w:bookmarkEnd w:id="45"/>
      <w:r w:rsidR="007F627F" w:rsidRPr="00421B9C">
        <w:rPr>
          <w:rFonts w:ascii="Arial" w:hAnsi="Arial" w:cs="Arial"/>
          <w:b w:val="0"/>
        </w:rPr>
        <w:t>” P</w:t>
      </w:r>
      <w:r w:rsidRPr="00421B9C">
        <w:rPr>
          <w:rFonts w:ascii="Arial" w:hAnsi="Arial" w:cs="Arial"/>
          <w:b w:val="0"/>
        </w:rPr>
        <w:t xml:space="preserve">resented </w:t>
      </w:r>
      <w:r w:rsidR="007F627F" w:rsidRPr="00421B9C">
        <w:rPr>
          <w:rFonts w:ascii="Arial" w:hAnsi="Arial" w:cs="Arial"/>
          <w:b w:val="0"/>
        </w:rPr>
        <w:t xml:space="preserve">Thursday, July </w:t>
      </w:r>
      <w:r w:rsidRPr="00421B9C">
        <w:rPr>
          <w:rFonts w:ascii="Arial" w:hAnsi="Arial" w:cs="Arial"/>
          <w:b w:val="0"/>
        </w:rPr>
        <w:t>3</w:t>
      </w:r>
      <w:r w:rsidR="007F627F" w:rsidRPr="00421B9C">
        <w:rPr>
          <w:rFonts w:ascii="Arial" w:hAnsi="Arial" w:cs="Arial"/>
          <w:b w:val="0"/>
        </w:rPr>
        <w:t>0</w:t>
      </w:r>
      <w:r w:rsidR="007F627F" w:rsidRPr="00421B9C">
        <w:rPr>
          <w:rFonts w:ascii="Arial" w:hAnsi="Arial" w:cs="Arial"/>
          <w:b w:val="0"/>
          <w:vertAlign w:val="superscript"/>
        </w:rPr>
        <w:t>th</w:t>
      </w:r>
      <w:r w:rsidR="007F627F" w:rsidRPr="00421B9C">
        <w:rPr>
          <w:rFonts w:ascii="Arial" w:hAnsi="Arial" w:cs="Arial"/>
          <w:b w:val="0"/>
        </w:rPr>
        <w:t xml:space="preserve">, 2020, </w:t>
      </w:r>
      <w:r w:rsidRPr="00421B9C">
        <w:rPr>
          <w:rFonts w:ascii="Arial" w:hAnsi="Arial" w:cs="Arial"/>
          <w:b w:val="0"/>
        </w:rPr>
        <w:t xml:space="preserve">Presented at the </w:t>
      </w:r>
      <w:bookmarkStart w:id="46" w:name="_Hlk61016634"/>
      <w:r w:rsidRPr="00421B9C">
        <w:rPr>
          <w:rFonts w:ascii="Arial" w:hAnsi="Arial" w:cs="Arial"/>
          <w:b w:val="0"/>
        </w:rPr>
        <w:t>National HBPA Executive Meeting, Kentucky Training Center, Lexington, KY</w:t>
      </w:r>
    </w:p>
    <w:p w14:paraId="3A8190DD" w14:textId="2ECAFE73" w:rsidR="001275A0" w:rsidRPr="001275A0" w:rsidRDefault="009F3C08" w:rsidP="0003693A">
      <w:pPr>
        <w:pStyle w:val="Heading3"/>
        <w:numPr>
          <w:ilvl w:val="0"/>
          <w:numId w:val="16"/>
        </w:numPr>
        <w:shd w:val="clear" w:color="auto" w:fill="FFFFFF"/>
        <w:tabs>
          <w:tab w:val="left" w:pos="810"/>
          <w:tab w:val="left" w:pos="1260"/>
        </w:tabs>
        <w:autoSpaceDE w:val="0"/>
        <w:autoSpaceDN w:val="0"/>
        <w:adjustRightInd w:val="0"/>
        <w:spacing w:line="259" w:lineRule="auto"/>
        <w:ind w:left="634" w:hanging="634"/>
        <w:jc w:val="left"/>
        <w:rPr>
          <w:rFonts w:ascii="Arial" w:hAnsi="Arial" w:cs="Arial"/>
          <w:bCs/>
          <w:szCs w:val="24"/>
        </w:rPr>
      </w:pPr>
      <w:bookmarkStart w:id="47" w:name="_Hlk144302192"/>
      <w:bookmarkStart w:id="48" w:name="_Hlk84944981"/>
      <w:bookmarkStart w:id="49" w:name="_Hlk55738347"/>
      <w:bookmarkEnd w:id="46"/>
      <w:r w:rsidRPr="001275A0">
        <w:rPr>
          <w:rFonts w:ascii="Arial" w:hAnsi="Arial" w:cs="Arial"/>
          <w:bCs/>
          <w:szCs w:val="24"/>
        </w:rPr>
        <w:t>Thomas Tobin</w:t>
      </w:r>
      <w:r w:rsidRPr="001275A0">
        <w:rPr>
          <w:rFonts w:ascii="Arial" w:hAnsi="Arial" w:cs="Arial"/>
          <w:b w:val="0"/>
          <w:bCs/>
          <w:szCs w:val="24"/>
        </w:rPr>
        <w:t>,</w:t>
      </w:r>
      <w:r w:rsidRPr="001275A0">
        <w:rPr>
          <w:rFonts w:ascii="Arial" w:hAnsi="Arial" w:cs="Arial"/>
          <w:b w:val="0"/>
          <w:szCs w:val="24"/>
        </w:rPr>
        <w:t xml:space="preserve"> </w:t>
      </w:r>
      <w:bookmarkStart w:id="50" w:name="_Hlk58765488"/>
      <w:r w:rsidRPr="001275A0">
        <w:rPr>
          <w:rFonts w:ascii="Arial" w:hAnsi="Arial" w:cs="Arial"/>
          <w:b w:val="0"/>
          <w:szCs w:val="24"/>
        </w:rPr>
        <w:t>October 8</w:t>
      </w:r>
      <w:r w:rsidRPr="001275A0">
        <w:rPr>
          <w:rFonts w:ascii="Arial" w:hAnsi="Arial" w:cs="Arial"/>
          <w:b w:val="0"/>
          <w:szCs w:val="24"/>
          <w:vertAlign w:val="superscript"/>
        </w:rPr>
        <w:t>th</w:t>
      </w:r>
      <w:r w:rsidRPr="001275A0">
        <w:rPr>
          <w:rFonts w:ascii="Arial" w:hAnsi="Arial" w:cs="Arial"/>
          <w:b w:val="0"/>
          <w:szCs w:val="24"/>
        </w:rPr>
        <w:t xml:space="preserve">, 2020:  </w:t>
      </w:r>
      <w:hyperlink r:id="rId50" w:history="1">
        <w:r w:rsidRPr="001275A0">
          <w:rPr>
            <w:rStyle w:val="Hyperlink"/>
            <w:rFonts w:ascii="Arial" w:hAnsi="Arial" w:cs="Arial"/>
            <w:b w:val="0"/>
            <w:szCs w:val="24"/>
          </w:rPr>
          <w:t>https://youtu.be/Vc5-fcg1uPQ</w:t>
        </w:r>
      </w:hyperlink>
      <w:r w:rsidRPr="001275A0">
        <w:rPr>
          <w:rFonts w:ascii="Arial" w:hAnsi="Arial" w:cs="Arial"/>
          <w:b w:val="0"/>
          <w:szCs w:val="24"/>
        </w:rPr>
        <w:t xml:space="preserve">  </w:t>
      </w:r>
      <w:bookmarkStart w:id="51" w:name="_Hlk61016786"/>
      <w:r w:rsidRPr="001275A0">
        <w:rPr>
          <w:rFonts w:ascii="Arial" w:hAnsi="Arial" w:cs="Arial"/>
          <w:b w:val="0"/>
          <w:szCs w:val="24"/>
        </w:rPr>
        <w:t xml:space="preserve">Video presentation, “An educational presentation about Zilpaterol to the Equine Community” sponsored by Glanbia, Ireland, </w:t>
      </w:r>
      <w:r w:rsidRPr="001275A0">
        <w:rPr>
          <w:rFonts w:ascii="Arial" w:hAnsi="Arial" w:cs="Arial"/>
          <w:b w:val="0"/>
          <w:color w:val="222222"/>
          <w:szCs w:val="24"/>
          <w:shd w:val="clear" w:color="auto" w:fill="FFFFFF"/>
        </w:rPr>
        <w:t>Purcellsinch Business Park, IDA Ireland, Dublin Rd, Purcellsinch, Kilkenny, R95 E70V, presented by Gain Equine Nutrition to the English Equine Community and, with French subtitles, to the French Equine Community</w:t>
      </w:r>
      <w:bookmarkEnd w:id="50"/>
      <w:bookmarkEnd w:id="51"/>
      <w:r w:rsidRPr="001275A0">
        <w:rPr>
          <w:rFonts w:ascii="Arial" w:hAnsi="Arial" w:cs="Arial"/>
          <w:b w:val="0"/>
          <w:color w:val="222222"/>
          <w:szCs w:val="24"/>
          <w:shd w:val="clear" w:color="auto" w:fill="FFFFFF"/>
        </w:rPr>
        <w:t xml:space="preserve">. </w:t>
      </w:r>
      <w:hyperlink r:id="rId51" w:history="1">
        <w:r w:rsidR="00516D84" w:rsidRPr="00D52F68">
          <w:rPr>
            <w:rStyle w:val="Hyperlink"/>
            <w:rFonts w:ascii="Arial" w:hAnsi="Arial" w:cs="Arial"/>
            <w:bCs/>
            <w:szCs w:val="24"/>
          </w:rPr>
          <w:t>https://youtu.be/Vc5-fcg1uPQ</w:t>
        </w:r>
      </w:hyperlink>
      <w:r w:rsidR="00516D84">
        <w:rPr>
          <w:rStyle w:val="Hyperlink"/>
          <w:rFonts w:ascii="Arial" w:hAnsi="Arial" w:cs="Arial"/>
          <w:bCs/>
          <w:szCs w:val="24"/>
        </w:rPr>
        <w:t xml:space="preserve">. for </w:t>
      </w:r>
      <w:r w:rsidR="00516D84" w:rsidRPr="007E7260">
        <w:rPr>
          <w:rStyle w:val="Hyperlink"/>
          <w:rFonts w:ascii="Arial" w:hAnsi="Arial" w:cs="Arial"/>
          <w:bCs/>
          <w:szCs w:val="24"/>
        </w:rPr>
        <w:t xml:space="preserve">the French speaking equine </w:t>
      </w:r>
      <w:r w:rsidR="00516D84">
        <w:rPr>
          <w:rStyle w:val="Hyperlink"/>
          <w:rFonts w:ascii="Arial" w:hAnsi="Arial" w:cs="Arial"/>
          <w:bCs/>
          <w:szCs w:val="24"/>
        </w:rPr>
        <w:t xml:space="preserve">feedstuff market.  </w:t>
      </w:r>
      <w:r w:rsidR="00516D84" w:rsidRPr="007E7260">
        <w:rPr>
          <w:rStyle w:val="Hyperlink"/>
          <w:rFonts w:ascii="Arial" w:hAnsi="Arial" w:cs="Arial"/>
          <w:bCs/>
          <w:szCs w:val="24"/>
        </w:rPr>
        <w:t xml:space="preserve">    </w:t>
      </w:r>
      <w:r w:rsidRPr="001275A0">
        <w:rPr>
          <w:rFonts w:ascii="Arial" w:hAnsi="Arial" w:cs="Arial"/>
          <w:b w:val="0"/>
          <w:color w:val="222222"/>
          <w:szCs w:val="24"/>
          <w:shd w:val="clear" w:color="auto" w:fill="FFFFFF"/>
        </w:rPr>
        <w:t xml:space="preserve">    </w:t>
      </w:r>
      <w:r w:rsidR="001275A0">
        <w:rPr>
          <w:rFonts w:ascii="Arial" w:hAnsi="Arial" w:cs="Arial"/>
          <w:b w:val="0"/>
          <w:color w:val="222222"/>
          <w:szCs w:val="24"/>
          <w:shd w:val="clear" w:color="auto" w:fill="FFFFFF"/>
        </w:rPr>
        <w:br/>
      </w:r>
      <w:bookmarkEnd w:id="47"/>
    </w:p>
    <w:p w14:paraId="179F419C" w14:textId="763B6C2D" w:rsidR="001275A0" w:rsidRDefault="001275A0" w:rsidP="0003693A">
      <w:pPr>
        <w:pStyle w:val="Heading3"/>
        <w:numPr>
          <w:ilvl w:val="0"/>
          <w:numId w:val="16"/>
        </w:numPr>
        <w:shd w:val="clear" w:color="auto" w:fill="FFFFFF"/>
        <w:tabs>
          <w:tab w:val="left" w:pos="810"/>
          <w:tab w:val="left" w:pos="1260"/>
        </w:tabs>
        <w:autoSpaceDE w:val="0"/>
        <w:autoSpaceDN w:val="0"/>
        <w:adjustRightInd w:val="0"/>
        <w:spacing w:line="259" w:lineRule="auto"/>
        <w:ind w:left="634" w:hanging="634"/>
        <w:jc w:val="left"/>
        <w:rPr>
          <w:rFonts w:ascii="Arial" w:hAnsi="Arial" w:cs="Arial"/>
          <w:b w:val="0"/>
          <w:szCs w:val="24"/>
        </w:rPr>
      </w:pPr>
      <w:r w:rsidRPr="001275A0">
        <w:rPr>
          <w:rFonts w:ascii="Arial" w:hAnsi="Arial" w:cs="Arial"/>
          <w:bCs/>
          <w:szCs w:val="24"/>
        </w:rPr>
        <w:t xml:space="preserve">Thomas Tobin, </w:t>
      </w:r>
      <w:r w:rsidRPr="001275A0">
        <w:rPr>
          <w:rFonts w:ascii="Arial" w:hAnsi="Arial" w:cs="Arial"/>
          <w:b w:val="0"/>
          <w:szCs w:val="24"/>
        </w:rPr>
        <w:t xml:space="preserve">7 PM, Tuesday March </w:t>
      </w:r>
      <w:r w:rsidR="001E6F20" w:rsidRPr="001275A0">
        <w:rPr>
          <w:rFonts w:ascii="Arial" w:hAnsi="Arial" w:cs="Arial"/>
          <w:b w:val="0"/>
          <w:szCs w:val="24"/>
        </w:rPr>
        <w:t>9</w:t>
      </w:r>
      <w:r w:rsidR="001E6F20" w:rsidRPr="001275A0">
        <w:rPr>
          <w:rFonts w:ascii="Arial" w:hAnsi="Arial" w:cs="Arial"/>
          <w:b w:val="0"/>
          <w:szCs w:val="24"/>
          <w:vertAlign w:val="superscript"/>
        </w:rPr>
        <w:t>th</w:t>
      </w:r>
      <w:r w:rsidR="001E6F20" w:rsidRPr="001275A0">
        <w:rPr>
          <w:rFonts w:ascii="Arial" w:hAnsi="Arial" w:cs="Arial"/>
          <w:b w:val="0"/>
          <w:szCs w:val="24"/>
        </w:rPr>
        <w:t xml:space="preserve">, </w:t>
      </w:r>
      <w:r w:rsidR="003B630D" w:rsidRPr="001275A0">
        <w:rPr>
          <w:rFonts w:ascii="Arial" w:hAnsi="Arial" w:cs="Arial"/>
          <w:b w:val="0"/>
          <w:szCs w:val="24"/>
        </w:rPr>
        <w:t>2021,</w:t>
      </w:r>
      <w:r w:rsidRPr="001275A0">
        <w:rPr>
          <w:rFonts w:ascii="Arial" w:eastAsia="MS PGothic" w:hAnsi="Arial" w:cs="Arial"/>
          <w:b w:val="0"/>
          <w:i/>
          <w:iCs/>
          <w:szCs w:val="24"/>
        </w:rPr>
        <w:t xml:space="preserve"> </w:t>
      </w:r>
      <w:r w:rsidRPr="001275A0">
        <w:rPr>
          <w:rFonts w:ascii="Arial" w:hAnsi="Arial" w:cs="Arial"/>
          <w:b w:val="0"/>
          <w:i/>
          <w:iCs/>
          <w:szCs w:val="24"/>
        </w:rPr>
        <w:t xml:space="preserve">Equine Drug Testing: Now a </w:t>
      </w:r>
      <w:r w:rsidRPr="001275A0">
        <w:rPr>
          <w:rFonts w:ascii="Arial" w:hAnsi="Arial" w:cs="Arial"/>
          <w:b w:val="0"/>
          <w:i/>
          <w:iCs/>
          <w:szCs w:val="24"/>
        </w:rPr>
        <w:br/>
        <w:t xml:space="preserve">Million to a Billion Times More Sensitive than When I Entered this Field” </w:t>
      </w:r>
      <w:r w:rsidRPr="001275A0">
        <w:rPr>
          <w:rFonts w:ascii="Arial" w:hAnsi="Arial" w:cs="Arial"/>
          <w:b w:val="0"/>
          <w:szCs w:val="24"/>
        </w:rPr>
        <w:t xml:space="preserve"> Zoom meeting: </w:t>
      </w:r>
      <w:r w:rsidRPr="001275A0">
        <w:rPr>
          <w:rFonts w:ascii="Arial" w:hAnsi="Arial" w:cs="Arial"/>
          <w:b w:val="0"/>
          <w:szCs w:val="24"/>
        </w:rPr>
        <w:lastRenderedPageBreak/>
        <w:t>Tuesday, 2 CE Hours RACE-approved!  Sponsored by </w:t>
      </w:r>
      <w:hyperlink r:id="rId52" w:tgtFrame="_blank" w:tooltip="https://www.metavetllc.com/enso_rsvp" w:history="1">
        <w:r w:rsidRPr="001275A0">
          <w:rPr>
            <w:rStyle w:val="Hyperlink"/>
            <w:rFonts w:ascii="Arial" w:hAnsi="Arial" w:cs="Arial"/>
            <w:b w:val="0"/>
            <w:color w:val="auto"/>
            <w:szCs w:val="24"/>
            <w:u w:val="none"/>
          </w:rPr>
          <w:t>metaVet  and the North American Association of Racing Veterinarians</w:t>
        </w:r>
        <w:r>
          <w:rPr>
            <w:rStyle w:val="Hyperlink"/>
            <w:rFonts w:ascii="Arial" w:hAnsi="Arial" w:cs="Arial"/>
            <w:b w:val="0"/>
            <w:color w:val="auto"/>
            <w:szCs w:val="24"/>
            <w:u w:val="none"/>
          </w:rPr>
          <w:t>, N</w:t>
        </w:r>
        <w:r w:rsidRPr="001275A0">
          <w:rPr>
            <w:rStyle w:val="Hyperlink"/>
            <w:rFonts w:ascii="Arial" w:hAnsi="Arial" w:cs="Arial"/>
            <w:b w:val="0"/>
            <w:color w:val="auto"/>
            <w:szCs w:val="24"/>
            <w:u w:val="none"/>
          </w:rPr>
          <w:t>AARV</w:t>
        </w:r>
      </w:hyperlink>
      <w:r>
        <w:rPr>
          <w:rFonts w:ascii="Arial" w:hAnsi="Arial" w:cs="Arial"/>
          <w:b w:val="0"/>
          <w:szCs w:val="24"/>
        </w:rPr>
        <w:t xml:space="preserve">. </w:t>
      </w:r>
      <w:r w:rsidR="00737430">
        <w:rPr>
          <w:rFonts w:ascii="Arial" w:hAnsi="Arial" w:cs="Arial"/>
          <w:b w:val="0"/>
          <w:szCs w:val="24"/>
        </w:rPr>
        <w:br/>
      </w:r>
    </w:p>
    <w:p w14:paraId="53A4B08C" w14:textId="7DB50065" w:rsidR="0049071E" w:rsidRPr="0049071E" w:rsidRDefault="00D33901" w:rsidP="00E96F84">
      <w:pPr>
        <w:pStyle w:val="Heading3"/>
        <w:numPr>
          <w:ilvl w:val="0"/>
          <w:numId w:val="16"/>
        </w:numPr>
        <w:shd w:val="clear" w:color="auto" w:fill="FFFFFF"/>
        <w:tabs>
          <w:tab w:val="left" w:pos="810"/>
          <w:tab w:val="left" w:pos="1260"/>
        </w:tabs>
        <w:autoSpaceDE w:val="0"/>
        <w:autoSpaceDN w:val="0"/>
        <w:adjustRightInd w:val="0"/>
        <w:spacing w:before="100" w:beforeAutospacing="1" w:after="100" w:afterAutospacing="1" w:line="259" w:lineRule="auto"/>
        <w:ind w:left="634" w:hanging="634"/>
        <w:jc w:val="left"/>
        <w:rPr>
          <w:rFonts w:ascii="Arial" w:hAnsi="Arial" w:cs="Arial"/>
          <w:szCs w:val="24"/>
          <w:lang w:val="es-ES"/>
        </w:rPr>
      </w:pPr>
      <w:r w:rsidRPr="0049071E">
        <w:rPr>
          <w:rFonts w:ascii="Arial" w:hAnsi="Arial" w:cs="Arial"/>
          <w:bCs/>
          <w:szCs w:val="24"/>
        </w:rPr>
        <w:t xml:space="preserve">Thomas Tobin, </w:t>
      </w:r>
      <w:r w:rsidRPr="0049071E">
        <w:rPr>
          <w:rFonts w:ascii="Arial" w:hAnsi="Arial" w:cs="Arial"/>
          <w:b w:val="0"/>
          <w:bCs/>
          <w:i/>
          <w:iCs/>
          <w:szCs w:val="24"/>
        </w:rPr>
        <w:t xml:space="preserve">ENVIRONMENTAL SUBSTANCE PLUS ENTHUSIASTIC ANALYST,  </w:t>
      </w:r>
      <w:r w:rsidRPr="0049071E">
        <w:rPr>
          <w:rFonts w:ascii="Arial" w:hAnsi="Arial" w:cs="Arial"/>
          <w:b w:val="0"/>
          <w:bCs/>
          <w:i/>
          <w:iCs/>
          <w:szCs w:val="24"/>
        </w:rPr>
        <w:br/>
      </w:r>
      <w:r w:rsidRPr="00D33901">
        <w:rPr>
          <w:rFonts w:ascii="Arial" w:hAnsi="Arial" w:cs="Arial" w:hint="eastAsia"/>
          <w:b w:val="0"/>
          <w:bCs/>
          <w:i/>
          <w:iCs/>
          <w:szCs w:val="24"/>
        </w:rPr>
        <w:sym w:font="Wingdings" w:char="F0E0"/>
      </w:r>
      <w:r w:rsidRPr="0049071E">
        <w:rPr>
          <w:rFonts w:ascii="Arial" w:hAnsi="Arial" w:cs="Arial"/>
          <w:b w:val="0"/>
          <w:bCs/>
          <w:i/>
          <w:iCs/>
          <w:szCs w:val="24"/>
        </w:rPr>
        <w:t xml:space="preserve"> REGULATORY CONCERNS ??</w:t>
      </w:r>
      <w:r w:rsidRPr="0049071E">
        <w:rPr>
          <w:rFonts w:ascii="Arial" w:hAnsi="Arial" w:cs="Arial"/>
          <w:b w:val="0"/>
          <w:i/>
          <w:iCs/>
          <w:szCs w:val="24"/>
        </w:rPr>
        <w:t xml:space="preserve">” </w:t>
      </w:r>
      <w:r w:rsidRPr="0049071E">
        <w:rPr>
          <w:rFonts w:ascii="Arial" w:hAnsi="Arial" w:cs="Arial"/>
          <w:b w:val="0"/>
          <w:bCs/>
          <w:i/>
          <w:iCs/>
          <w:szCs w:val="24"/>
        </w:rPr>
        <w:t>Presentation to the 2021 National Horsemen’s Benevolent and Protective Association Expanded Executive Committee Meeting, Hyatt Regency Hotel, Lexington, KY, April 15</w:t>
      </w:r>
      <w:r w:rsidRPr="0049071E">
        <w:rPr>
          <w:rFonts w:ascii="Arial" w:hAnsi="Arial" w:cs="Arial"/>
          <w:b w:val="0"/>
          <w:bCs/>
          <w:i/>
          <w:iCs/>
          <w:szCs w:val="24"/>
          <w:vertAlign w:val="superscript"/>
        </w:rPr>
        <w:t>th</w:t>
      </w:r>
      <w:r w:rsidRPr="0049071E">
        <w:rPr>
          <w:rFonts w:ascii="Arial" w:hAnsi="Arial" w:cs="Arial"/>
          <w:b w:val="0"/>
          <w:bCs/>
          <w:i/>
          <w:iCs/>
          <w:szCs w:val="24"/>
        </w:rPr>
        <w:t xml:space="preserve">, </w:t>
      </w:r>
      <w:r w:rsidR="003B630D" w:rsidRPr="0049071E">
        <w:rPr>
          <w:rFonts w:ascii="Arial" w:hAnsi="Arial" w:cs="Arial"/>
          <w:b w:val="0"/>
          <w:bCs/>
          <w:i/>
          <w:iCs/>
          <w:szCs w:val="24"/>
        </w:rPr>
        <w:t>2021,</w:t>
      </w:r>
      <w:r w:rsidR="003435CD" w:rsidRPr="0049071E">
        <w:rPr>
          <w:rFonts w:ascii="Arial" w:hAnsi="Arial" w:cs="Arial"/>
          <w:bCs/>
          <w:i/>
          <w:iCs/>
          <w:szCs w:val="24"/>
        </w:rPr>
        <w:t xml:space="preserve"> </w:t>
      </w:r>
      <w:r w:rsidR="0049071E">
        <w:rPr>
          <w:rFonts w:ascii="Arial" w:hAnsi="Arial" w:cs="Arial"/>
          <w:bCs/>
          <w:i/>
          <w:iCs/>
          <w:szCs w:val="24"/>
        </w:rPr>
        <w:br/>
      </w:r>
    </w:p>
    <w:p w14:paraId="7015D182" w14:textId="77777777" w:rsidR="00870F0E" w:rsidRPr="00870F0E" w:rsidRDefault="003435CD" w:rsidP="00E96F84">
      <w:pPr>
        <w:pStyle w:val="Heading3"/>
        <w:numPr>
          <w:ilvl w:val="0"/>
          <w:numId w:val="16"/>
        </w:numPr>
        <w:shd w:val="clear" w:color="auto" w:fill="FFFFFF"/>
        <w:tabs>
          <w:tab w:val="left" w:pos="810"/>
          <w:tab w:val="left" w:pos="1260"/>
        </w:tabs>
        <w:autoSpaceDE w:val="0"/>
        <w:autoSpaceDN w:val="0"/>
        <w:adjustRightInd w:val="0"/>
        <w:spacing w:before="100" w:beforeAutospacing="1" w:after="100" w:afterAutospacing="1" w:line="259" w:lineRule="auto"/>
        <w:ind w:left="634" w:hanging="634"/>
        <w:jc w:val="left"/>
        <w:rPr>
          <w:rFonts w:ascii="Arial" w:hAnsi="Arial" w:cs="Arial"/>
          <w:b w:val="0"/>
          <w:bCs/>
          <w:szCs w:val="24"/>
          <w:lang w:val="es-ES"/>
        </w:rPr>
      </w:pPr>
      <w:r w:rsidRPr="0049071E">
        <w:rPr>
          <w:rFonts w:ascii="Arial" w:hAnsi="Arial" w:cs="Arial"/>
          <w:szCs w:val="24"/>
          <w:lang w:val="es-ES"/>
        </w:rPr>
        <w:t xml:space="preserve"> </w:t>
      </w:r>
      <w:r w:rsidRPr="0049071E">
        <w:rPr>
          <w:rFonts w:ascii="Arial" w:hAnsi="Arial" w:cs="Arial"/>
          <w:b w:val="0"/>
          <w:bCs/>
          <w:szCs w:val="24"/>
          <w:lang w:val="es-ES"/>
        </w:rPr>
        <w:t xml:space="preserve">Morales Briceño, Abelardo, Méndez Sanchez, </w:t>
      </w:r>
      <w:r w:rsidR="00F11D3A" w:rsidRPr="0049071E">
        <w:rPr>
          <w:rFonts w:ascii="Arial" w:hAnsi="Arial" w:cs="Arial"/>
          <w:b w:val="0"/>
          <w:bCs/>
          <w:szCs w:val="24"/>
          <w:lang w:val="es-ES"/>
        </w:rPr>
        <w:t>Aniceto;</w:t>
      </w:r>
      <w:r w:rsidRPr="0049071E">
        <w:rPr>
          <w:rFonts w:ascii="Arial" w:hAnsi="Arial" w:cs="Arial"/>
          <w:b w:val="0"/>
          <w:bCs/>
          <w:szCs w:val="24"/>
          <w:lang w:val="es-ES"/>
        </w:rPr>
        <w:t xml:space="preserve"> Perez-Arévalo, </w:t>
      </w:r>
      <w:r w:rsidR="00F11D3A" w:rsidRPr="0049071E">
        <w:rPr>
          <w:rFonts w:ascii="Arial" w:hAnsi="Arial" w:cs="Arial"/>
          <w:b w:val="0"/>
          <w:bCs/>
          <w:szCs w:val="24"/>
          <w:lang w:val="es-ES"/>
        </w:rPr>
        <w:t>Jose;</w:t>
      </w:r>
      <w:r w:rsidRPr="0049071E">
        <w:rPr>
          <w:rFonts w:ascii="Arial" w:hAnsi="Arial" w:cs="Arial"/>
          <w:b w:val="0"/>
          <w:bCs/>
          <w:szCs w:val="24"/>
          <w:lang w:val="es-ES"/>
        </w:rPr>
        <w:t xml:space="preserve"> Brewer, Kimberly, Fenger, Clara</w:t>
      </w:r>
      <w:r w:rsidR="00F11D3A" w:rsidRPr="0049071E">
        <w:rPr>
          <w:rFonts w:ascii="Arial" w:hAnsi="Arial" w:cs="Arial"/>
          <w:b w:val="0"/>
          <w:bCs/>
          <w:szCs w:val="24"/>
          <w:lang w:val="es-ES"/>
        </w:rPr>
        <w:t xml:space="preserve">, </w:t>
      </w:r>
      <w:r w:rsidRPr="0049071E">
        <w:rPr>
          <w:rFonts w:ascii="Arial" w:hAnsi="Arial" w:cs="Arial"/>
          <w:b w:val="0"/>
          <w:bCs/>
          <w:szCs w:val="24"/>
          <w:lang w:val="es-ES"/>
        </w:rPr>
        <w:t xml:space="preserve">Tobin Thomas: </w:t>
      </w:r>
      <w:r w:rsidR="00F11D3A" w:rsidRPr="0049071E">
        <w:rPr>
          <w:rFonts w:ascii="Arial" w:hAnsi="Arial" w:cs="Arial"/>
          <w:b w:val="0"/>
          <w:bCs/>
          <w:szCs w:val="24"/>
          <w:lang w:val="es-ES"/>
        </w:rPr>
        <w:t>2021 Una</w:t>
      </w:r>
      <w:r w:rsidRPr="0049071E">
        <w:rPr>
          <w:rFonts w:ascii="Arial" w:hAnsi="Arial" w:cs="Arial"/>
          <w:b w:val="0"/>
          <w:bCs/>
          <w:szCs w:val="24"/>
          <w:lang w:val="es-ES"/>
        </w:rPr>
        <w:t xml:space="preserve"> posible condición hereditaria de Hemorragia Pulmonar Inducida por el Ejercicio, colapso y muerte súbita detectada en caballos Pura Sangre Ingles en Venezuela.  Reporte de caso. </w:t>
      </w:r>
      <w:r w:rsidRPr="0049071E">
        <w:rPr>
          <w:rFonts w:ascii="Arial" w:hAnsi="Arial" w:cs="Arial"/>
          <w:b w:val="0"/>
          <w:bCs/>
          <w:color w:val="333333"/>
          <w:szCs w:val="24"/>
          <w:shd w:val="clear" w:color="auto" w:fill="FFFFFF"/>
        </w:rPr>
        <w:t xml:space="preserve">III Congreso de Veterinaria y Ciencia y Tecnología de los Alimentos 22 June  2021 Facultad Veterinaria, Universidad De Cordoba </w:t>
      </w:r>
      <w:r w:rsidRPr="0049071E">
        <w:rPr>
          <w:rFonts w:ascii="Arial" w:hAnsi="Arial" w:cs="Arial"/>
          <w:b w:val="0"/>
          <w:bCs/>
          <w:color w:val="222222"/>
          <w:szCs w:val="24"/>
          <w:shd w:val="clear" w:color="auto" w:fill="FFFFFF"/>
        </w:rPr>
        <w:t>Av. de Medina Azahara, 3, 14005 Córdoba, Spain</w:t>
      </w:r>
      <w:r w:rsidR="0049071E">
        <w:rPr>
          <w:rFonts w:ascii="Arial" w:hAnsi="Arial" w:cs="Arial"/>
          <w:b w:val="0"/>
          <w:bCs/>
          <w:color w:val="222222"/>
          <w:szCs w:val="24"/>
          <w:shd w:val="clear" w:color="auto" w:fill="FFFFFF"/>
        </w:rPr>
        <w:t>.</w:t>
      </w:r>
      <w:r w:rsidR="00870F0E">
        <w:rPr>
          <w:rFonts w:ascii="Arial" w:hAnsi="Arial" w:cs="Arial"/>
          <w:b w:val="0"/>
          <w:bCs/>
          <w:color w:val="222222"/>
          <w:szCs w:val="24"/>
          <w:shd w:val="clear" w:color="auto" w:fill="FFFFFF"/>
        </w:rPr>
        <w:br/>
      </w:r>
    </w:p>
    <w:p w14:paraId="10136296" w14:textId="7E110627" w:rsidR="00870F0E" w:rsidRPr="0007611E" w:rsidRDefault="00870F0E" w:rsidP="00870F0E">
      <w:pPr>
        <w:pStyle w:val="ListParagraph"/>
        <w:numPr>
          <w:ilvl w:val="0"/>
          <w:numId w:val="16"/>
        </w:numPr>
        <w:rPr>
          <w:rFonts w:ascii="Arial" w:hAnsi="Arial" w:cs="Arial"/>
        </w:rPr>
      </w:pPr>
      <w:r w:rsidRPr="0007611E">
        <w:rPr>
          <w:rFonts w:ascii="Arial" w:hAnsi="Arial" w:cs="Arial"/>
          <w:u w:val="single"/>
        </w:rPr>
        <w:t>Morales-Briceño A</w:t>
      </w:r>
      <w:r w:rsidRPr="0007611E">
        <w:rPr>
          <w:rFonts w:ascii="Arial" w:hAnsi="Arial" w:cs="Arial"/>
          <w:u w:val="single"/>
          <w:vertAlign w:val="superscript"/>
        </w:rPr>
        <w:t>1</w:t>
      </w:r>
      <w:r w:rsidRPr="0007611E">
        <w:rPr>
          <w:rFonts w:ascii="Arial" w:hAnsi="Arial" w:cs="Arial"/>
        </w:rPr>
        <w:t>, Méndez-Sánchez A</w:t>
      </w:r>
      <w:r w:rsidRPr="0007611E">
        <w:rPr>
          <w:rFonts w:ascii="Arial" w:hAnsi="Arial" w:cs="Arial"/>
          <w:vertAlign w:val="superscript"/>
        </w:rPr>
        <w:t>1</w:t>
      </w:r>
      <w:r w:rsidRPr="0007611E">
        <w:rPr>
          <w:rFonts w:ascii="Arial" w:hAnsi="Arial" w:cs="Arial"/>
        </w:rPr>
        <w:t>,Pérez-Arévalo J</w:t>
      </w:r>
      <w:r w:rsidRPr="0007611E">
        <w:rPr>
          <w:rFonts w:ascii="Arial" w:hAnsi="Arial" w:cs="Arial"/>
          <w:vertAlign w:val="superscript"/>
        </w:rPr>
        <w:t>1</w:t>
      </w:r>
      <w:r w:rsidRPr="0007611E">
        <w:rPr>
          <w:rFonts w:ascii="Arial" w:hAnsi="Arial" w:cs="Arial"/>
        </w:rPr>
        <w:t>, Guil-Alcala P</w:t>
      </w:r>
      <w:r w:rsidRPr="0007611E">
        <w:rPr>
          <w:rFonts w:ascii="Arial" w:hAnsi="Arial" w:cs="Arial"/>
          <w:vertAlign w:val="superscript"/>
        </w:rPr>
        <w:t>1</w:t>
      </w:r>
      <w:r w:rsidRPr="0007611E">
        <w:rPr>
          <w:rStyle w:val="gmail-hps"/>
          <w:rFonts w:ascii="Arial" w:hAnsi="Arial" w:cs="Arial"/>
        </w:rPr>
        <w:t xml:space="preserve">, </w:t>
      </w:r>
      <w:r w:rsidRPr="0007611E">
        <w:rPr>
          <w:rFonts w:ascii="Arial" w:hAnsi="Arial" w:cs="Arial"/>
        </w:rPr>
        <w:t>Brewer K</w:t>
      </w:r>
      <w:r w:rsidRPr="0007611E">
        <w:rPr>
          <w:rFonts w:ascii="Arial" w:hAnsi="Arial" w:cs="Arial"/>
          <w:vertAlign w:val="superscript"/>
        </w:rPr>
        <w:t>2</w:t>
      </w:r>
      <w:r w:rsidRPr="0007611E">
        <w:rPr>
          <w:rFonts w:ascii="Arial" w:hAnsi="Arial" w:cs="Arial"/>
        </w:rPr>
        <w:t>, Fenger C</w:t>
      </w:r>
      <w:r w:rsidRPr="0007611E">
        <w:rPr>
          <w:rFonts w:ascii="Arial" w:hAnsi="Arial" w:cs="Arial"/>
          <w:vertAlign w:val="superscript"/>
        </w:rPr>
        <w:t>3</w:t>
      </w:r>
      <w:r w:rsidRPr="0007611E">
        <w:rPr>
          <w:rFonts w:ascii="Arial" w:hAnsi="Arial" w:cs="Arial"/>
        </w:rPr>
        <w:t>,  Tobin T</w:t>
      </w:r>
      <w:r w:rsidRPr="0007611E">
        <w:rPr>
          <w:rFonts w:ascii="Arial" w:hAnsi="Arial" w:cs="Arial"/>
          <w:vertAlign w:val="superscript"/>
        </w:rPr>
        <w:t>4</w:t>
      </w:r>
      <w:r w:rsidRPr="0007611E">
        <w:rPr>
          <w:rStyle w:val="gmail-hps"/>
          <w:rFonts w:ascii="Arial" w:hAnsi="Arial" w:cs="Arial"/>
        </w:rPr>
        <w:t xml:space="preserve">.(2021) </w:t>
      </w:r>
      <w:r w:rsidRPr="0007611E">
        <w:rPr>
          <w:rFonts w:ascii="Arial" w:hAnsi="Arial" w:cs="Arial"/>
        </w:rPr>
        <w:t xml:space="preserve"> Multicenter Case Study of Sudden Death associated with Exercise-Induced Pulmonary Hemorrhage in Endurance Racing Horses (Period 2006-2019). </w:t>
      </w:r>
      <w:r w:rsidRPr="0007611E">
        <w:rPr>
          <w:rFonts w:ascii="Arial" w:hAnsi="Arial" w:cs="Arial"/>
        </w:rPr>
        <w:br/>
      </w:r>
    </w:p>
    <w:p w14:paraId="1AC613FA" w14:textId="62BB47A2" w:rsidR="00477B5A" w:rsidRPr="009F3D6D" w:rsidRDefault="00477B5A" w:rsidP="00477B5A">
      <w:pPr>
        <w:pStyle w:val="ListParagraph"/>
        <w:numPr>
          <w:ilvl w:val="0"/>
          <w:numId w:val="16"/>
        </w:numPr>
        <w:spacing w:after="160" w:line="259" w:lineRule="auto"/>
        <w:jc w:val="left"/>
        <w:rPr>
          <w:rFonts w:ascii="Arial" w:hAnsi="Arial" w:cs="Arial"/>
          <w:szCs w:val="24"/>
        </w:rPr>
      </w:pPr>
      <w:r w:rsidRPr="00477B5A">
        <w:rPr>
          <w:rFonts w:ascii="Arial" w:eastAsiaTheme="minorEastAsia" w:hAnsi="Arial" w:cs="Arial"/>
          <w:szCs w:val="24"/>
        </w:rPr>
        <w:t>Kimberly Brewer, Clara Fenger and Thomas Tobin</w:t>
      </w:r>
      <w:r w:rsidRPr="00477B5A">
        <w:rPr>
          <w:rFonts w:ascii="Arial" w:hAnsi="Arial" w:cs="Arial"/>
          <w:szCs w:val="24"/>
        </w:rPr>
        <w:t xml:space="preserve"> (2022) </w:t>
      </w:r>
      <w:r w:rsidRPr="00477B5A">
        <w:rPr>
          <w:rFonts w:ascii="Arial" w:eastAsiaTheme="minorEastAsia" w:hAnsi="Arial" w:cs="Arial"/>
          <w:szCs w:val="24"/>
        </w:rPr>
        <w:t>THE HORSE RACING INTEGRITY AND SAFETY AUTHORITY AND RECENT RELEVANT  COMMUNICATIONS, MARCH 3</w:t>
      </w:r>
      <w:r w:rsidRPr="00477B5A">
        <w:rPr>
          <w:rFonts w:ascii="Arial" w:eastAsiaTheme="minorEastAsia" w:hAnsi="Arial" w:cs="Arial"/>
          <w:szCs w:val="24"/>
          <w:vertAlign w:val="superscript"/>
        </w:rPr>
        <w:t>rd</w:t>
      </w:r>
      <w:r w:rsidRPr="00477B5A">
        <w:rPr>
          <w:rFonts w:ascii="Arial" w:eastAsiaTheme="minorEastAsia" w:hAnsi="Arial" w:cs="Arial"/>
          <w:szCs w:val="24"/>
        </w:rPr>
        <w:t xml:space="preserve">, </w:t>
      </w:r>
      <w:r w:rsidR="00BA2BA2" w:rsidRPr="00477B5A">
        <w:rPr>
          <w:rFonts w:ascii="Arial" w:eastAsiaTheme="minorEastAsia" w:hAnsi="Arial" w:cs="Arial"/>
          <w:szCs w:val="24"/>
        </w:rPr>
        <w:t>2022,</w:t>
      </w:r>
      <w:r w:rsidRPr="00477B5A">
        <w:rPr>
          <w:rFonts w:ascii="Arial" w:hAnsi="Arial" w:cs="Arial"/>
          <w:szCs w:val="24"/>
        </w:rPr>
        <w:t xml:space="preserve"> </w:t>
      </w:r>
      <w:r w:rsidRPr="00477B5A">
        <w:rPr>
          <w:rFonts w:ascii="Arial" w:eastAsiaTheme="minorHAnsi" w:hAnsi="Arial" w:cs="Arial"/>
          <w:szCs w:val="24"/>
        </w:rPr>
        <w:t xml:space="preserve">The Kent Stirling Memorial Lecture, </w:t>
      </w:r>
      <w:r w:rsidRPr="00477B5A">
        <w:rPr>
          <w:rFonts w:ascii="Arial" w:eastAsiaTheme="minorEastAsia" w:hAnsi="Arial" w:cs="Arial"/>
          <w:szCs w:val="24"/>
        </w:rPr>
        <w:t>National Horsemen’s Benevolent and Protective Association, Hot Springs, Arkansas, March 4</w:t>
      </w:r>
      <w:r w:rsidRPr="00477B5A">
        <w:rPr>
          <w:rFonts w:ascii="Arial" w:eastAsiaTheme="minorEastAsia" w:hAnsi="Arial" w:cs="Arial"/>
          <w:szCs w:val="24"/>
          <w:vertAlign w:val="superscript"/>
        </w:rPr>
        <w:t xml:space="preserve">th, </w:t>
      </w:r>
      <w:r w:rsidR="003B630D" w:rsidRPr="00477B5A">
        <w:rPr>
          <w:rFonts w:ascii="Arial" w:eastAsiaTheme="minorEastAsia" w:hAnsi="Arial" w:cs="Arial"/>
          <w:szCs w:val="24"/>
        </w:rPr>
        <w:t>2022,</w:t>
      </w:r>
      <w:r w:rsidRPr="00477B5A">
        <w:rPr>
          <w:rFonts w:ascii="Arial" w:eastAsiaTheme="minorEastAsia" w:hAnsi="Arial" w:cs="Arial"/>
          <w:szCs w:val="24"/>
        </w:rPr>
        <w:t xml:space="preserve"> </w:t>
      </w:r>
      <w:r w:rsidR="009F3D6D">
        <w:rPr>
          <w:rFonts w:ascii="Arial" w:eastAsiaTheme="minorEastAsia" w:hAnsi="Arial" w:cs="Arial"/>
          <w:szCs w:val="24"/>
        </w:rPr>
        <w:br/>
      </w:r>
    </w:p>
    <w:p w14:paraId="580A62B4" w14:textId="14246F3B" w:rsidR="009F3D6D" w:rsidRPr="00213EA3" w:rsidRDefault="009F3D6D" w:rsidP="00CB6DBD">
      <w:pPr>
        <w:pStyle w:val="ListParagraph"/>
        <w:numPr>
          <w:ilvl w:val="0"/>
          <w:numId w:val="16"/>
        </w:numPr>
        <w:spacing w:after="160" w:line="259" w:lineRule="auto"/>
        <w:jc w:val="left"/>
        <w:rPr>
          <w:rFonts w:ascii="Arial" w:hAnsi="Arial" w:cs="Arial"/>
        </w:rPr>
      </w:pPr>
      <w:r w:rsidRPr="00213EA3">
        <w:rPr>
          <w:rFonts w:ascii="Arial" w:hAnsi="Arial" w:cs="Arial"/>
          <w:szCs w:val="24"/>
        </w:rPr>
        <w:t xml:space="preserve"> </w:t>
      </w:r>
      <w:r w:rsidR="00E31880" w:rsidRPr="00213EA3">
        <w:rPr>
          <w:rFonts w:ascii="Arial" w:hAnsi="Arial" w:cs="Arial"/>
          <w:bCs/>
          <w:color w:val="000000" w:themeColor="text1"/>
          <w:szCs w:val="24"/>
        </w:rPr>
        <w:t xml:space="preserve">Tobin T, Volpato, G., </w:t>
      </w:r>
      <w:r w:rsidR="00E31880" w:rsidRPr="00213EA3">
        <w:rPr>
          <w:rFonts w:ascii="Arial" w:hAnsi="Arial" w:cs="Arial"/>
          <w:bCs/>
          <w:color w:val="222222"/>
          <w:szCs w:val="24"/>
          <w:shd w:val="clear" w:color="auto" w:fill="FFFFFF"/>
        </w:rPr>
        <w:t xml:space="preserve">Yousefi Mashouf, </w:t>
      </w:r>
      <w:r w:rsidR="00E31880" w:rsidRPr="00213EA3">
        <w:rPr>
          <w:rFonts w:ascii="Arial" w:hAnsi="Arial" w:cs="Arial"/>
          <w:bCs/>
          <w:color w:val="000000" w:themeColor="text1"/>
          <w:szCs w:val="24"/>
        </w:rPr>
        <w:t xml:space="preserve"> </w:t>
      </w:r>
      <w:r w:rsidR="00E31880" w:rsidRPr="00213EA3">
        <w:rPr>
          <w:rFonts w:ascii="Arial" w:hAnsi="Arial" w:cs="Arial"/>
          <w:bCs/>
          <w:color w:val="222222"/>
          <w:szCs w:val="24"/>
          <w:shd w:val="clear" w:color="auto" w:fill="FFFFFF"/>
        </w:rPr>
        <w:t>N,</w:t>
      </w:r>
      <w:r w:rsidR="00E31880" w:rsidRPr="00213EA3">
        <w:rPr>
          <w:rFonts w:ascii="Arial" w:hAnsi="Arial" w:cs="Arial"/>
          <w:bCs/>
          <w:color w:val="000000" w:themeColor="text1"/>
          <w:szCs w:val="24"/>
          <w:shd w:val="clear" w:color="auto" w:fill="FFFFFF"/>
        </w:rPr>
        <w:t>, Brewer, K  UNDERSTANDING THE CAUSATIVE AGENT, PATHOPHYSIOLOGY AND MANAGEMENT OF THE KENTUCKY MARE REPRODUCTIVE LOSS SYNDROME AND RELATED SYNDROMES: Invited video presentation by the International Symposium of Equine Reproduction (ISER) Global Education, June 15</w:t>
      </w:r>
      <w:r w:rsidR="00E31880" w:rsidRPr="00213EA3">
        <w:rPr>
          <w:rFonts w:ascii="Arial" w:hAnsi="Arial" w:cs="Arial"/>
          <w:bCs/>
          <w:color w:val="000000" w:themeColor="text1"/>
          <w:szCs w:val="24"/>
          <w:shd w:val="clear" w:color="auto" w:fill="FFFFFF"/>
          <w:vertAlign w:val="superscript"/>
        </w:rPr>
        <w:t>th</w:t>
      </w:r>
      <w:r w:rsidR="00E31880" w:rsidRPr="00213EA3">
        <w:rPr>
          <w:rFonts w:ascii="Arial" w:hAnsi="Arial" w:cs="Arial"/>
          <w:bCs/>
          <w:color w:val="000000" w:themeColor="text1"/>
          <w:szCs w:val="24"/>
          <w:shd w:val="clear" w:color="auto" w:fill="FFFFFF"/>
        </w:rPr>
        <w:t>, 2022.</w:t>
      </w:r>
      <w:r w:rsidRPr="00213EA3">
        <w:rPr>
          <w:rFonts w:ascii="Arial" w:hAnsi="Arial" w:cs="Arial"/>
          <w:b/>
          <w:bCs/>
          <w:color w:val="000000" w:themeColor="text1"/>
          <w:szCs w:val="24"/>
          <w:shd w:val="clear" w:color="auto" w:fill="FFFFFF"/>
        </w:rPr>
        <w:t xml:space="preserve"> </w:t>
      </w:r>
      <w:hyperlink r:id="rId53" w:history="1">
        <w:r w:rsidRPr="00213EA3">
          <w:rPr>
            <w:rStyle w:val="Hyperlink"/>
            <w:rFonts w:ascii="Arial" w:hAnsi="Arial" w:cs="Arial"/>
          </w:rPr>
          <w:t>https://uknowledge.uky.edu/cgi/viewcontent.cgi?article=1000&amp;context=gerc_facpres</w:t>
        </w:r>
      </w:hyperlink>
      <w:r w:rsidRPr="00213EA3">
        <w:rPr>
          <w:rFonts w:ascii="Arial" w:hAnsi="Arial" w:cs="Arial"/>
        </w:rPr>
        <w:t xml:space="preserve"> </w:t>
      </w:r>
    </w:p>
    <w:p w14:paraId="01BF277E" w14:textId="77777777" w:rsidR="004C6AE1" w:rsidRPr="00213EA3" w:rsidRDefault="00B4099F" w:rsidP="00E96F84">
      <w:pPr>
        <w:pStyle w:val="Heading3"/>
        <w:numPr>
          <w:ilvl w:val="0"/>
          <w:numId w:val="16"/>
        </w:numPr>
        <w:shd w:val="clear" w:color="auto" w:fill="FFFFFF"/>
        <w:tabs>
          <w:tab w:val="left" w:pos="810"/>
          <w:tab w:val="left" w:pos="1260"/>
        </w:tabs>
        <w:autoSpaceDE w:val="0"/>
        <w:autoSpaceDN w:val="0"/>
        <w:adjustRightInd w:val="0"/>
        <w:spacing w:before="100" w:beforeAutospacing="1" w:after="100" w:afterAutospacing="1" w:line="259" w:lineRule="auto"/>
        <w:ind w:left="634" w:hanging="634"/>
        <w:jc w:val="left"/>
        <w:rPr>
          <w:rFonts w:ascii="Arial" w:hAnsi="Arial" w:cs="Arial"/>
          <w:b w:val="0"/>
          <w:bCs/>
          <w:szCs w:val="24"/>
          <w:lang w:val="es-ES"/>
        </w:rPr>
      </w:pPr>
      <w:r w:rsidRPr="00213EA3">
        <w:rPr>
          <w:rFonts w:ascii="Arial" w:hAnsi="Arial" w:cs="Arial"/>
        </w:rPr>
        <w:t>“</w:t>
      </w:r>
      <w:bookmarkStart w:id="52" w:name="_Hlk151816769"/>
      <w:r w:rsidRPr="00213EA3">
        <w:rPr>
          <w:rFonts w:ascii="Arial" w:hAnsi="Arial" w:cs="Arial"/>
          <w:b w:val="0"/>
          <w:bCs/>
        </w:rPr>
        <w:t>MUERTE SÚBITA ASOCIADA A HEMORRAGIA PULMONAR INDUCIDA POR EJERCICIO EN CABALLOS DE CARRERAS DE RESISTENCIA, ESTUDIO RETROSPECTIVO (2006-2019).” Autores: Abelardo Morales-Briceño, Kimberly Brewer, Thomas Tobin, fue presentado en la XLIII Jornada Científica “Dr. Raúl Cardona Contreras”, celebrada en nuestra institución en el mes de octubre de 2022, en el marco de la conmemoración del LXXXIV Aniversario del Instituto Nacional de Higiene “Rafael Rangel” y el XLVI Aniversario de la Sociedad Científica y la Sociedad Coral “Enrique Tejera Guevara”</w:t>
      </w:r>
      <w:r w:rsidR="004C6AE1" w:rsidRPr="00213EA3">
        <w:rPr>
          <w:rFonts w:ascii="Arial" w:hAnsi="Arial" w:cs="Arial"/>
          <w:b w:val="0"/>
          <w:bCs/>
        </w:rPr>
        <w:br/>
      </w:r>
    </w:p>
    <w:p w14:paraId="2F4FA12A" w14:textId="1CE6907E" w:rsidR="00386288" w:rsidRDefault="004C6AE1" w:rsidP="004C6AE1">
      <w:pPr>
        <w:pStyle w:val="BodyB"/>
        <w:numPr>
          <w:ilvl w:val="0"/>
          <w:numId w:val="16"/>
        </w:numPr>
        <w:rPr>
          <w:rFonts w:ascii="Arial" w:hAnsi="Arial" w:cs="Arial"/>
        </w:rPr>
      </w:pPr>
      <w:r w:rsidRPr="00213EA3">
        <w:rPr>
          <w:rFonts w:ascii="Arial" w:hAnsi="Arial" w:cs="Arial"/>
        </w:rPr>
        <w:t>T. Tobin, C. Fenger, K. Brewer, D. Jones, M. Catignani, T. Mostollor and A. Morales Briceno (2023) Human Use Substances Transferring to Horses; Irrelevant Plasma Concentrations (IPC) for Gabapentin and Fentanyl</w:t>
      </w:r>
      <w:r w:rsidRPr="00213EA3">
        <w:rPr>
          <w:rFonts w:ascii="Arial" w:hAnsi="Arial" w:cs="Arial"/>
          <w:i/>
          <w:iCs/>
        </w:rPr>
        <w:t xml:space="preserve">. </w:t>
      </w:r>
      <w:r w:rsidRPr="00213EA3">
        <w:rPr>
          <w:rFonts w:ascii="Arial" w:hAnsi="Arial" w:cs="Arial"/>
        </w:rPr>
        <w:t>Presentation to The Kent Stirling Memorial Scientific Panel, Wednesday, March 8</w:t>
      </w:r>
      <w:r w:rsidRPr="00213EA3">
        <w:rPr>
          <w:rFonts w:ascii="Arial" w:hAnsi="Arial" w:cs="Arial"/>
          <w:vertAlign w:val="superscript"/>
        </w:rPr>
        <w:t>th</w:t>
      </w:r>
      <w:r w:rsidRPr="00213EA3">
        <w:rPr>
          <w:rFonts w:ascii="Arial" w:hAnsi="Arial" w:cs="Arial"/>
        </w:rPr>
        <w:t xml:space="preserve"> 9 00 am. 2023.  </w:t>
      </w:r>
      <w:r w:rsidR="00213EA3" w:rsidRPr="00213EA3">
        <w:rPr>
          <w:rFonts w:ascii="Arial" w:hAnsi="Arial" w:cs="Arial"/>
        </w:rPr>
        <w:t xml:space="preserve">The </w:t>
      </w:r>
      <w:r w:rsidRPr="00213EA3">
        <w:rPr>
          <w:rFonts w:ascii="Arial" w:hAnsi="Arial" w:cs="Arial"/>
        </w:rPr>
        <w:t xml:space="preserve">National HBPA and ARCI Conference 2023 Joint Meeting, New Orleans, Louisiana. </w:t>
      </w:r>
      <w:r w:rsidR="00386288">
        <w:rPr>
          <w:rFonts w:ascii="Arial" w:hAnsi="Arial" w:cs="Arial"/>
        </w:rPr>
        <w:br/>
      </w:r>
    </w:p>
    <w:p w14:paraId="56815ABB" w14:textId="77777777" w:rsidR="008F0F9A" w:rsidRPr="008F0F9A" w:rsidRDefault="00386288" w:rsidP="008F0F9A">
      <w:pPr>
        <w:pStyle w:val="paragraph"/>
        <w:numPr>
          <w:ilvl w:val="0"/>
          <w:numId w:val="16"/>
        </w:numPr>
        <w:textAlignment w:val="baseline"/>
        <w:rPr>
          <w:lang w:val="es-ES"/>
        </w:rPr>
      </w:pPr>
      <w:bookmarkStart w:id="53" w:name="_Hlk180067043"/>
      <w:r w:rsidRPr="008F0F9A">
        <w:rPr>
          <w:rFonts w:ascii="Arial" w:hAnsi="Arial" w:cs="Arial"/>
        </w:rPr>
        <w:lastRenderedPageBreak/>
        <w:t>Clara Fenger, DVM, PhD, DACVIM, Thomas Tobin, MRCVS, PhD, DABT, Robert Holland, DVM, PhD, Mr. Ron Moquett, 2024; “Establishing “No Effect Thresholds” and the Importance for the Industry” Presentation to The Kent Stirling Memorial Scientific Panel, Friday, July 26</w:t>
      </w:r>
      <w:r w:rsidRPr="008F0F9A">
        <w:rPr>
          <w:rFonts w:ascii="Arial" w:hAnsi="Arial" w:cs="Arial"/>
          <w:vertAlign w:val="superscript"/>
        </w:rPr>
        <w:t>th</w:t>
      </w:r>
      <w:r w:rsidRPr="008F0F9A">
        <w:rPr>
          <w:rFonts w:ascii="Arial" w:hAnsi="Arial" w:cs="Arial"/>
        </w:rPr>
        <w:t xml:space="preserve"> 9:00 am. 2024. The 2024 National </w:t>
      </w:r>
      <w:r w:rsidRPr="008F0F9A">
        <w:rPr>
          <w:rFonts w:ascii="Arial" w:eastAsiaTheme="minorEastAsia" w:hAnsi="Arial" w:cs="Arial"/>
        </w:rPr>
        <w:t xml:space="preserve">Horsemen’s Benevolent and Protective Association Conference, Prairie Meadows Racetrack, Altoona, Iowa.  </w:t>
      </w:r>
      <w:r w:rsidR="004C6AE1" w:rsidRPr="008F0F9A">
        <w:rPr>
          <w:rFonts w:ascii="Arial" w:hAnsi="Arial" w:cs="Arial"/>
        </w:rPr>
        <w:t xml:space="preserve"> </w:t>
      </w:r>
      <w:r w:rsidR="008F0F9A">
        <w:rPr>
          <w:rFonts w:ascii="Arial" w:hAnsi="Arial" w:cs="Arial"/>
        </w:rPr>
        <w:br/>
      </w:r>
    </w:p>
    <w:bookmarkEnd w:id="52"/>
    <w:p w14:paraId="62130B9B" w14:textId="77777777" w:rsidR="007B4EC9" w:rsidRPr="007B4EC9" w:rsidRDefault="008F0F9A" w:rsidP="00B56646">
      <w:pPr>
        <w:pStyle w:val="paragraph"/>
        <w:numPr>
          <w:ilvl w:val="0"/>
          <w:numId w:val="16"/>
        </w:numPr>
        <w:textAlignment w:val="baseline"/>
        <w:rPr>
          <w:sz w:val="22"/>
        </w:rPr>
      </w:pPr>
      <w:r w:rsidRPr="007B4EC9">
        <w:rPr>
          <w:rStyle w:val="Strong"/>
          <w:rFonts w:ascii="Arial" w:hAnsi="Arial" w:cs="Arial"/>
          <w:b w:val="0"/>
          <w:bCs w:val="0"/>
          <w:color w:val="000000"/>
          <w:bdr w:val="none" w:sz="0" w:space="0" w:color="auto" w:frame="1"/>
        </w:rPr>
        <w:t xml:space="preserve">Thomas Tobin, Gabriel Volpato, Navid Yousefi-Mashouf, Kimberly Brewer </w:t>
      </w:r>
      <w:r w:rsidRPr="007B4EC9">
        <w:rPr>
          <w:rStyle w:val="Strong"/>
          <w:rFonts w:ascii="Arial" w:hAnsi="Arial" w:cs="Arial"/>
          <w:bCs w:val="0"/>
          <w:color w:val="000000"/>
          <w:bdr w:val="none" w:sz="0" w:space="0" w:color="auto" w:frame="1"/>
        </w:rPr>
        <w:t>“</w:t>
      </w:r>
      <w:hyperlink r:id="rId54" w:history="1">
        <w:r w:rsidRPr="007B4EC9">
          <w:rPr>
            <w:rStyle w:val="Hyperlink"/>
            <w:rFonts w:ascii="Arial" w:hAnsi="Arial" w:cs="Arial"/>
            <w:bCs/>
            <w:color w:val="000000"/>
            <w:u w:val="none"/>
            <w:bdr w:val="none" w:sz="0" w:space="0" w:color="auto" w:frame="1"/>
            <w:shd w:val="clear" w:color="auto" w:fill="FFFFFF"/>
          </w:rPr>
          <w:t>Understanding the Causative Agent, Pathophysiology and Management of the Kentucky Mare Reproductive Loss Syndrome and Related Syndromes</w:t>
        </w:r>
      </w:hyperlink>
      <w:r w:rsidRPr="007B4EC9">
        <w:rPr>
          <w:rStyle w:val="Title1"/>
          <w:rFonts w:ascii="Arial" w:hAnsi="Arial" w:cs="Arial"/>
          <w:color w:val="000000"/>
          <w:bdr w:val="none" w:sz="0" w:space="0" w:color="auto" w:frame="1"/>
          <w:shd w:val="clear" w:color="auto" w:fill="FFFFFF"/>
        </w:rPr>
        <w:t xml:space="preserve"> </w:t>
      </w:r>
      <w:r>
        <w:rPr>
          <w:rStyle w:val="pub"/>
        </w:rPr>
        <w:t xml:space="preserve"> </w:t>
      </w:r>
      <w:r w:rsidRPr="007B4EC9">
        <w:rPr>
          <w:rStyle w:val="pub"/>
          <w:rFonts w:ascii="Arial" w:hAnsi="Arial" w:cs="Arial"/>
          <w:color w:val="000000"/>
          <w:bdr w:val="none" w:sz="0" w:space="0" w:color="auto" w:frame="1"/>
        </w:rPr>
        <w:t>Publication:</w:t>
      </w:r>
      <w:r w:rsidRPr="007B4EC9">
        <w:rPr>
          <w:rStyle w:val="pub"/>
          <w:rFonts w:ascii="Arial" w:hAnsi="Arial" w:cs="Arial"/>
          <w:color w:val="000000"/>
          <w:bdr w:val="none" w:sz="0" w:space="0" w:color="auto" w:frame="1"/>
          <w:shd w:val="clear" w:color="auto" w:fill="FFFFFF"/>
        </w:rPr>
        <w:t> </w:t>
      </w:r>
      <w:hyperlink r:id="rId55" w:history="1">
        <w:r w:rsidRPr="007B4EC9">
          <w:rPr>
            <w:rStyle w:val="Hyperlink"/>
            <w:rFonts w:ascii="Arial" w:hAnsi="Arial" w:cs="Arial"/>
            <w:i/>
            <w:iCs/>
            <w:color w:val="0133A0"/>
            <w:bdr w:val="none" w:sz="0" w:space="0" w:color="auto" w:frame="1"/>
            <w:shd w:val="clear" w:color="auto" w:fill="FFFFFF"/>
          </w:rPr>
          <w:t>Maxwell H. Gluck Equine Research Center Faculty Presentations</w:t>
        </w:r>
      </w:hyperlink>
      <w:r w:rsidRPr="007B4EC9">
        <w:rPr>
          <w:rStyle w:val="pub"/>
          <w:rFonts w:ascii="Arial" w:hAnsi="Arial" w:cs="Arial"/>
          <w:color w:val="000000"/>
          <w:bdr w:val="none" w:sz="0" w:space="0" w:color="auto" w:frame="1"/>
          <w:shd w:val="clear" w:color="auto" w:fill="FFFFFF"/>
        </w:rPr>
        <w:t xml:space="preserve"> </w:t>
      </w:r>
      <w:r w:rsidR="00B076A0" w:rsidRPr="007B4EC9">
        <w:rPr>
          <w:rStyle w:val="pub"/>
          <w:rFonts w:ascii="Arial" w:hAnsi="Arial" w:cs="Arial"/>
          <w:color w:val="000000"/>
          <w:bdr w:val="none" w:sz="0" w:space="0" w:color="auto" w:frame="1"/>
          <w:shd w:val="clear" w:color="auto" w:fill="FFFFFF"/>
        </w:rPr>
        <w:t xml:space="preserve"> UKYNOWLEDGE,  </w:t>
      </w:r>
      <w:hyperlink r:id="rId56" w:tgtFrame="_blank" w:tooltip="Opens in new window" w:history="1">
        <w:r w:rsidRPr="007B4EC9">
          <w:rPr>
            <w:rStyle w:val="Hyperlink"/>
            <w:rFonts w:ascii="Arial" w:hAnsi="Arial" w:cs="Arial"/>
            <w:color w:val="0133A0"/>
            <w:bdr w:val="none" w:sz="0" w:space="0" w:color="auto" w:frame="1"/>
            <w:shd w:val="clear" w:color="auto" w:fill="FFFFFF"/>
          </w:rPr>
          <w:t>Download</w:t>
        </w:r>
      </w:hyperlink>
      <w:r w:rsidRPr="007B4EC9">
        <w:rPr>
          <w:rFonts w:ascii="Calibri" w:hAnsi="Calibri"/>
        </w:rPr>
        <w:t xml:space="preserve">   </w:t>
      </w:r>
      <w:r w:rsidRPr="007B4EC9">
        <w:rPr>
          <w:rFonts w:ascii="Calibri" w:hAnsi="Calibri"/>
        </w:rPr>
        <w:br/>
      </w:r>
      <w:hyperlink r:id="rId57" w:history="1">
        <w:r w:rsidRPr="007B4EC9">
          <w:rPr>
            <w:rStyle w:val="Hyperlink"/>
            <w:rFonts w:ascii="Calibri" w:hAnsi="Calibri"/>
          </w:rPr>
          <w:t>https://uknowledge.uky.edu/do/search/?q=tobin%20mrls&amp;start=0&amp;context=1674591&amp;facet=</w:t>
        </w:r>
      </w:hyperlink>
      <w:bookmarkEnd w:id="53"/>
      <w:r w:rsidRPr="007B4EC9">
        <w:rPr>
          <w:rFonts w:ascii="Calibri" w:hAnsi="Calibri"/>
        </w:rPr>
        <w:t xml:space="preserve"> </w:t>
      </w:r>
      <w:bookmarkEnd w:id="48"/>
      <w:r w:rsidR="007B4EC9">
        <w:rPr>
          <w:rFonts w:ascii="Calibri" w:hAnsi="Calibri"/>
        </w:rPr>
        <w:br/>
      </w:r>
      <w:r w:rsidR="007B4EC9">
        <w:rPr>
          <w:rFonts w:ascii="Calibri" w:hAnsi="Calibri"/>
        </w:rPr>
        <w:br/>
      </w:r>
    </w:p>
    <w:p w14:paraId="11372FC5" w14:textId="033D7C61" w:rsidR="00244A33" w:rsidRPr="00244A33" w:rsidRDefault="00960A34" w:rsidP="00B56646">
      <w:pPr>
        <w:pStyle w:val="paragraph"/>
        <w:numPr>
          <w:ilvl w:val="0"/>
          <w:numId w:val="16"/>
        </w:numPr>
        <w:textAlignment w:val="baseline"/>
        <w:rPr>
          <w:rStyle w:val="Hyperlink"/>
          <w:color w:val="auto"/>
          <w:sz w:val="22"/>
          <w:u w:val="none"/>
        </w:rPr>
      </w:pPr>
      <w:r w:rsidRPr="007B4EC9">
        <w:rPr>
          <w:rFonts w:ascii="Arial" w:hAnsi="Arial" w:cs="Arial"/>
          <w:color w:val="222222"/>
          <w:shd w:val="clear" w:color="auto" w:fill="FFFFFF"/>
        </w:rPr>
        <w:t>Adamchik, M, Draeger A, Tobin T Taylor YT and Porr S.: (2023</w:t>
      </w:r>
      <w:r w:rsidR="00D83ED0" w:rsidRPr="007B4EC9">
        <w:rPr>
          <w:rFonts w:ascii="Arial" w:hAnsi="Arial" w:cs="Arial"/>
          <w:color w:val="222222"/>
          <w:shd w:val="clear" w:color="auto" w:fill="FFFFFF"/>
        </w:rPr>
        <w:t>) “</w:t>
      </w:r>
      <w:r w:rsidRPr="007B4EC9">
        <w:rPr>
          <w:rFonts w:ascii="Arial" w:hAnsi="Arial" w:cs="Arial"/>
          <w:color w:val="222222"/>
          <w:shd w:val="clear" w:color="auto" w:fill="FFFFFF"/>
        </w:rPr>
        <w:t>Pharmacokinetics of CBD Supplementation in Horses: Single Dose vs. Long-Term Feeding." Poster presentation Murray State University. Scholars week</w:t>
      </w:r>
      <w:r w:rsidR="0062650E">
        <w:rPr>
          <w:rFonts w:ascii="Arial" w:hAnsi="Arial" w:cs="Arial"/>
          <w:color w:val="222222"/>
          <w:shd w:val="clear" w:color="auto" w:fill="FFFFFF"/>
        </w:rPr>
        <w:t xml:space="preserve">, </w:t>
      </w:r>
      <w:r w:rsidRPr="007B4EC9">
        <w:rPr>
          <w:rFonts w:ascii="Arial" w:hAnsi="Arial" w:cs="Arial"/>
          <w:color w:val="222222"/>
          <w:shd w:val="clear" w:color="auto" w:fill="FFFFFF"/>
        </w:rPr>
        <w:t>11/2022</w:t>
      </w:r>
      <w:r w:rsidRPr="007B4EC9">
        <w:rPr>
          <w:rFonts w:ascii="Arial" w:hAnsi="Arial" w:cs="Arial"/>
          <w:color w:val="222222"/>
          <w:shd w:val="clear" w:color="auto" w:fill="FFFFFF"/>
        </w:rPr>
        <w:br/>
      </w:r>
      <w:hyperlink r:id="rId58" w:history="1">
        <w:r w:rsidR="00A4109C">
          <w:rPr>
            <w:rStyle w:val="Hyperlink"/>
          </w:rPr>
          <w:t>https://digitalcommons.murraystate.edu/postersatthecapitol/2023/Murray/6/</w:t>
        </w:r>
      </w:hyperlink>
      <w:r w:rsidR="00244A33">
        <w:rPr>
          <w:rStyle w:val="Hyperlink"/>
        </w:rPr>
        <w:br/>
      </w:r>
    </w:p>
    <w:p w14:paraId="14FD7201" w14:textId="01861DF0" w:rsidR="00A4109C" w:rsidRPr="007B4EC9" w:rsidRDefault="007B4EC9" w:rsidP="00B56646">
      <w:pPr>
        <w:pStyle w:val="paragraph"/>
        <w:numPr>
          <w:ilvl w:val="0"/>
          <w:numId w:val="16"/>
        </w:numPr>
        <w:textAlignment w:val="baseline"/>
        <w:rPr>
          <w:sz w:val="22"/>
        </w:rPr>
      </w:pPr>
      <w:r>
        <w:br/>
      </w:r>
    </w:p>
    <w:p w14:paraId="0AE2F67C" w14:textId="1385F465" w:rsidR="00960A34" w:rsidRPr="00960A34" w:rsidRDefault="00960A34" w:rsidP="00AB00EE">
      <w:pPr>
        <w:pStyle w:val="ListParagraph"/>
        <w:numPr>
          <w:ilvl w:val="0"/>
          <w:numId w:val="16"/>
        </w:numPr>
        <w:spacing w:before="100" w:beforeAutospacing="1" w:after="100" w:afterAutospacing="1"/>
        <w:rPr>
          <w:rFonts w:ascii="Arial" w:hAnsi="Arial" w:cs="Arial"/>
          <w:szCs w:val="24"/>
        </w:rPr>
      </w:pPr>
    </w:p>
    <w:p w14:paraId="3EE8FA9C" w14:textId="36DD64DF" w:rsidR="00960A34" w:rsidRPr="008F0F9A" w:rsidRDefault="00960A34" w:rsidP="00960A34">
      <w:pPr>
        <w:pStyle w:val="paragraph"/>
        <w:textAlignment w:val="baseline"/>
        <w:rPr>
          <w:lang w:val="es-ES"/>
        </w:rPr>
      </w:pPr>
      <w:r>
        <w:rPr>
          <w:lang w:val="es-ES"/>
        </w:rPr>
        <w:br/>
      </w:r>
    </w:p>
    <w:p w14:paraId="77D42FD2" w14:textId="77777777" w:rsidR="003435CD" w:rsidRPr="003435CD" w:rsidRDefault="003435CD" w:rsidP="003435CD">
      <w:pPr>
        <w:pStyle w:val="NormalIndent"/>
      </w:pPr>
    </w:p>
    <w:bookmarkEnd w:id="49"/>
    <w:p w14:paraId="223B83ED" w14:textId="17301D57" w:rsidR="00AF7956" w:rsidRDefault="00A13ED4" w:rsidP="007B7963">
      <w:pPr>
        <w:jc w:val="left"/>
        <w:rPr>
          <w:rFonts w:ascii="Arial" w:hAnsi="Arial" w:cs="Arial"/>
          <w:b/>
          <w:szCs w:val="24"/>
          <w:u w:val="single"/>
        </w:rPr>
      </w:pPr>
      <w:r w:rsidRPr="00421B9C">
        <w:rPr>
          <w:rFonts w:ascii="Arial" w:hAnsi="Arial" w:cs="Arial"/>
          <w:b/>
          <w:szCs w:val="24"/>
          <w:u w:val="single"/>
        </w:rPr>
        <w:br w:type="page"/>
      </w:r>
      <w:r w:rsidR="00C4106A">
        <w:rPr>
          <w:rFonts w:ascii="Arial" w:hAnsi="Arial" w:cs="Arial"/>
          <w:b/>
          <w:szCs w:val="24"/>
          <w:u w:val="single"/>
        </w:rPr>
        <w:lastRenderedPageBreak/>
        <w:t>P</w:t>
      </w:r>
      <w:r w:rsidR="00AF7956" w:rsidRPr="00CA7218">
        <w:rPr>
          <w:rFonts w:ascii="Arial" w:hAnsi="Arial" w:cs="Arial"/>
          <w:b/>
          <w:szCs w:val="24"/>
          <w:u w:val="single"/>
        </w:rPr>
        <w:t>UBLICATIONS</w:t>
      </w:r>
      <w:r w:rsidR="00C4106A">
        <w:rPr>
          <w:rFonts w:ascii="Arial" w:hAnsi="Arial" w:cs="Arial"/>
          <w:b/>
          <w:szCs w:val="24"/>
          <w:u w:val="single"/>
        </w:rPr>
        <w:t xml:space="preserve"> / COMMUNICATIONS</w:t>
      </w:r>
      <w:r w:rsidR="00737430">
        <w:rPr>
          <w:rFonts w:ascii="Arial" w:hAnsi="Arial" w:cs="Arial"/>
          <w:b/>
          <w:szCs w:val="24"/>
          <w:u w:val="single"/>
        </w:rPr>
        <w:t xml:space="preserve">, including research papers and </w:t>
      </w:r>
      <w:r w:rsidR="00A143B9">
        <w:rPr>
          <w:rFonts w:ascii="Arial" w:hAnsi="Arial" w:cs="Arial"/>
          <w:b/>
          <w:szCs w:val="24"/>
          <w:u w:val="single"/>
        </w:rPr>
        <w:t>communications</w:t>
      </w:r>
      <w:r w:rsidR="00737430">
        <w:rPr>
          <w:rFonts w:ascii="Arial" w:hAnsi="Arial" w:cs="Arial"/>
          <w:b/>
          <w:szCs w:val="24"/>
          <w:u w:val="single"/>
        </w:rPr>
        <w:t xml:space="preserve"> </w:t>
      </w:r>
      <w:r w:rsidR="00A143B9">
        <w:rPr>
          <w:rFonts w:ascii="Arial" w:hAnsi="Arial" w:cs="Arial"/>
          <w:b/>
          <w:szCs w:val="24"/>
          <w:u w:val="single"/>
        </w:rPr>
        <w:t xml:space="preserve">submitted or </w:t>
      </w:r>
      <w:r w:rsidR="00737430">
        <w:rPr>
          <w:rFonts w:ascii="Arial" w:hAnsi="Arial" w:cs="Arial"/>
          <w:b/>
          <w:szCs w:val="24"/>
          <w:u w:val="single"/>
        </w:rPr>
        <w:t>in final draft</w:t>
      </w:r>
      <w:r w:rsidR="00D7056A" w:rsidRPr="00CA7218">
        <w:rPr>
          <w:rFonts w:ascii="Arial" w:hAnsi="Arial" w:cs="Arial"/>
          <w:b/>
          <w:szCs w:val="24"/>
          <w:u w:val="single"/>
        </w:rPr>
        <w:t>:</w:t>
      </w:r>
      <w:r w:rsidR="004D79F8">
        <w:rPr>
          <w:rFonts w:ascii="Arial" w:hAnsi="Arial" w:cs="Arial"/>
          <w:b/>
          <w:szCs w:val="24"/>
          <w:u w:val="single"/>
        </w:rPr>
        <w:t xml:space="preserve"> Google scholar citations </w:t>
      </w:r>
      <w:r w:rsidR="006D64CA">
        <w:rPr>
          <w:rFonts w:ascii="Arial" w:hAnsi="Arial" w:cs="Arial"/>
          <w:b/>
          <w:szCs w:val="24"/>
          <w:u w:val="single"/>
        </w:rPr>
        <w:t>6</w:t>
      </w:r>
      <w:r w:rsidR="002F122B">
        <w:rPr>
          <w:rFonts w:ascii="Arial" w:hAnsi="Arial" w:cs="Arial"/>
          <w:b/>
          <w:szCs w:val="24"/>
          <w:u w:val="single"/>
        </w:rPr>
        <w:t>,618</w:t>
      </w:r>
      <w:r w:rsidR="004D79F8">
        <w:rPr>
          <w:rFonts w:ascii="Arial" w:hAnsi="Arial" w:cs="Arial"/>
          <w:b/>
          <w:szCs w:val="24"/>
          <w:u w:val="single"/>
        </w:rPr>
        <w:t>, h-index 4</w:t>
      </w:r>
      <w:r w:rsidR="008A57BE">
        <w:rPr>
          <w:rFonts w:ascii="Arial" w:hAnsi="Arial" w:cs="Arial"/>
          <w:b/>
          <w:szCs w:val="24"/>
          <w:u w:val="single"/>
        </w:rPr>
        <w:t>1</w:t>
      </w:r>
      <w:r w:rsidR="004D79F8">
        <w:rPr>
          <w:rFonts w:ascii="Arial" w:hAnsi="Arial" w:cs="Arial"/>
          <w:b/>
          <w:szCs w:val="24"/>
          <w:u w:val="single"/>
        </w:rPr>
        <w:t xml:space="preserve">, </w:t>
      </w:r>
      <w:r w:rsidR="00D83ED0">
        <w:rPr>
          <w:rFonts w:ascii="Arial" w:hAnsi="Arial" w:cs="Arial"/>
          <w:b/>
          <w:szCs w:val="24"/>
          <w:u w:val="single"/>
        </w:rPr>
        <w:t>October</w:t>
      </w:r>
      <w:r w:rsidR="002F122B">
        <w:rPr>
          <w:rFonts w:ascii="Arial" w:hAnsi="Arial" w:cs="Arial"/>
          <w:b/>
          <w:szCs w:val="24"/>
          <w:u w:val="single"/>
        </w:rPr>
        <w:t xml:space="preserve"> </w:t>
      </w:r>
      <w:r w:rsidR="007434F8">
        <w:rPr>
          <w:rFonts w:ascii="Arial" w:hAnsi="Arial" w:cs="Arial"/>
          <w:b/>
          <w:szCs w:val="24"/>
          <w:u w:val="single"/>
        </w:rPr>
        <w:t>2024</w:t>
      </w:r>
      <w:r w:rsidR="004D79F8">
        <w:rPr>
          <w:rFonts w:ascii="Arial" w:hAnsi="Arial" w:cs="Arial"/>
          <w:b/>
          <w:szCs w:val="24"/>
          <w:u w:val="single"/>
        </w:rPr>
        <w:t xml:space="preserve">   </w:t>
      </w:r>
    </w:p>
    <w:p w14:paraId="6040DFA8" w14:textId="77777777" w:rsidR="00F80A87" w:rsidRPr="00CA7218" w:rsidRDefault="00F80A87" w:rsidP="0094154D">
      <w:pPr>
        <w:tabs>
          <w:tab w:val="left" w:pos="810"/>
          <w:tab w:val="left" w:pos="1260"/>
        </w:tabs>
        <w:spacing w:line="240" w:lineRule="exact"/>
        <w:jc w:val="left"/>
        <w:rPr>
          <w:rFonts w:ascii="Arial" w:hAnsi="Arial" w:cs="Arial"/>
          <w:b/>
          <w:szCs w:val="24"/>
          <w:u w:val="single"/>
        </w:rPr>
      </w:pPr>
    </w:p>
    <w:p w14:paraId="33D11197" w14:textId="073DCADC" w:rsidR="00AF7956" w:rsidRPr="00CA7218" w:rsidRDefault="00AF7956" w:rsidP="00AA0E9C">
      <w:pPr>
        <w:keepLines/>
        <w:widowControl w:val="0"/>
        <w:numPr>
          <w:ilvl w:val="0"/>
          <w:numId w:val="2"/>
        </w:numPr>
        <w:tabs>
          <w:tab w:val="left" w:pos="-270"/>
          <w:tab w:val="left" w:pos="1260"/>
        </w:tabs>
        <w:spacing w:after="60"/>
        <w:ind w:left="634" w:hanging="634"/>
        <w:rPr>
          <w:rFonts w:ascii="Arial" w:hAnsi="Arial" w:cs="Arial"/>
          <w:smallCaps/>
          <w:szCs w:val="24"/>
        </w:rPr>
      </w:pPr>
      <w:r w:rsidRPr="00CA7218">
        <w:rPr>
          <w:rFonts w:ascii="Arial" w:hAnsi="Arial" w:cs="Arial"/>
          <w:szCs w:val="24"/>
        </w:rPr>
        <w:t xml:space="preserve">Post RL, Kume S, </w:t>
      </w:r>
      <w:r w:rsidR="00ED08C6" w:rsidRPr="00ED08C6">
        <w:rPr>
          <w:rFonts w:ascii="Arial" w:hAnsi="Arial" w:cs="Arial"/>
          <w:b/>
          <w:szCs w:val="24"/>
        </w:rPr>
        <w:t>Tobin T</w:t>
      </w:r>
      <w:r w:rsidRPr="00CA7218">
        <w:rPr>
          <w:rFonts w:ascii="Arial" w:hAnsi="Arial" w:cs="Arial"/>
          <w:szCs w:val="24"/>
        </w:rPr>
        <w:t xml:space="preserve">, Orcutt B, Sen AK:  Flexibility of an active centre in (Na++K+)-dependent ATPase.  </w:t>
      </w:r>
      <w:r w:rsidRPr="00CA7218">
        <w:rPr>
          <w:rFonts w:ascii="Arial" w:hAnsi="Arial" w:cs="Arial"/>
          <w:i/>
          <w:iCs/>
          <w:szCs w:val="24"/>
        </w:rPr>
        <w:t>J Gen Physiol</w:t>
      </w:r>
      <w:r w:rsidRPr="00CA7218">
        <w:rPr>
          <w:rFonts w:ascii="Arial" w:hAnsi="Arial" w:cs="Arial"/>
          <w:szCs w:val="24"/>
        </w:rPr>
        <w:t xml:space="preserve"> 54(1)</w:t>
      </w:r>
      <w:r w:rsidR="00A6054D" w:rsidRPr="00CA7218">
        <w:rPr>
          <w:rFonts w:ascii="Arial" w:hAnsi="Arial" w:cs="Arial"/>
          <w:szCs w:val="24"/>
        </w:rPr>
        <w:t xml:space="preserve"> </w:t>
      </w:r>
      <w:r w:rsidRPr="00CA7218">
        <w:rPr>
          <w:rFonts w:ascii="Arial" w:hAnsi="Arial" w:cs="Arial"/>
          <w:szCs w:val="24"/>
        </w:rPr>
        <w:t>Part 2:306-326, 1969.</w:t>
      </w:r>
      <w:r w:rsidR="00A6054D" w:rsidRPr="00CA7218">
        <w:rPr>
          <w:rFonts w:ascii="Arial" w:hAnsi="Arial" w:cs="Arial"/>
          <w:szCs w:val="24"/>
        </w:rPr>
        <w:t xml:space="preserve">  </w:t>
      </w:r>
      <w:hyperlink r:id="rId59" w:history="1">
        <w:r w:rsidR="00A6054D" w:rsidRPr="00CA7218">
          <w:rPr>
            <w:rStyle w:val="Hyperlink"/>
            <w:rFonts w:ascii="Arial" w:hAnsi="Arial" w:cs="Arial"/>
            <w:color w:val="660099"/>
            <w:szCs w:val="24"/>
            <w:shd w:val="clear" w:color="auto" w:fill="FFFFFF"/>
          </w:rPr>
          <w:t xml:space="preserve">Cited by </w:t>
        </w:r>
        <w:r w:rsidR="004D79F8">
          <w:rPr>
            <w:rStyle w:val="Hyperlink"/>
            <w:rFonts w:ascii="Arial" w:hAnsi="Arial" w:cs="Arial"/>
            <w:color w:val="660099"/>
            <w:szCs w:val="24"/>
            <w:shd w:val="clear" w:color="auto" w:fill="FFFFFF"/>
          </w:rPr>
          <w:t>5</w:t>
        </w:r>
        <w:r w:rsidR="008A57BE">
          <w:rPr>
            <w:rStyle w:val="Hyperlink"/>
            <w:rFonts w:ascii="Arial" w:hAnsi="Arial" w:cs="Arial"/>
            <w:color w:val="660099"/>
            <w:szCs w:val="24"/>
            <w:shd w:val="clear" w:color="auto" w:fill="FFFFFF"/>
          </w:rPr>
          <w:t>6</w:t>
        </w:r>
        <w:r w:rsidR="00D25CAB">
          <w:rPr>
            <w:rStyle w:val="Hyperlink"/>
            <w:rFonts w:ascii="Arial" w:hAnsi="Arial" w:cs="Arial"/>
            <w:color w:val="660099"/>
            <w:szCs w:val="24"/>
            <w:shd w:val="clear" w:color="auto" w:fill="FFFFFF"/>
          </w:rPr>
          <w:t>4</w:t>
        </w:r>
      </w:hyperlink>
    </w:p>
    <w:p w14:paraId="769C945C" w14:textId="39D3BDAF" w:rsidR="00AF7956" w:rsidRPr="00CA7218" w:rsidRDefault="00AF7956" w:rsidP="00AA0E9C">
      <w:pPr>
        <w:keepLines/>
        <w:widowControl w:val="0"/>
        <w:numPr>
          <w:ilvl w:val="0"/>
          <w:numId w:val="2"/>
        </w:numPr>
        <w:tabs>
          <w:tab w:val="left" w:pos="-270"/>
          <w:tab w:val="left" w:pos="1260"/>
        </w:tabs>
        <w:spacing w:after="60"/>
        <w:ind w:left="630" w:hanging="630"/>
        <w:rPr>
          <w:rFonts w:ascii="Arial" w:hAnsi="Arial" w:cs="Arial"/>
          <w:szCs w:val="24"/>
        </w:rPr>
      </w:pPr>
      <w:r w:rsidRPr="00CA7218">
        <w:rPr>
          <w:rFonts w:ascii="Arial" w:hAnsi="Arial" w:cs="Arial"/>
          <w:szCs w:val="24"/>
        </w:rPr>
        <w:t xml:space="preserve">Sen AK, </w:t>
      </w:r>
      <w:r w:rsidR="00ED08C6" w:rsidRPr="00ED08C6">
        <w:rPr>
          <w:rFonts w:ascii="Arial" w:hAnsi="Arial" w:cs="Arial"/>
          <w:b/>
          <w:szCs w:val="24"/>
        </w:rPr>
        <w:t>Tobin T</w:t>
      </w:r>
      <w:r w:rsidRPr="00CA7218">
        <w:rPr>
          <w:rFonts w:ascii="Arial" w:hAnsi="Arial" w:cs="Arial"/>
          <w:szCs w:val="24"/>
        </w:rPr>
        <w:t xml:space="preserve">, Post RL:  A cycle for ouabain inhibition of the (Na++K+)-ATPase.  </w:t>
      </w:r>
      <w:r w:rsidRPr="00CA7218">
        <w:rPr>
          <w:rFonts w:ascii="Arial" w:hAnsi="Arial" w:cs="Arial"/>
          <w:i/>
          <w:iCs/>
          <w:szCs w:val="24"/>
        </w:rPr>
        <w:t>J Biol Chem</w:t>
      </w:r>
      <w:r w:rsidRPr="00CA7218">
        <w:rPr>
          <w:rFonts w:ascii="Arial" w:hAnsi="Arial" w:cs="Arial"/>
          <w:szCs w:val="24"/>
        </w:rPr>
        <w:t xml:space="preserve"> 244:6596-6604, 1969. </w:t>
      </w:r>
      <w:r w:rsidR="00A6054D" w:rsidRPr="00CA7218">
        <w:rPr>
          <w:rFonts w:ascii="Arial" w:hAnsi="Arial" w:cs="Arial"/>
          <w:szCs w:val="24"/>
        </w:rPr>
        <w:t xml:space="preserve"> </w:t>
      </w:r>
      <w:hyperlink r:id="rId60" w:history="1">
        <w:r w:rsidR="00A6054D" w:rsidRPr="00CA7218">
          <w:rPr>
            <w:rStyle w:val="Hyperlink"/>
            <w:rFonts w:ascii="Arial" w:hAnsi="Arial" w:cs="Arial"/>
            <w:color w:val="660099"/>
            <w:szCs w:val="24"/>
            <w:shd w:val="clear" w:color="auto" w:fill="FFFFFF"/>
          </w:rPr>
          <w:t xml:space="preserve">Cited by </w:t>
        </w:r>
        <w:r w:rsidR="00947F88">
          <w:rPr>
            <w:rStyle w:val="Hyperlink"/>
            <w:rFonts w:ascii="Arial" w:hAnsi="Arial" w:cs="Arial"/>
            <w:color w:val="660099"/>
            <w:szCs w:val="24"/>
            <w:shd w:val="clear" w:color="auto" w:fill="FFFFFF"/>
          </w:rPr>
          <w:t>2</w:t>
        </w:r>
        <w:r w:rsidR="004D79F8">
          <w:rPr>
            <w:rStyle w:val="Hyperlink"/>
            <w:rFonts w:ascii="Arial" w:hAnsi="Arial" w:cs="Arial"/>
            <w:color w:val="660099"/>
            <w:szCs w:val="24"/>
            <w:shd w:val="clear" w:color="auto" w:fill="FFFFFF"/>
          </w:rPr>
          <w:t>1</w:t>
        </w:r>
        <w:r w:rsidR="008A57BE">
          <w:rPr>
            <w:rStyle w:val="Hyperlink"/>
            <w:rFonts w:ascii="Arial" w:hAnsi="Arial" w:cs="Arial"/>
            <w:color w:val="660099"/>
            <w:szCs w:val="24"/>
            <w:shd w:val="clear" w:color="auto" w:fill="FFFFFF"/>
          </w:rPr>
          <w:t>4</w:t>
        </w:r>
      </w:hyperlink>
    </w:p>
    <w:p w14:paraId="6FF48AB3" w14:textId="77777777" w:rsidR="00AF7956" w:rsidRPr="00D82972" w:rsidRDefault="00ED08C6" w:rsidP="00AA0E9C">
      <w:pPr>
        <w:keepLines/>
        <w:widowControl w:val="0"/>
        <w:numPr>
          <w:ilvl w:val="0"/>
          <w:numId w:val="2"/>
        </w:numPr>
        <w:tabs>
          <w:tab w:val="left" w:pos="-270"/>
          <w:tab w:val="left" w:pos="1260"/>
        </w:tabs>
        <w:spacing w:after="60"/>
        <w:ind w:left="630" w:hanging="630"/>
        <w:rPr>
          <w:rFonts w:ascii="Arial" w:hAnsi="Arial" w:cs="Arial"/>
          <w:color w:val="5F497A" w:themeColor="accent4" w:themeShade="BF"/>
          <w:szCs w:val="24"/>
          <w:u w:val="single"/>
        </w:rPr>
      </w:pPr>
      <w:r w:rsidRPr="00ED08C6">
        <w:rPr>
          <w:rFonts w:ascii="Arial" w:hAnsi="Arial" w:cs="Arial"/>
          <w:b/>
          <w:szCs w:val="24"/>
        </w:rPr>
        <w:t>Tobin T</w:t>
      </w:r>
      <w:r w:rsidR="00AF7956" w:rsidRPr="00CA7218">
        <w:rPr>
          <w:rFonts w:ascii="Arial" w:hAnsi="Arial" w:cs="Arial"/>
          <w:szCs w:val="24"/>
        </w:rPr>
        <w:t xml:space="preserve">, Banerjee SP, Sen AK: Allosteric interactions in the (Na++K+)-ATPase. </w:t>
      </w:r>
      <w:r w:rsidR="00AF7956" w:rsidRPr="00CA7218">
        <w:rPr>
          <w:rFonts w:ascii="Arial" w:hAnsi="Arial" w:cs="Arial"/>
          <w:i/>
          <w:iCs/>
          <w:szCs w:val="24"/>
        </w:rPr>
        <w:t>Nature</w:t>
      </w:r>
      <w:r w:rsidR="00AF7956" w:rsidRPr="00CA7218">
        <w:rPr>
          <w:rFonts w:ascii="Arial" w:hAnsi="Arial" w:cs="Arial"/>
          <w:szCs w:val="24"/>
        </w:rPr>
        <w:t xml:space="preserve"> 225:745, </w:t>
      </w:r>
      <w:r w:rsidR="00AF7956" w:rsidRPr="00C33A21">
        <w:rPr>
          <w:rFonts w:ascii="Arial" w:hAnsi="Arial" w:cs="Arial"/>
          <w:color w:val="000000" w:themeColor="text1"/>
          <w:szCs w:val="24"/>
        </w:rPr>
        <w:t xml:space="preserve">1970. </w:t>
      </w:r>
      <w:r w:rsidR="00A6054D" w:rsidRPr="00D82972">
        <w:rPr>
          <w:rFonts w:ascii="Arial" w:hAnsi="Arial" w:cs="Arial"/>
          <w:color w:val="5F497A" w:themeColor="accent4" w:themeShade="BF"/>
          <w:szCs w:val="24"/>
          <w:u w:val="single"/>
          <w:shd w:val="clear" w:color="auto" w:fill="FFFFFF"/>
        </w:rPr>
        <w:t>Cited by 18</w:t>
      </w:r>
      <w:r w:rsidR="00C4106A" w:rsidRPr="00D82972">
        <w:rPr>
          <w:rFonts w:ascii="Arial" w:hAnsi="Arial" w:cs="Arial"/>
          <w:color w:val="5F497A" w:themeColor="accent4" w:themeShade="BF"/>
          <w:szCs w:val="24"/>
          <w:u w:val="single"/>
          <w:shd w:val="clear" w:color="auto" w:fill="FFFFFF"/>
        </w:rPr>
        <w:t>.</w:t>
      </w:r>
    </w:p>
    <w:p w14:paraId="1379E9D8" w14:textId="069A9895" w:rsidR="00AF7956" w:rsidRPr="00CA7218" w:rsidRDefault="00ED08C6" w:rsidP="00AA0E9C">
      <w:pPr>
        <w:keepLines/>
        <w:widowControl w:val="0"/>
        <w:numPr>
          <w:ilvl w:val="0"/>
          <w:numId w:val="2"/>
        </w:numPr>
        <w:tabs>
          <w:tab w:val="left" w:pos="-270"/>
          <w:tab w:val="left" w:pos="126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Sen AK:  Stability and ligand sensitivity of  [3H]-ouabain binding to the (Na++K+)-ATPase.  </w:t>
      </w:r>
      <w:r w:rsidR="00AF7956" w:rsidRPr="00CA7218">
        <w:rPr>
          <w:rFonts w:ascii="Arial" w:hAnsi="Arial" w:cs="Arial"/>
          <w:i/>
          <w:iCs/>
          <w:szCs w:val="24"/>
        </w:rPr>
        <w:t>Biochem Biophys Acta</w:t>
      </w:r>
      <w:r w:rsidR="00AF7956" w:rsidRPr="00CA7218">
        <w:rPr>
          <w:rFonts w:ascii="Arial" w:hAnsi="Arial" w:cs="Arial"/>
          <w:szCs w:val="24"/>
        </w:rPr>
        <w:t xml:space="preserve"> 198:120-131, 1970.</w:t>
      </w:r>
      <w:r w:rsidR="00A6054D" w:rsidRPr="00CA7218">
        <w:rPr>
          <w:rFonts w:ascii="Arial" w:hAnsi="Arial" w:cs="Arial"/>
          <w:szCs w:val="24"/>
        </w:rPr>
        <w:t xml:space="preserve">  </w:t>
      </w:r>
      <w:hyperlink r:id="rId61" w:history="1">
        <w:r w:rsidR="00A6054D" w:rsidRPr="00CA7218">
          <w:rPr>
            <w:rStyle w:val="Hyperlink"/>
            <w:rFonts w:ascii="Arial" w:hAnsi="Arial" w:cs="Arial"/>
            <w:color w:val="660099"/>
            <w:szCs w:val="24"/>
            <w:shd w:val="clear" w:color="auto" w:fill="FFFFFF"/>
          </w:rPr>
          <w:t>Cited by 1</w:t>
        </w:r>
      </w:hyperlink>
      <w:r w:rsidR="006D64CA">
        <w:rPr>
          <w:rStyle w:val="Hyperlink"/>
          <w:rFonts w:ascii="Arial" w:hAnsi="Arial" w:cs="Arial"/>
          <w:color w:val="660099"/>
          <w:szCs w:val="24"/>
          <w:shd w:val="clear" w:color="auto" w:fill="FFFFFF"/>
        </w:rPr>
        <w:t>59</w:t>
      </w:r>
      <w:r w:rsidR="00FF2325">
        <w:rPr>
          <w:rStyle w:val="Hyperlink"/>
          <w:rFonts w:ascii="Arial" w:hAnsi="Arial" w:cs="Arial"/>
          <w:color w:val="660099"/>
          <w:szCs w:val="24"/>
          <w:shd w:val="clear" w:color="auto" w:fill="FFFFFF"/>
        </w:rPr>
        <w:t>.</w:t>
      </w:r>
    </w:p>
    <w:p w14:paraId="470CBDD6" w14:textId="77777777" w:rsidR="00AF7956" w:rsidRPr="00CA7218" w:rsidRDefault="00AF7956" w:rsidP="00AA0E9C">
      <w:pPr>
        <w:keepLines/>
        <w:widowControl w:val="0"/>
        <w:numPr>
          <w:ilvl w:val="0"/>
          <w:numId w:val="2"/>
        </w:numPr>
        <w:tabs>
          <w:tab w:val="left" w:pos="-270"/>
          <w:tab w:val="left" w:pos="1260"/>
        </w:tabs>
        <w:spacing w:after="60"/>
        <w:ind w:left="630" w:hanging="630"/>
        <w:rPr>
          <w:rFonts w:ascii="Arial" w:hAnsi="Arial" w:cs="Arial"/>
          <w:szCs w:val="24"/>
        </w:rPr>
      </w:pPr>
      <w:r w:rsidRPr="00CA7218">
        <w:rPr>
          <w:rFonts w:ascii="Arial" w:hAnsi="Arial" w:cs="Arial"/>
          <w:szCs w:val="24"/>
        </w:rPr>
        <w:t xml:space="preserve">Akera T, Hook JB, </w:t>
      </w:r>
      <w:r w:rsidR="00ED08C6" w:rsidRPr="00ED08C6">
        <w:rPr>
          <w:rFonts w:ascii="Arial" w:hAnsi="Arial" w:cs="Arial"/>
          <w:b/>
          <w:szCs w:val="24"/>
        </w:rPr>
        <w:t>Tobin T</w:t>
      </w:r>
      <w:r w:rsidRPr="00CA7218">
        <w:rPr>
          <w:rFonts w:ascii="Arial" w:hAnsi="Arial" w:cs="Arial"/>
          <w:szCs w:val="24"/>
        </w:rPr>
        <w:t xml:space="preserve">, Brody TM:  Cardiac glycoside sensitivity of (Na++K+)-activated ATPase in newborn rats.  </w:t>
      </w:r>
      <w:r w:rsidRPr="00CA7218">
        <w:rPr>
          <w:rFonts w:ascii="Arial" w:hAnsi="Arial" w:cs="Arial"/>
          <w:i/>
          <w:iCs/>
          <w:szCs w:val="24"/>
        </w:rPr>
        <w:t>Res Commun Chem Pathol Pharmacol</w:t>
      </w:r>
      <w:r w:rsidRPr="00CA7218">
        <w:rPr>
          <w:rFonts w:ascii="Arial" w:hAnsi="Arial" w:cs="Arial"/>
          <w:szCs w:val="24"/>
        </w:rPr>
        <w:t xml:space="preserve"> 4:599-706, 1972.</w:t>
      </w:r>
      <w:r w:rsidR="00A6054D" w:rsidRPr="00CA7218">
        <w:rPr>
          <w:rFonts w:ascii="Arial" w:hAnsi="Arial" w:cs="Arial"/>
          <w:szCs w:val="24"/>
        </w:rPr>
        <w:t xml:space="preserve"> </w:t>
      </w:r>
      <w:hyperlink r:id="rId62" w:history="1">
        <w:r w:rsidR="00A6054D" w:rsidRPr="00CA7218">
          <w:rPr>
            <w:rStyle w:val="Hyperlink"/>
            <w:rFonts w:ascii="Arial" w:hAnsi="Arial" w:cs="Arial"/>
            <w:color w:val="660099"/>
            <w:szCs w:val="24"/>
            <w:shd w:val="clear" w:color="auto" w:fill="FFFFFF"/>
          </w:rPr>
          <w:t>Cited by 27</w:t>
        </w:r>
      </w:hyperlink>
    </w:p>
    <w:p w14:paraId="4EDBA7B0" w14:textId="77777777" w:rsidR="00AF7956" w:rsidRPr="00CA7218" w:rsidRDefault="00ED08C6" w:rsidP="00AA0E9C">
      <w:pPr>
        <w:keepLines/>
        <w:widowControl w:val="0"/>
        <w:numPr>
          <w:ilvl w:val="0"/>
          <w:numId w:val="2"/>
        </w:numPr>
        <w:tabs>
          <w:tab w:val="left" w:pos="-270"/>
          <w:tab w:val="left" w:pos="126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Baskin SI, Akera T, Brody TM: Nucleotide specificity of the (Na++K+)-dependent adenosine triphosphatase.  </w:t>
      </w:r>
      <w:r w:rsidR="00AF7956" w:rsidRPr="00CA7218">
        <w:rPr>
          <w:rFonts w:ascii="Arial" w:hAnsi="Arial" w:cs="Arial"/>
          <w:i/>
          <w:iCs/>
          <w:szCs w:val="24"/>
        </w:rPr>
        <w:t>Molec Pharmacol</w:t>
      </w:r>
      <w:r w:rsidR="00AF7956" w:rsidRPr="00CA7218">
        <w:rPr>
          <w:rFonts w:ascii="Arial" w:hAnsi="Arial" w:cs="Arial"/>
          <w:szCs w:val="24"/>
        </w:rPr>
        <w:t xml:space="preserve"> 8:256-263, 1972. </w:t>
      </w:r>
      <w:hyperlink r:id="rId63" w:history="1">
        <w:r w:rsidR="00A6054D" w:rsidRPr="00CA7218">
          <w:rPr>
            <w:rStyle w:val="Hyperlink"/>
            <w:rFonts w:ascii="Arial" w:hAnsi="Arial" w:cs="Arial"/>
            <w:color w:val="660099"/>
            <w:szCs w:val="24"/>
            <w:shd w:val="clear" w:color="auto" w:fill="FFFFFF"/>
          </w:rPr>
          <w:t>Cited by 19</w:t>
        </w:r>
      </w:hyperlink>
    </w:p>
    <w:p w14:paraId="5BBCE8D2" w14:textId="77777777" w:rsidR="00AF7956" w:rsidRPr="00CA7218" w:rsidRDefault="00ED08C6" w:rsidP="00AA0E9C">
      <w:pPr>
        <w:keepLines/>
        <w:widowControl w:val="0"/>
        <w:numPr>
          <w:ilvl w:val="0"/>
          <w:numId w:val="2"/>
        </w:numPr>
        <w:tabs>
          <w:tab w:val="left" w:pos="-270"/>
          <w:tab w:val="left" w:pos="126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Brody TM:  Rates of dissociation of enzyme-</w:t>
      </w:r>
      <w:r w:rsidR="00B17478" w:rsidRPr="00CA7218">
        <w:rPr>
          <w:rFonts w:ascii="Arial" w:hAnsi="Arial" w:cs="Arial"/>
          <w:szCs w:val="24"/>
        </w:rPr>
        <w:t>ouabain</w:t>
      </w:r>
      <w:r w:rsidR="00AF7956" w:rsidRPr="00CA7218">
        <w:rPr>
          <w:rFonts w:ascii="Arial" w:hAnsi="Arial" w:cs="Arial"/>
          <w:szCs w:val="24"/>
        </w:rPr>
        <w:t xml:space="preserve"> complexes and K0.5 values in (Na++K+)-adenosine triphosphatase from different species.  </w:t>
      </w:r>
      <w:r w:rsidR="00AF7956" w:rsidRPr="00CA7218">
        <w:rPr>
          <w:rFonts w:ascii="Arial" w:hAnsi="Arial" w:cs="Arial"/>
          <w:i/>
          <w:iCs/>
          <w:szCs w:val="24"/>
        </w:rPr>
        <w:t>Biochem Pharmacol</w:t>
      </w:r>
      <w:r w:rsidR="00AF7956" w:rsidRPr="00CA7218">
        <w:rPr>
          <w:rFonts w:ascii="Arial" w:hAnsi="Arial" w:cs="Arial"/>
          <w:szCs w:val="24"/>
        </w:rPr>
        <w:t xml:space="preserve"> 21:1553-1560, 1972.</w:t>
      </w:r>
      <w:r w:rsidR="00A6054D" w:rsidRPr="00CA7218">
        <w:rPr>
          <w:rFonts w:ascii="Arial" w:hAnsi="Arial" w:cs="Arial"/>
          <w:szCs w:val="24"/>
        </w:rPr>
        <w:t xml:space="preserve"> </w:t>
      </w:r>
      <w:hyperlink r:id="rId64" w:history="1">
        <w:r w:rsidR="00A6054D" w:rsidRPr="00CA7218">
          <w:rPr>
            <w:rStyle w:val="Hyperlink"/>
            <w:rFonts w:ascii="Arial" w:hAnsi="Arial" w:cs="Arial"/>
            <w:color w:val="660099"/>
            <w:szCs w:val="24"/>
            <w:shd w:val="clear" w:color="auto" w:fill="FFFFFF"/>
          </w:rPr>
          <w:t xml:space="preserve">Cited by </w:t>
        </w:r>
        <w:r w:rsidR="00947F88">
          <w:rPr>
            <w:rStyle w:val="Hyperlink"/>
            <w:rFonts w:ascii="Arial" w:hAnsi="Arial" w:cs="Arial"/>
            <w:color w:val="660099"/>
            <w:szCs w:val="24"/>
            <w:shd w:val="clear" w:color="auto" w:fill="FFFFFF"/>
          </w:rPr>
          <w:t>1</w:t>
        </w:r>
        <w:r w:rsidR="004D79F8">
          <w:rPr>
            <w:rStyle w:val="Hyperlink"/>
            <w:rFonts w:ascii="Arial" w:hAnsi="Arial" w:cs="Arial"/>
            <w:color w:val="660099"/>
            <w:szCs w:val="24"/>
            <w:shd w:val="clear" w:color="auto" w:fill="FFFFFF"/>
          </w:rPr>
          <w:t>17</w:t>
        </w:r>
      </w:hyperlink>
    </w:p>
    <w:p w14:paraId="793CB0FA" w14:textId="77777777" w:rsidR="00AF7956" w:rsidRPr="00CA7218" w:rsidRDefault="00ED08C6" w:rsidP="00AA0E9C">
      <w:pPr>
        <w:keepLines/>
        <w:widowControl w:val="0"/>
        <w:numPr>
          <w:ilvl w:val="0"/>
          <w:numId w:val="2"/>
        </w:numPr>
        <w:tabs>
          <w:tab w:val="left" w:pos="-270"/>
          <w:tab w:val="left" w:pos="126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Henderson R, Sen AK:  Species and tissue differences in the rate of dissociation of ouabain from the (Na++K+)-ATPase.  </w:t>
      </w:r>
      <w:r w:rsidR="00AF7956" w:rsidRPr="00CA7218">
        <w:rPr>
          <w:rFonts w:ascii="Arial" w:hAnsi="Arial" w:cs="Arial"/>
          <w:i/>
          <w:iCs/>
          <w:szCs w:val="24"/>
        </w:rPr>
        <w:t>Biochem Biophys Acta</w:t>
      </w:r>
      <w:r w:rsidR="00AF7956" w:rsidRPr="00CA7218">
        <w:rPr>
          <w:rFonts w:ascii="Arial" w:hAnsi="Arial" w:cs="Arial"/>
          <w:szCs w:val="24"/>
        </w:rPr>
        <w:t xml:space="preserve"> 274:551-555, 1972.</w:t>
      </w:r>
      <w:r w:rsidR="00A6054D" w:rsidRPr="00CA7218">
        <w:rPr>
          <w:rFonts w:ascii="Arial" w:hAnsi="Arial" w:cs="Arial"/>
          <w:szCs w:val="24"/>
        </w:rPr>
        <w:t xml:space="preserve">  </w:t>
      </w:r>
      <w:hyperlink r:id="rId65" w:history="1">
        <w:r w:rsidR="00A6054D" w:rsidRPr="00CA7218">
          <w:rPr>
            <w:rStyle w:val="Hyperlink"/>
            <w:rFonts w:ascii="Arial" w:hAnsi="Arial" w:cs="Arial"/>
            <w:color w:val="660099"/>
            <w:szCs w:val="24"/>
            <w:shd w:val="clear" w:color="auto" w:fill="FFFFFF"/>
          </w:rPr>
          <w:t xml:space="preserve">Cited by </w:t>
        </w:r>
        <w:r w:rsidR="004D79F8">
          <w:rPr>
            <w:rStyle w:val="Hyperlink"/>
            <w:rFonts w:ascii="Arial" w:hAnsi="Arial" w:cs="Arial"/>
            <w:color w:val="660099"/>
            <w:szCs w:val="24"/>
            <w:shd w:val="clear" w:color="auto" w:fill="FFFFFF"/>
          </w:rPr>
          <w:t>67</w:t>
        </w:r>
      </w:hyperlink>
    </w:p>
    <w:p w14:paraId="285E6E38" w14:textId="77777777" w:rsidR="00AF7956" w:rsidRPr="00CA7218" w:rsidRDefault="00AF7956" w:rsidP="00AA0E9C">
      <w:pPr>
        <w:keepLines/>
        <w:widowControl w:val="0"/>
        <w:numPr>
          <w:ilvl w:val="0"/>
          <w:numId w:val="2"/>
        </w:numPr>
        <w:tabs>
          <w:tab w:val="left" w:pos="-270"/>
          <w:tab w:val="left" w:pos="1260"/>
        </w:tabs>
        <w:spacing w:after="60"/>
        <w:ind w:left="630" w:hanging="630"/>
        <w:rPr>
          <w:rFonts w:ascii="Arial" w:hAnsi="Arial" w:cs="Arial"/>
          <w:szCs w:val="24"/>
        </w:rPr>
      </w:pPr>
      <w:r w:rsidRPr="00CA7218">
        <w:rPr>
          <w:rFonts w:ascii="Arial" w:hAnsi="Arial" w:cs="Arial"/>
          <w:szCs w:val="24"/>
        </w:rPr>
        <w:t xml:space="preserve">Akera T, Baskin SI, </w:t>
      </w:r>
      <w:r w:rsidR="00ED08C6" w:rsidRPr="00ED08C6">
        <w:rPr>
          <w:rFonts w:ascii="Arial" w:hAnsi="Arial" w:cs="Arial"/>
          <w:b/>
          <w:szCs w:val="24"/>
        </w:rPr>
        <w:t>Tobin T</w:t>
      </w:r>
      <w:r w:rsidRPr="00CA7218">
        <w:rPr>
          <w:rFonts w:ascii="Arial" w:hAnsi="Arial" w:cs="Arial"/>
          <w:szCs w:val="24"/>
        </w:rPr>
        <w:t xml:space="preserve">, Brody TM:  Ouabain: Temporal relationship between the ionotropic effect and the in vitro binding to and dissociation from (Na++K+)-activated ATPase.  </w:t>
      </w:r>
      <w:r w:rsidRPr="00CA7218">
        <w:rPr>
          <w:rFonts w:ascii="Arial" w:hAnsi="Arial" w:cs="Arial"/>
          <w:i/>
          <w:iCs/>
          <w:szCs w:val="24"/>
        </w:rPr>
        <w:t>Naunyn-Schmiedeberg's Archiv fur Pharmacol</w:t>
      </w:r>
      <w:r w:rsidRPr="00CA7218">
        <w:rPr>
          <w:rFonts w:ascii="Arial" w:hAnsi="Arial" w:cs="Arial"/>
          <w:szCs w:val="24"/>
        </w:rPr>
        <w:t xml:space="preserve"> 277:151-162, 1973.</w:t>
      </w:r>
      <w:r w:rsidR="00A6054D" w:rsidRPr="00CA7218">
        <w:rPr>
          <w:rFonts w:ascii="Arial" w:hAnsi="Arial" w:cs="Arial"/>
          <w:szCs w:val="24"/>
        </w:rPr>
        <w:t xml:space="preserve"> </w:t>
      </w:r>
      <w:hyperlink r:id="rId66" w:history="1">
        <w:r w:rsidR="00A6054D" w:rsidRPr="00CA7218">
          <w:rPr>
            <w:rStyle w:val="Hyperlink"/>
            <w:rFonts w:ascii="Arial" w:hAnsi="Arial" w:cs="Arial"/>
            <w:color w:val="660099"/>
            <w:szCs w:val="24"/>
            <w:shd w:val="clear" w:color="auto" w:fill="FFFFFF"/>
          </w:rPr>
          <w:t>Cited by 7</w:t>
        </w:r>
      </w:hyperlink>
    </w:p>
    <w:p w14:paraId="49B71683" w14:textId="77777777" w:rsidR="00AF7956" w:rsidRPr="00CA7218" w:rsidRDefault="00AF7956" w:rsidP="00AA0E9C">
      <w:pPr>
        <w:keepLines/>
        <w:widowControl w:val="0"/>
        <w:numPr>
          <w:ilvl w:val="0"/>
          <w:numId w:val="2"/>
        </w:numPr>
        <w:tabs>
          <w:tab w:val="left" w:pos="-270"/>
          <w:tab w:val="left" w:pos="1260"/>
        </w:tabs>
        <w:spacing w:after="60"/>
        <w:ind w:left="630" w:hanging="630"/>
        <w:rPr>
          <w:rFonts w:ascii="Arial" w:hAnsi="Arial" w:cs="Arial"/>
          <w:szCs w:val="24"/>
        </w:rPr>
      </w:pPr>
      <w:r w:rsidRPr="00CA7218">
        <w:rPr>
          <w:rFonts w:ascii="Arial" w:hAnsi="Arial" w:cs="Arial"/>
          <w:szCs w:val="24"/>
        </w:rPr>
        <w:t xml:space="preserve">Akera T, Rech RH, Marquis WJ, </w:t>
      </w:r>
      <w:r w:rsidR="00ED08C6" w:rsidRPr="00ED08C6">
        <w:rPr>
          <w:rFonts w:ascii="Arial" w:hAnsi="Arial" w:cs="Arial"/>
          <w:b/>
          <w:szCs w:val="24"/>
        </w:rPr>
        <w:t>Tobin T</w:t>
      </w:r>
      <w:r w:rsidRPr="00CA7218">
        <w:rPr>
          <w:rFonts w:ascii="Arial" w:hAnsi="Arial" w:cs="Arial"/>
          <w:szCs w:val="24"/>
        </w:rPr>
        <w:t xml:space="preserve">, Brody TM:  Lack of relationship between brain (Na++K+)-activated adenosine triphosphatase and the development of tolerance to ethanol in rats.  </w:t>
      </w:r>
      <w:r w:rsidRPr="00CA7218">
        <w:rPr>
          <w:rFonts w:ascii="Arial" w:hAnsi="Arial" w:cs="Arial"/>
          <w:i/>
          <w:iCs/>
          <w:szCs w:val="24"/>
        </w:rPr>
        <w:t>J Pharmacol Exp Ther</w:t>
      </w:r>
      <w:r w:rsidRPr="00CA7218">
        <w:rPr>
          <w:rFonts w:ascii="Arial" w:hAnsi="Arial" w:cs="Arial"/>
          <w:szCs w:val="24"/>
        </w:rPr>
        <w:t xml:space="preserve"> 185:594-601, 1973.</w:t>
      </w:r>
      <w:r w:rsidR="00A6054D" w:rsidRPr="00CA7218">
        <w:rPr>
          <w:rFonts w:ascii="Arial" w:hAnsi="Arial" w:cs="Arial"/>
          <w:szCs w:val="24"/>
        </w:rPr>
        <w:t xml:space="preserve"> </w:t>
      </w:r>
      <w:hyperlink r:id="rId67" w:history="1">
        <w:r w:rsidR="00A6054D" w:rsidRPr="00CA7218">
          <w:rPr>
            <w:rStyle w:val="Hyperlink"/>
            <w:rFonts w:ascii="Arial" w:hAnsi="Arial" w:cs="Arial"/>
            <w:color w:val="660099"/>
            <w:szCs w:val="24"/>
            <w:shd w:val="clear" w:color="auto" w:fill="FFFFFF"/>
          </w:rPr>
          <w:t>Cited by 38</w:t>
        </w:r>
      </w:hyperlink>
    </w:p>
    <w:p w14:paraId="0FE773F6" w14:textId="77777777" w:rsidR="00AF7956" w:rsidRPr="00CA7218" w:rsidRDefault="00ED08C6" w:rsidP="00AA0E9C">
      <w:pPr>
        <w:keepLines/>
        <w:widowControl w:val="0"/>
        <w:numPr>
          <w:ilvl w:val="0"/>
          <w:numId w:val="2"/>
        </w:numPr>
        <w:tabs>
          <w:tab w:val="left" w:pos="-270"/>
          <w:tab w:val="left" w:pos="126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Akera T, Baskin SI, Brody TM:  Calcium and sodium and potassium dependent adenosine triphosphatase: Its mechanism of inhibition and identification of the EI-P intermediate.  </w:t>
      </w:r>
      <w:r w:rsidR="00AF7956" w:rsidRPr="00CA7218">
        <w:rPr>
          <w:rFonts w:ascii="Arial" w:hAnsi="Arial" w:cs="Arial"/>
          <w:i/>
          <w:iCs/>
          <w:szCs w:val="24"/>
        </w:rPr>
        <w:t>Mol Pharmacol</w:t>
      </w:r>
      <w:r w:rsidR="00AF7956" w:rsidRPr="00CA7218">
        <w:rPr>
          <w:rFonts w:ascii="Arial" w:hAnsi="Arial" w:cs="Arial"/>
          <w:szCs w:val="24"/>
        </w:rPr>
        <w:t xml:space="preserve"> 9:336-349, 1973.</w:t>
      </w:r>
      <w:r w:rsidR="00A6054D" w:rsidRPr="00CA7218">
        <w:rPr>
          <w:rFonts w:ascii="Arial" w:hAnsi="Arial" w:cs="Arial"/>
          <w:szCs w:val="24"/>
        </w:rPr>
        <w:t xml:space="preserve">  </w:t>
      </w:r>
      <w:hyperlink r:id="rId68" w:history="1">
        <w:r w:rsidR="00A6054D" w:rsidRPr="00CA7218">
          <w:rPr>
            <w:rStyle w:val="Hyperlink"/>
            <w:rFonts w:ascii="Arial" w:hAnsi="Arial" w:cs="Arial"/>
            <w:color w:val="660099"/>
            <w:szCs w:val="24"/>
            <w:shd w:val="clear" w:color="auto" w:fill="FFFFFF"/>
          </w:rPr>
          <w:t>Cited by 6</w:t>
        </w:r>
      </w:hyperlink>
    </w:p>
    <w:p w14:paraId="3D586C13" w14:textId="59E722F0" w:rsidR="00AF7956" w:rsidRPr="00CA7218" w:rsidRDefault="00ED08C6" w:rsidP="00AA0E9C">
      <w:pPr>
        <w:keepLines/>
        <w:widowControl w:val="0"/>
        <w:numPr>
          <w:ilvl w:val="0"/>
          <w:numId w:val="2"/>
        </w:numPr>
        <w:tabs>
          <w:tab w:val="left" w:pos="-270"/>
          <w:tab w:val="left" w:pos="126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Akera T, Hogg RE, Brody TM:  Ouabain binding to sodium- and potassium-dependent </w:t>
      </w:r>
      <w:r w:rsidR="00AC5EBF">
        <w:rPr>
          <w:rFonts w:ascii="Arial" w:hAnsi="Arial" w:cs="Arial"/>
          <w:szCs w:val="24"/>
        </w:rPr>
        <w:t>a</w:t>
      </w:r>
      <w:r w:rsidR="0077444F" w:rsidRPr="00CA7218">
        <w:rPr>
          <w:rFonts w:ascii="Arial" w:hAnsi="Arial" w:cs="Arial"/>
          <w:szCs w:val="24"/>
        </w:rPr>
        <w:t xml:space="preserve">denosine </w:t>
      </w:r>
      <w:r w:rsidR="00AF7956" w:rsidRPr="00CA7218">
        <w:rPr>
          <w:rFonts w:ascii="Arial" w:hAnsi="Arial" w:cs="Arial"/>
          <w:szCs w:val="24"/>
        </w:rPr>
        <w:t>triphosphatase: Inhibition by the b-y-methylene analogue of adenosine triphosphat</w:t>
      </w:r>
      <w:r w:rsidR="0077444F" w:rsidRPr="00CA7218">
        <w:rPr>
          <w:rFonts w:ascii="Arial" w:hAnsi="Arial" w:cs="Arial"/>
          <w:szCs w:val="24"/>
        </w:rPr>
        <w:t>e</w:t>
      </w:r>
      <w:r w:rsidR="00AF7956" w:rsidRPr="00CA7218">
        <w:rPr>
          <w:rFonts w:ascii="Arial" w:hAnsi="Arial" w:cs="Arial"/>
          <w:szCs w:val="24"/>
        </w:rPr>
        <w:t xml:space="preserve">.  </w:t>
      </w:r>
      <w:r w:rsidR="00AF7956" w:rsidRPr="00CA7218">
        <w:rPr>
          <w:rFonts w:ascii="Arial" w:hAnsi="Arial" w:cs="Arial"/>
          <w:i/>
          <w:iCs/>
          <w:szCs w:val="24"/>
        </w:rPr>
        <w:t>Mol Pharmacol</w:t>
      </w:r>
      <w:r w:rsidR="00AF7956" w:rsidRPr="00CA7218">
        <w:rPr>
          <w:rFonts w:ascii="Arial" w:hAnsi="Arial" w:cs="Arial"/>
          <w:szCs w:val="24"/>
        </w:rPr>
        <w:t xml:space="preserve"> 9:278-281, 1973.</w:t>
      </w:r>
      <w:r w:rsidR="00A6054D" w:rsidRPr="00CA7218">
        <w:rPr>
          <w:rFonts w:ascii="Arial" w:hAnsi="Arial" w:cs="Arial"/>
          <w:szCs w:val="24"/>
        </w:rPr>
        <w:t xml:space="preserve"> </w:t>
      </w:r>
      <w:hyperlink r:id="rId69" w:history="1">
        <w:r w:rsidR="00A6054D" w:rsidRPr="00CA7218">
          <w:rPr>
            <w:rStyle w:val="Hyperlink"/>
            <w:rFonts w:ascii="Arial" w:hAnsi="Arial" w:cs="Arial"/>
            <w:color w:val="660099"/>
            <w:szCs w:val="24"/>
            <w:shd w:val="clear" w:color="auto" w:fill="FFFFFF"/>
          </w:rPr>
          <w:t>Cited b 8</w:t>
        </w:r>
      </w:hyperlink>
    </w:p>
    <w:p w14:paraId="0436E83A" w14:textId="77777777" w:rsidR="00AF7956" w:rsidRPr="00CA7218" w:rsidRDefault="00ED08C6" w:rsidP="00AA0E9C">
      <w:pPr>
        <w:keepLines/>
        <w:widowControl w:val="0"/>
        <w:numPr>
          <w:ilvl w:val="0"/>
          <w:numId w:val="2"/>
        </w:numPr>
        <w:tabs>
          <w:tab w:val="left" w:pos="-270"/>
          <w:tab w:val="left" w:pos="126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Akera T, Ku D, L</w:t>
      </w:r>
      <w:r w:rsidR="00737430">
        <w:rPr>
          <w:rFonts w:ascii="Arial" w:hAnsi="Arial" w:cs="Arial"/>
          <w:szCs w:val="24"/>
        </w:rPr>
        <w:t>u,</w:t>
      </w:r>
      <w:r w:rsidR="00AF7956" w:rsidRPr="00CA7218">
        <w:rPr>
          <w:rFonts w:ascii="Arial" w:hAnsi="Arial" w:cs="Arial"/>
          <w:szCs w:val="24"/>
        </w:rPr>
        <w:t xml:space="preserve"> M: Reversibility of the interaction of strophanthidin brom</w:t>
      </w:r>
      <w:r w:rsidR="00E12FB0">
        <w:rPr>
          <w:rFonts w:ascii="Arial" w:hAnsi="Arial" w:cs="Arial"/>
          <w:szCs w:val="24"/>
        </w:rPr>
        <w:t>o</w:t>
      </w:r>
      <w:r w:rsidR="00AF7956" w:rsidRPr="00CA7218">
        <w:rPr>
          <w:rFonts w:ascii="Arial" w:hAnsi="Arial" w:cs="Arial"/>
          <w:szCs w:val="24"/>
        </w:rPr>
        <w:t xml:space="preserve">acetate with the cardiotonic steroid binding site of sodium- and potassium-dependent adenosine triphosphatase.  </w:t>
      </w:r>
      <w:r w:rsidR="00AF7956" w:rsidRPr="00CA7218">
        <w:rPr>
          <w:rFonts w:ascii="Arial" w:hAnsi="Arial" w:cs="Arial"/>
          <w:i/>
          <w:iCs/>
          <w:szCs w:val="24"/>
        </w:rPr>
        <w:t>Mol Pharmacol</w:t>
      </w:r>
      <w:r w:rsidR="00AF7956" w:rsidRPr="00CA7218">
        <w:rPr>
          <w:rFonts w:ascii="Arial" w:hAnsi="Arial" w:cs="Arial"/>
          <w:szCs w:val="24"/>
        </w:rPr>
        <w:t xml:space="preserve"> 9:676-685, 1973.</w:t>
      </w:r>
      <w:r w:rsidR="002A2CF9" w:rsidRPr="00CA7218">
        <w:rPr>
          <w:rFonts w:ascii="Arial" w:hAnsi="Arial" w:cs="Arial"/>
          <w:szCs w:val="24"/>
        </w:rPr>
        <w:t xml:space="preserve"> </w:t>
      </w:r>
      <w:hyperlink r:id="rId70" w:history="1">
        <w:r w:rsidR="002A2CF9" w:rsidRPr="00CA7218">
          <w:rPr>
            <w:rStyle w:val="Hyperlink"/>
            <w:rFonts w:ascii="Arial" w:hAnsi="Arial" w:cs="Arial"/>
            <w:color w:val="660099"/>
            <w:szCs w:val="24"/>
            <w:shd w:val="clear" w:color="auto" w:fill="FFFFFF"/>
          </w:rPr>
          <w:t>Cited by 11</w:t>
        </w:r>
      </w:hyperlink>
    </w:p>
    <w:p w14:paraId="4977ABF2" w14:textId="77777777" w:rsidR="00AF7956" w:rsidRPr="00CA7218" w:rsidRDefault="00ED08C6" w:rsidP="00AA0E9C">
      <w:pPr>
        <w:keepLines/>
        <w:widowControl w:val="0"/>
        <w:numPr>
          <w:ilvl w:val="0"/>
          <w:numId w:val="2"/>
        </w:numPr>
        <w:tabs>
          <w:tab w:val="left" w:pos="-270"/>
          <w:tab w:val="left" w:pos="126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Dirdjosud</w:t>
      </w:r>
      <w:r w:rsidR="003D584A" w:rsidRPr="00CA7218">
        <w:rPr>
          <w:rFonts w:ascii="Arial" w:hAnsi="Arial" w:cs="Arial"/>
          <w:szCs w:val="24"/>
        </w:rPr>
        <w:t>j</w:t>
      </w:r>
      <w:r w:rsidR="00AF7956" w:rsidRPr="00CA7218">
        <w:rPr>
          <w:rFonts w:ascii="Arial" w:hAnsi="Arial" w:cs="Arial"/>
          <w:szCs w:val="24"/>
        </w:rPr>
        <w:t xml:space="preserve">ono S, Baskin SI:  Pharmacokinetics and distribution of diphenylhydantoin in kittens.  </w:t>
      </w:r>
      <w:r w:rsidR="00AF7956" w:rsidRPr="00CA7218">
        <w:rPr>
          <w:rFonts w:ascii="Arial" w:hAnsi="Arial" w:cs="Arial"/>
          <w:i/>
          <w:iCs/>
          <w:szCs w:val="24"/>
        </w:rPr>
        <w:t>Am J Vet Res</w:t>
      </w:r>
      <w:r w:rsidR="00AF7956" w:rsidRPr="00CA7218">
        <w:rPr>
          <w:rFonts w:ascii="Arial" w:hAnsi="Arial" w:cs="Arial"/>
          <w:szCs w:val="24"/>
        </w:rPr>
        <w:t xml:space="preserve"> 34:951-954, 1973.</w:t>
      </w:r>
      <w:r w:rsidR="002A2CF9" w:rsidRPr="00CA7218">
        <w:rPr>
          <w:rFonts w:ascii="Arial" w:hAnsi="Arial" w:cs="Arial"/>
          <w:szCs w:val="24"/>
        </w:rPr>
        <w:t xml:space="preserve"> </w:t>
      </w:r>
      <w:hyperlink r:id="rId71" w:history="1">
        <w:r w:rsidR="002A2CF9" w:rsidRPr="00CA7218">
          <w:rPr>
            <w:rStyle w:val="Hyperlink"/>
            <w:rFonts w:ascii="Arial" w:hAnsi="Arial" w:cs="Arial"/>
            <w:color w:val="660099"/>
            <w:szCs w:val="24"/>
            <w:shd w:val="clear" w:color="auto" w:fill="FFFFFF"/>
          </w:rPr>
          <w:t xml:space="preserve">Cited by </w:t>
        </w:r>
        <w:r w:rsidR="008764D5">
          <w:rPr>
            <w:rStyle w:val="Hyperlink"/>
            <w:rFonts w:ascii="Arial" w:hAnsi="Arial" w:cs="Arial"/>
            <w:color w:val="660099"/>
            <w:szCs w:val="24"/>
            <w:shd w:val="clear" w:color="auto" w:fill="FFFFFF"/>
          </w:rPr>
          <w:t>10</w:t>
        </w:r>
      </w:hyperlink>
    </w:p>
    <w:p w14:paraId="0F0C4992" w14:textId="77777777" w:rsidR="00AF7956" w:rsidRPr="00CA7218" w:rsidRDefault="00AF7956" w:rsidP="00AA0E9C">
      <w:pPr>
        <w:keepLines/>
        <w:widowControl w:val="0"/>
        <w:numPr>
          <w:ilvl w:val="0"/>
          <w:numId w:val="2"/>
        </w:numPr>
        <w:tabs>
          <w:tab w:val="left" w:pos="-270"/>
          <w:tab w:val="left" w:pos="1260"/>
        </w:tabs>
        <w:spacing w:after="60"/>
        <w:ind w:left="630" w:hanging="630"/>
        <w:rPr>
          <w:rFonts w:ascii="Arial" w:hAnsi="Arial" w:cs="Arial"/>
          <w:szCs w:val="24"/>
        </w:rPr>
      </w:pPr>
      <w:r w:rsidRPr="00CA7218">
        <w:rPr>
          <w:rFonts w:ascii="Arial" w:hAnsi="Arial" w:cs="Arial"/>
          <w:szCs w:val="24"/>
        </w:rPr>
        <w:t xml:space="preserve">Akera T, Baskin SI, </w:t>
      </w:r>
      <w:r w:rsidR="00ED08C6" w:rsidRPr="00ED08C6">
        <w:rPr>
          <w:rFonts w:ascii="Arial" w:hAnsi="Arial" w:cs="Arial"/>
          <w:b/>
          <w:szCs w:val="24"/>
        </w:rPr>
        <w:t>Tobin T</w:t>
      </w:r>
      <w:r w:rsidRPr="00CA7218">
        <w:rPr>
          <w:rFonts w:ascii="Arial" w:hAnsi="Arial" w:cs="Arial"/>
          <w:szCs w:val="24"/>
        </w:rPr>
        <w:t xml:space="preserve">, Brody TM:  Cardiac glycosides: Temporal relationship between the inotropic action and binding to and dissociation from Na++K+-activated ATPase in vitro. Recent Advances in Studies on Cardiac Structure and Metabolism, Vol 4, </w:t>
      </w:r>
      <w:r w:rsidRPr="00CA7218">
        <w:rPr>
          <w:rFonts w:ascii="Arial" w:hAnsi="Arial" w:cs="Arial"/>
          <w:szCs w:val="24"/>
          <w:u w:val="single"/>
        </w:rPr>
        <w:t>Myocardial Biology</w:t>
      </w:r>
      <w:r w:rsidRPr="00CA7218">
        <w:rPr>
          <w:rFonts w:ascii="Arial" w:hAnsi="Arial" w:cs="Arial"/>
          <w:szCs w:val="24"/>
        </w:rPr>
        <w:t xml:space="preserve"> (</w:t>
      </w:r>
      <w:r w:rsidR="00B17478">
        <w:rPr>
          <w:rFonts w:ascii="Arial" w:hAnsi="Arial" w:cs="Arial"/>
          <w:szCs w:val="24"/>
        </w:rPr>
        <w:t>Ed.</w:t>
      </w:r>
      <w:r w:rsidRPr="00CA7218">
        <w:rPr>
          <w:rFonts w:ascii="Arial" w:hAnsi="Arial" w:cs="Arial"/>
          <w:szCs w:val="24"/>
        </w:rPr>
        <w:t xml:space="preserve"> NS Dhalla), University Park Press, Baltimore, pp 139-147, 1974.</w:t>
      </w:r>
      <w:r w:rsidR="002A2CF9" w:rsidRPr="00CA7218">
        <w:rPr>
          <w:rFonts w:ascii="Arial" w:hAnsi="Arial" w:cs="Arial"/>
          <w:szCs w:val="24"/>
        </w:rPr>
        <w:t xml:space="preserve"> </w:t>
      </w:r>
      <w:hyperlink r:id="rId72" w:history="1">
        <w:r w:rsidR="002A2CF9" w:rsidRPr="00CA7218">
          <w:rPr>
            <w:rStyle w:val="Hyperlink"/>
            <w:rFonts w:ascii="Arial" w:hAnsi="Arial" w:cs="Arial"/>
            <w:color w:val="660099"/>
            <w:szCs w:val="24"/>
            <w:shd w:val="clear" w:color="auto" w:fill="FFFFFF"/>
          </w:rPr>
          <w:t>Cited by 4</w:t>
        </w:r>
      </w:hyperlink>
    </w:p>
    <w:p w14:paraId="656F13AB" w14:textId="77777777" w:rsidR="00AF7956" w:rsidRPr="00CA7218" w:rsidRDefault="00AF7956" w:rsidP="00AA0E9C">
      <w:pPr>
        <w:keepLines/>
        <w:widowControl w:val="0"/>
        <w:numPr>
          <w:ilvl w:val="0"/>
          <w:numId w:val="2"/>
        </w:numPr>
        <w:tabs>
          <w:tab w:val="left" w:pos="-270"/>
          <w:tab w:val="left" w:pos="1260"/>
        </w:tabs>
        <w:spacing w:after="60"/>
        <w:ind w:left="630" w:hanging="630"/>
        <w:rPr>
          <w:rFonts w:ascii="Arial" w:hAnsi="Arial" w:cs="Arial"/>
          <w:szCs w:val="24"/>
        </w:rPr>
      </w:pPr>
      <w:r w:rsidRPr="00CA7218">
        <w:rPr>
          <w:rFonts w:ascii="Arial" w:hAnsi="Arial" w:cs="Arial"/>
          <w:szCs w:val="24"/>
        </w:rPr>
        <w:t xml:space="preserve">Akera T, Baskin SI, </w:t>
      </w:r>
      <w:r w:rsidR="00ED08C6" w:rsidRPr="00ED08C6">
        <w:rPr>
          <w:rFonts w:ascii="Arial" w:hAnsi="Arial" w:cs="Arial"/>
          <w:b/>
          <w:szCs w:val="24"/>
        </w:rPr>
        <w:t>Tobin T</w:t>
      </w:r>
      <w:r w:rsidRPr="00CA7218">
        <w:rPr>
          <w:rFonts w:ascii="Arial" w:hAnsi="Arial" w:cs="Arial"/>
          <w:szCs w:val="24"/>
        </w:rPr>
        <w:t xml:space="preserve">, Brody TM, Manian AA: 7-8-Dihydroxychlorpromazine:  (Na++K+)-ATPase inhibition and positive inotropic effect.  </w:t>
      </w:r>
      <w:r w:rsidRPr="00CA7218">
        <w:rPr>
          <w:rFonts w:ascii="Arial" w:hAnsi="Arial" w:cs="Arial"/>
          <w:i/>
          <w:iCs/>
          <w:szCs w:val="24"/>
        </w:rPr>
        <w:t>Advances in Biochem Psychopharmacol</w:t>
      </w:r>
      <w:r w:rsidRPr="00CA7218">
        <w:rPr>
          <w:rFonts w:ascii="Arial" w:hAnsi="Arial" w:cs="Arial"/>
          <w:szCs w:val="24"/>
        </w:rPr>
        <w:t xml:space="preserve"> 9:633-640, 1974.</w:t>
      </w:r>
      <w:r w:rsidR="003E67F5">
        <w:rPr>
          <w:rFonts w:ascii="Arial" w:hAnsi="Arial" w:cs="Arial"/>
          <w:szCs w:val="24"/>
        </w:rPr>
        <w:t xml:space="preserve"> </w:t>
      </w:r>
      <w:r w:rsidR="003E67F5">
        <w:rPr>
          <w:rFonts w:ascii="Arial" w:hAnsi="Arial" w:cs="Arial"/>
          <w:color w:val="777777"/>
          <w:sz w:val="2"/>
          <w:szCs w:val="2"/>
          <w:shd w:val="clear" w:color="auto" w:fill="FFFFFF"/>
        </w:rPr>
        <w:t> </w:t>
      </w:r>
      <w:hyperlink r:id="rId73" w:history="1">
        <w:r w:rsidR="003E67F5">
          <w:rPr>
            <w:rStyle w:val="Hyperlink"/>
            <w:rFonts w:ascii="Arial" w:hAnsi="Arial" w:cs="Arial"/>
            <w:color w:val="1A0DAB"/>
            <w:sz w:val="20"/>
            <w:shd w:val="clear" w:color="auto" w:fill="FFFFFF"/>
          </w:rPr>
          <w:t>Cited by 6</w:t>
        </w:r>
      </w:hyperlink>
    </w:p>
    <w:p w14:paraId="715278B6" w14:textId="77777777" w:rsidR="00AF7956" w:rsidRPr="00CA7218" w:rsidRDefault="00AF7956" w:rsidP="00AA0E9C">
      <w:pPr>
        <w:keepLines/>
        <w:widowControl w:val="0"/>
        <w:numPr>
          <w:ilvl w:val="0"/>
          <w:numId w:val="2"/>
        </w:numPr>
        <w:tabs>
          <w:tab w:val="left" w:pos="-270"/>
          <w:tab w:val="left" w:pos="1260"/>
        </w:tabs>
        <w:spacing w:after="60"/>
        <w:ind w:left="630" w:hanging="630"/>
        <w:rPr>
          <w:rFonts w:ascii="Arial" w:hAnsi="Arial" w:cs="Arial"/>
          <w:szCs w:val="24"/>
        </w:rPr>
      </w:pPr>
      <w:r w:rsidRPr="00CA7218">
        <w:rPr>
          <w:rFonts w:ascii="Arial" w:hAnsi="Arial" w:cs="Arial"/>
          <w:szCs w:val="24"/>
        </w:rPr>
        <w:lastRenderedPageBreak/>
        <w:t xml:space="preserve">Akera T, Brody TM, So RH-M, </w:t>
      </w:r>
      <w:r w:rsidR="00ED08C6" w:rsidRPr="00ED08C6">
        <w:rPr>
          <w:rFonts w:ascii="Arial" w:hAnsi="Arial" w:cs="Arial"/>
          <w:b/>
          <w:szCs w:val="24"/>
        </w:rPr>
        <w:t>Tobin T</w:t>
      </w:r>
      <w:r w:rsidRPr="00CA7218">
        <w:rPr>
          <w:rFonts w:ascii="Arial" w:hAnsi="Arial" w:cs="Arial"/>
          <w:szCs w:val="24"/>
        </w:rPr>
        <w:t xml:space="preserve">, Baskin SI:  Factors and agents that influence cardiac glycoside Na++K+-ATPase interaction.  </w:t>
      </w:r>
      <w:r w:rsidRPr="00CA7218">
        <w:rPr>
          <w:rFonts w:ascii="Arial" w:hAnsi="Arial" w:cs="Arial"/>
          <w:i/>
          <w:iCs/>
          <w:szCs w:val="24"/>
        </w:rPr>
        <w:t>Ann NY Acad Sci</w:t>
      </w:r>
      <w:r w:rsidRPr="00CA7218">
        <w:rPr>
          <w:rFonts w:ascii="Arial" w:hAnsi="Arial" w:cs="Arial"/>
          <w:szCs w:val="24"/>
        </w:rPr>
        <w:t xml:space="preserve"> 242:617-634, 1974.</w:t>
      </w:r>
      <w:r w:rsidR="00A660DF" w:rsidRPr="00CA7218">
        <w:rPr>
          <w:rFonts w:ascii="Arial" w:hAnsi="Arial" w:cs="Arial"/>
          <w:szCs w:val="24"/>
        </w:rPr>
        <w:t xml:space="preserve"> </w:t>
      </w:r>
      <w:hyperlink r:id="rId74" w:history="1">
        <w:r w:rsidR="00A660DF" w:rsidRPr="00CA7218">
          <w:rPr>
            <w:rStyle w:val="Hyperlink"/>
            <w:rFonts w:ascii="Arial" w:hAnsi="Arial" w:cs="Arial"/>
            <w:color w:val="660099"/>
            <w:szCs w:val="24"/>
            <w:shd w:val="clear" w:color="auto" w:fill="FFFFFF"/>
          </w:rPr>
          <w:t>Cited by 45</w:t>
        </w:r>
      </w:hyperlink>
    </w:p>
    <w:p w14:paraId="03EDC60C" w14:textId="77777777" w:rsidR="00AF7956" w:rsidRPr="00CA7218" w:rsidRDefault="00AF7956" w:rsidP="00AA0E9C">
      <w:pPr>
        <w:keepLines/>
        <w:widowControl w:val="0"/>
        <w:numPr>
          <w:ilvl w:val="0"/>
          <w:numId w:val="2"/>
        </w:numPr>
        <w:tabs>
          <w:tab w:val="left" w:pos="-270"/>
          <w:tab w:val="left" w:pos="1260"/>
        </w:tabs>
        <w:spacing w:after="60"/>
        <w:ind w:left="630" w:hanging="630"/>
        <w:rPr>
          <w:rFonts w:ascii="Arial" w:hAnsi="Arial" w:cs="Arial"/>
          <w:szCs w:val="24"/>
        </w:rPr>
      </w:pPr>
      <w:r w:rsidRPr="00CA7218">
        <w:rPr>
          <w:rFonts w:ascii="Arial" w:hAnsi="Arial" w:cs="Arial"/>
          <w:szCs w:val="24"/>
        </w:rPr>
        <w:t xml:space="preserve">Akera T, </w:t>
      </w:r>
      <w:r w:rsidR="00ED08C6" w:rsidRPr="00ED08C6">
        <w:rPr>
          <w:rFonts w:ascii="Arial" w:hAnsi="Arial" w:cs="Arial"/>
          <w:b/>
          <w:szCs w:val="24"/>
        </w:rPr>
        <w:t>Tobin T</w:t>
      </w:r>
      <w:r w:rsidRPr="00CA7218">
        <w:rPr>
          <w:rFonts w:ascii="Arial" w:hAnsi="Arial" w:cs="Arial"/>
          <w:szCs w:val="24"/>
        </w:rPr>
        <w:t xml:space="preserve">, Gatti A, Shieh I-S, Brody TM: Effect of potassium on the conformational state of the complex of ouabain with sodium- and potassium-dependent adenosine triphosphatase.  </w:t>
      </w:r>
      <w:r w:rsidRPr="00CA7218">
        <w:rPr>
          <w:rFonts w:ascii="Arial" w:hAnsi="Arial" w:cs="Arial"/>
          <w:i/>
          <w:iCs/>
          <w:szCs w:val="24"/>
        </w:rPr>
        <w:t>Mol Pharmacol</w:t>
      </w:r>
      <w:r w:rsidRPr="00CA7218">
        <w:rPr>
          <w:rFonts w:ascii="Arial" w:hAnsi="Arial" w:cs="Arial"/>
          <w:szCs w:val="24"/>
        </w:rPr>
        <w:t xml:space="preserve"> 10:509-518, 1974.</w:t>
      </w:r>
      <w:r w:rsidR="00A660DF" w:rsidRPr="00CA7218">
        <w:rPr>
          <w:rFonts w:ascii="Arial" w:hAnsi="Arial" w:cs="Arial"/>
          <w:szCs w:val="24"/>
        </w:rPr>
        <w:t xml:space="preserve"> </w:t>
      </w:r>
      <w:hyperlink r:id="rId75" w:history="1">
        <w:r w:rsidR="00A660DF" w:rsidRPr="00CA7218">
          <w:rPr>
            <w:rStyle w:val="Hyperlink"/>
            <w:rFonts w:ascii="Arial" w:hAnsi="Arial" w:cs="Arial"/>
            <w:color w:val="660099"/>
            <w:szCs w:val="24"/>
            <w:shd w:val="clear" w:color="auto" w:fill="FFFFFF"/>
          </w:rPr>
          <w:t>Cited by 24</w:t>
        </w:r>
      </w:hyperlink>
    </w:p>
    <w:p w14:paraId="53D36B70" w14:textId="77777777" w:rsidR="00AF7956" w:rsidRPr="00CA7218" w:rsidRDefault="00AF7956" w:rsidP="00AA0E9C">
      <w:pPr>
        <w:keepLines/>
        <w:widowControl w:val="0"/>
        <w:numPr>
          <w:ilvl w:val="0"/>
          <w:numId w:val="2"/>
        </w:numPr>
        <w:tabs>
          <w:tab w:val="left" w:pos="-270"/>
          <w:tab w:val="left" w:pos="1260"/>
        </w:tabs>
        <w:spacing w:after="60"/>
        <w:ind w:left="630" w:hanging="630"/>
        <w:rPr>
          <w:rFonts w:ascii="Arial" w:hAnsi="Arial" w:cs="Arial"/>
          <w:szCs w:val="24"/>
        </w:rPr>
      </w:pPr>
      <w:r w:rsidRPr="00CA7218">
        <w:rPr>
          <w:rFonts w:ascii="Arial" w:hAnsi="Arial" w:cs="Arial"/>
          <w:szCs w:val="24"/>
        </w:rPr>
        <w:t xml:space="preserve">Ku D, Akera T, </w:t>
      </w:r>
      <w:r w:rsidR="00ED08C6" w:rsidRPr="00ED08C6">
        <w:rPr>
          <w:rFonts w:ascii="Arial" w:hAnsi="Arial" w:cs="Arial"/>
          <w:b/>
          <w:szCs w:val="24"/>
        </w:rPr>
        <w:t>Tobin T</w:t>
      </w:r>
      <w:r w:rsidRPr="00CA7218">
        <w:rPr>
          <w:rFonts w:ascii="Arial" w:hAnsi="Arial" w:cs="Arial"/>
          <w:szCs w:val="24"/>
        </w:rPr>
        <w:t xml:space="preserve">, Brody TM:  Effects of rubidium on cardiac tissue, Inhibition of Na ++K+-ATPase and stimulation of contractile force.  </w:t>
      </w:r>
      <w:r w:rsidRPr="00CA7218">
        <w:rPr>
          <w:rFonts w:ascii="Arial" w:hAnsi="Arial" w:cs="Arial"/>
          <w:i/>
          <w:iCs/>
          <w:szCs w:val="24"/>
        </w:rPr>
        <w:t>Res Commun Chem Pathol Pharmacol</w:t>
      </w:r>
      <w:r w:rsidRPr="00CA7218">
        <w:rPr>
          <w:rFonts w:ascii="Arial" w:hAnsi="Arial" w:cs="Arial"/>
          <w:szCs w:val="24"/>
        </w:rPr>
        <w:t xml:space="preserve"> 9: 431-440, 1974.</w:t>
      </w:r>
      <w:r w:rsidR="00A660DF" w:rsidRPr="00CA7218">
        <w:rPr>
          <w:rFonts w:ascii="Arial" w:hAnsi="Arial" w:cs="Arial"/>
          <w:szCs w:val="24"/>
        </w:rPr>
        <w:t xml:space="preserve"> </w:t>
      </w:r>
      <w:hyperlink r:id="rId76" w:history="1">
        <w:r w:rsidR="00A660DF" w:rsidRPr="00CA7218">
          <w:rPr>
            <w:rStyle w:val="Hyperlink"/>
            <w:rFonts w:ascii="Arial" w:hAnsi="Arial" w:cs="Arial"/>
            <w:color w:val="660099"/>
            <w:szCs w:val="24"/>
            <w:shd w:val="clear" w:color="auto" w:fill="FFFFFF"/>
          </w:rPr>
          <w:t>Cited by 15</w:t>
        </w:r>
      </w:hyperlink>
    </w:p>
    <w:p w14:paraId="70CD808D" w14:textId="77777777" w:rsidR="00AF7956" w:rsidRPr="00CA7218" w:rsidRDefault="00ED08C6" w:rsidP="00AA0E9C">
      <w:pPr>
        <w:keepLines/>
        <w:widowControl w:val="0"/>
        <w:numPr>
          <w:ilvl w:val="0"/>
          <w:numId w:val="2"/>
        </w:numPr>
        <w:tabs>
          <w:tab w:val="left" w:pos="-270"/>
          <w:tab w:val="left" w:pos="126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Akera T, Baskin SI, Brody TM:  The mechanism of the Ca++ ion inhibition of sodium-potassium ATPase.  Recent Advances in Studies on Cardiac Structure and Metabolism.  Vol. 4, </w:t>
      </w:r>
      <w:r w:rsidR="00AF7956" w:rsidRPr="00CA7218">
        <w:rPr>
          <w:rFonts w:ascii="Arial" w:hAnsi="Arial" w:cs="Arial"/>
          <w:szCs w:val="24"/>
          <w:u w:val="single"/>
        </w:rPr>
        <w:t>Myocardial Biology</w:t>
      </w:r>
      <w:r w:rsidR="00AF7956" w:rsidRPr="00CA7218">
        <w:rPr>
          <w:rFonts w:ascii="Arial" w:hAnsi="Arial" w:cs="Arial"/>
          <w:szCs w:val="24"/>
        </w:rPr>
        <w:t xml:space="preserve"> (</w:t>
      </w:r>
      <w:r w:rsidR="00B17478" w:rsidRPr="00CA7218">
        <w:rPr>
          <w:rFonts w:ascii="Arial" w:hAnsi="Arial" w:cs="Arial"/>
          <w:szCs w:val="24"/>
        </w:rPr>
        <w:t>Ed.</w:t>
      </w:r>
      <w:r w:rsidR="00AF7956" w:rsidRPr="00CA7218">
        <w:rPr>
          <w:rFonts w:ascii="Arial" w:hAnsi="Arial" w:cs="Arial"/>
          <w:szCs w:val="24"/>
        </w:rPr>
        <w:t xml:space="preserve"> NS Dhalla), University Park Press, Baltimore, pp 139-147, 1974.</w:t>
      </w:r>
    </w:p>
    <w:p w14:paraId="16C98B66" w14:textId="77777777" w:rsidR="00A660DF" w:rsidRPr="00CA7218" w:rsidRDefault="00ED08C6" w:rsidP="00AA0E9C">
      <w:pPr>
        <w:keepLines/>
        <w:widowControl w:val="0"/>
        <w:numPr>
          <w:ilvl w:val="0"/>
          <w:numId w:val="2"/>
        </w:numPr>
        <w:tabs>
          <w:tab w:val="left" w:pos="-270"/>
          <w:tab w:val="left" w:pos="126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Akera T, Brody TM:  Studies on the two phosphoenzyme conformations of Na++K+-ATPase.  </w:t>
      </w:r>
      <w:r w:rsidR="00AF7956" w:rsidRPr="00CA7218">
        <w:rPr>
          <w:rFonts w:ascii="Arial" w:hAnsi="Arial" w:cs="Arial"/>
          <w:i/>
          <w:iCs/>
          <w:szCs w:val="24"/>
        </w:rPr>
        <w:t>Ann NY Acad Sci</w:t>
      </w:r>
      <w:r w:rsidR="00AF7956" w:rsidRPr="00CA7218">
        <w:rPr>
          <w:rFonts w:ascii="Arial" w:hAnsi="Arial" w:cs="Arial"/>
          <w:szCs w:val="24"/>
        </w:rPr>
        <w:t xml:space="preserve"> 242: 120-132, 1974.</w:t>
      </w:r>
      <w:r w:rsidR="00A660DF" w:rsidRPr="00CA7218">
        <w:rPr>
          <w:rFonts w:ascii="Arial" w:hAnsi="Arial" w:cs="Arial"/>
          <w:szCs w:val="24"/>
        </w:rPr>
        <w:t xml:space="preserve"> </w:t>
      </w:r>
      <w:hyperlink r:id="rId77" w:history="1">
        <w:r w:rsidR="00A660DF" w:rsidRPr="00CA7218">
          <w:rPr>
            <w:rStyle w:val="Hyperlink"/>
            <w:rFonts w:ascii="Arial" w:hAnsi="Arial" w:cs="Arial"/>
            <w:color w:val="660099"/>
            <w:szCs w:val="24"/>
            <w:shd w:val="clear" w:color="auto" w:fill="FFFFFF"/>
          </w:rPr>
          <w:t>Cited by 17</w:t>
        </w:r>
      </w:hyperlink>
    </w:p>
    <w:p w14:paraId="4CF58A5E" w14:textId="77777777" w:rsidR="00AF7956" w:rsidRPr="00CA7218" w:rsidRDefault="00ED08C6" w:rsidP="00AA0E9C">
      <w:pPr>
        <w:keepLines/>
        <w:widowControl w:val="0"/>
        <w:numPr>
          <w:ilvl w:val="0"/>
          <w:numId w:val="2"/>
        </w:numPr>
        <w:tabs>
          <w:tab w:val="left" w:pos="-270"/>
          <w:tab w:val="left" w:pos="126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Akera T, Dworin JZ, Brody TM:  Fluoride nephropathy: Lack of direct involvement of renal ATPase.  </w:t>
      </w:r>
      <w:r w:rsidR="00AF7956" w:rsidRPr="00CA7218">
        <w:rPr>
          <w:rFonts w:ascii="Arial" w:hAnsi="Arial" w:cs="Arial"/>
          <w:i/>
          <w:iCs/>
          <w:szCs w:val="24"/>
        </w:rPr>
        <w:t>Canad J Physiol Pharmacol</w:t>
      </w:r>
      <w:r w:rsidR="00AF7956" w:rsidRPr="00CA7218">
        <w:rPr>
          <w:rFonts w:ascii="Arial" w:hAnsi="Arial" w:cs="Arial"/>
          <w:szCs w:val="24"/>
        </w:rPr>
        <w:t xml:space="preserve"> 52:489-495, 1974.</w:t>
      </w:r>
    </w:p>
    <w:p w14:paraId="27EF5CEF" w14:textId="77777777" w:rsidR="00190EA3" w:rsidRPr="00190EA3" w:rsidRDefault="00ED08C6" w:rsidP="00B67BDE">
      <w:pPr>
        <w:keepLines/>
        <w:widowControl w:val="0"/>
        <w:numPr>
          <w:ilvl w:val="0"/>
          <w:numId w:val="2"/>
        </w:numPr>
        <w:tabs>
          <w:tab w:val="left" w:pos="-270"/>
          <w:tab w:val="left" w:pos="1260"/>
        </w:tabs>
        <w:spacing w:after="60"/>
        <w:ind w:left="630" w:hanging="630"/>
        <w:rPr>
          <w:rStyle w:val="Hyperlink"/>
          <w:rFonts w:ascii="Arial" w:hAnsi="Arial" w:cs="Arial"/>
          <w:color w:val="auto"/>
          <w:szCs w:val="24"/>
          <w:u w:val="none"/>
        </w:rPr>
      </w:pPr>
      <w:r w:rsidRPr="00190EA3">
        <w:rPr>
          <w:rFonts w:ascii="Arial" w:hAnsi="Arial" w:cs="Arial"/>
          <w:b/>
          <w:szCs w:val="24"/>
        </w:rPr>
        <w:t>Tobin T</w:t>
      </w:r>
      <w:r w:rsidR="00AF7956" w:rsidRPr="00190EA3">
        <w:rPr>
          <w:rFonts w:ascii="Arial" w:hAnsi="Arial" w:cs="Arial"/>
          <w:szCs w:val="24"/>
        </w:rPr>
        <w:t xml:space="preserve">, Akera T, Han CS, Brody TM:  Lithium and rubidium interactions with sodium- and potassium-dependent adenosine triphosphatase: A molecular basis for the pharmacological actions of these ions.  </w:t>
      </w:r>
      <w:r w:rsidR="00AF7956" w:rsidRPr="00190EA3">
        <w:rPr>
          <w:rFonts w:ascii="Arial" w:hAnsi="Arial" w:cs="Arial"/>
          <w:i/>
          <w:iCs/>
          <w:szCs w:val="24"/>
        </w:rPr>
        <w:t>Mol Pharmacol</w:t>
      </w:r>
      <w:r w:rsidR="00AF7956" w:rsidRPr="00190EA3">
        <w:rPr>
          <w:rFonts w:ascii="Arial" w:hAnsi="Arial" w:cs="Arial"/>
          <w:szCs w:val="24"/>
        </w:rPr>
        <w:t xml:space="preserve"> 10:501-508, 1974.</w:t>
      </w:r>
      <w:r w:rsidR="00A660DF" w:rsidRPr="00190EA3">
        <w:rPr>
          <w:rFonts w:ascii="Arial" w:hAnsi="Arial" w:cs="Arial"/>
          <w:szCs w:val="24"/>
        </w:rPr>
        <w:t xml:space="preserve"> </w:t>
      </w:r>
      <w:hyperlink r:id="rId78" w:history="1">
        <w:r w:rsidR="00A660DF" w:rsidRPr="00190EA3">
          <w:rPr>
            <w:rStyle w:val="Hyperlink"/>
            <w:rFonts w:ascii="Arial" w:hAnsi="Arial" w:cs="Arial"/>
            <w:color w:val="660099"/>
            <w:szCs w:val="24"/>
            <w:shd w:val="clear" w:color="auto" w:fill="FFFFFF"/>
          </w:rPr>
          <w:t xml:space="preserve">Cited by </w:t>
        </w:r>
        <w:r w:rsidR="00190EA3" w:rsidRPr="00190EA3">
          <w:rPr>
            <w:rStyle w:val="Hyperlink"/>
            <w:rFonts w:ascii="Arial" w:hAnsi="Arial" w:cs="Arial"/>
            <w:color w:val="660099"/>
            <w:szCs w:val="24"/>
            <w:shd w:val="clear" w:color="auto" w:fill="FFFFFF"/>
          </w:rPr>
          <w:t>61</w:t>
        </w:r>
      </w:hyperlink>
    </w:p>
    <w:p w14:paraId="1BB3D902" w14:textId="2E71696D" w:rsidR="00AF7956" w:rsidRPr="00190EA3" w:rsidRDefault="00ED08C6" w:rsidP="00B67BDE">
      <w:pPr>
        <w:keepLines/>
        <w:widowControl w:val="0"/>
        <w:numPr>
          <w:ilvl w:val="0"/>
          <w:numId w:val="2"/>
        </w:numPr>
        <w:tabs>
          <w:tab w:val="left" w:pos="-270"/>
          <w:tab w:val="left" w:pos="1260"/>
        </w:tabs>
        <w:spacing w:after="60"/>
        <w:ind w:left="630" w:hanging="630"/>
        <w:rPr>
          <w:rFonts w:ascii="Arial" w:hAnsi="Arial" w:cs="Arial"/>
          <w:szCs w:val="24"/>
        </w:rPr>
      </w:pPr>
      <w:r w:rsidRPr="00190EA3">
        <w:rPr>
          <w:rFonts w:ascii="Arial" w:hAnsi="Arial" w:cs="Arial"/>
          <w:b/>
          <w:szCs w:val="24"/>
        </w:rPr>
        <w:t>Tobin T</w:t>
      </w:r>
      <w:r w:rsidR="00AF7956" w:rsidRPr="00190EA3">
        <w:rPr>
          <w:rFonts w:ascii="Arial" w:hAnsi="Arial" w:cs="Arial"/>
          <w:szCs w:val="24"/>
        </w:rPr>
        <w:t>, Akera T, Lee CY, Brody TM:  Ouabain binding to (Na++K</w:t>
      </w:r>
      <w:r w:rsidR="00E90460" w:rsidRPr="00190EA3">
        <w:rPr>
          <w:rFonts w:ascii="Arial" w:hAnsi="Arial" w:cs="Arial"/>
          <w:szCs w:val="24"/>
        </w:rPr>
        <w:t>+) ATPase</w:t>
      </w:r>
      <w:r w:rsidR="00AF7956" w:rsidRPr="00190EA3">
        <w:rPr>
          <w:rFonts w:ascii="Arial" w:hAnsi="Arial" w:cs="Arial"/>
          <w:szCs w:val="24"/>
        </w:rPr>
        <w:t xml:space="preserve">: Effects of nucleotide analogues and ethacrynic acid.  </w:t>
      </w:r>
      <w:r w:rsidR="00AF7956" w:rsidRPr="00190EA3">
        <w:rPr>
          <w:rFonts w:ascii="Arial" w:hAnsi="Arial" w:cs="Arial"/>
          <w:i/>
          <w:iCs/>
          <w:szCs w:val="24"/>
        </w:rPr>
        <w:t>Biochem Biophys Acta</w:t>
      </w:r>
      <w:r w:rsidR="00AF7956" w:rsidRPr="00190EA3">
        <w:rPr>
          <w:rFonts w:ascii="Arial" w:hAnsi="Arial" w:cs="Arial"/>
          <w:szCs w:val="24"/>
        </w:rPr>
        <w:t xml:space="preserve"> 354:102-117, 1974.</w:t>
      </w:r>
      <w:r w:rsidR="003A2A7F" w:rsidRPr="00190EA3">
        <w:rPr>
          <w:rFonts w:ascii="Arial" w:hAnsi="Arial" w:cs="Arial"/>
          <w:szCs w:val="24"/>
        </w:rPr>
        <w:t xml:space="preserve"> </w:t>
      </w:r>
      <w:hyperlink r:id="rId79" w:history="1">
        <w:r w:rsidR="003A2A7F" w:rsidRPr="00190EA3">
          <w:rPr>
            <w:rStyle w:val="Hyperlink"/>
            <w:rFonts w:ascii="Arial" w:hAnsi="Arial" w:cs="Arial"/>
            <w:color w:val="660099"/>
            <w:szCs w:val="24"/>
            <w:shd w:val="clear" w:color="auto" w:fill="FFFFFF"/>
          </w:rPr>
          <w:t>Cited by 24</w:t>
        </w:r>
      </w:hyperlink>
    </w:p>
    <w:p w14:paraId="5D98ED68" w14:textId="77777777" w:rsidR="00AF7956" w:rsidRPr="00CA7218" w:rsidRDefault="00ED08C6" w:rsidP="00AA0E9C">
      <w:pPr>
        <w:keepLines/>
        <w:widowControl w:val="0"/>
        <w:numPr>
          <w:ilvl w:val="0"/>
          <w:numId w:val="2"/>
        </w:numPr>
        <w:tabs>
          <w:tab w:val="left" w:pos="-270"/>
          <w:tab w:val="left" w:pos="126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Tai Cy, Arnett S:  Recovery of procaine from biological fluids.  </w:t>
      </w:r>
      <w:r w:rsidR="00AF7956" w:rsidRPr="00CA7218">
        <w:rPr>
          <w:rFonts w:ascii="Arial" w:hAnsi="Arial" w:cs="Arial"/>
          <w:i/>
          <w:iCs/>
          <w:szCs w:val="24"/>
        </w:rPr>
        <w:t>Res Commun Chem Path Pharmacol</w:t>
      </w:r>
      <w:r w:rsidR="00AF7956" w:rsidRPr="00CA7218">
        <w:rPr>
          <w:rFonts w:ascii="Arial" w:hAnsi="Arial" w:cs="Arial"/>
          <w:szCs w:val="24"/>
        </w:rPr>
        <w:t>, 11(2):187-194, 1975.</w:t>
      </w:r>
      <w:r w:rsidR="004E4585" w:rsidRPr="00CA7218">
        <w:rPr>
          <w:rFonts w:ascii="Arial" w:hAnsi="Arial" w:cs="Arial"/>
          <w:szCs w:val="24"/>
        </w:rPr>
        <w:t xml:space="preserve">  </w:t>
      </w:r>
      <w:hyperlink r:id="rId80" w:history="1">
        <w:r w:rsidR="004E4585" w:rsidRPr="00CA7218">
          <w:rPr>
            <w:rStyle w:val="Hyperlink"/>
            <w:rFonts w:ascii="Arial" w:hAnsi="Arial" w:cs="Arial"/>
            <w:color w:val="660099"/>
            <w:szCs w:val="24"/>
            <w:shd w:val="clear" w:color="auto" w:fill="FFFFFF"/>
          </w:rPr>
          <w:t>Cited by 7</w:t>
        </w:r>
      </w:hyperlink>
    </w:p>
    <w:p w14:paraId="4ED88ACB" w14:textId="77777777" w:rsidR="00AF7956" w:rsidRPr="003E67F5" w:rsidRDefault="00AF7956" w:rsidP="00AA0E9C">
      <w:pPr>
        <w:keepLines/>
        <w:widowControl w:val="0"/>
        <w:numPr>
          <w:ilvl w:val="0"/>
          <w:numId w:val="2"/>
        </w:numPr>
        <w:tabs>
          <w:tab w:val="left" w:pos="-270"/>
          <w:tab w:val="left" w:pos="1260"/>
        </w:tabs>
        <w:spacing w:after="60"/>
        <w:ind w:left="630" w:hanging="630"/>
        <w:rPr>
          <w:rFonts w:ascii="Arial" w:hAnsi="Arial" w:cs="Arial"/>
          <w:color w:val="C0504D" w:themeColor="accent2"/>
          <w:szCs w:val="24"/>
        </w:rPr>
      </w:pPr>
      <w:r w:rsidRPr="00FC65B3">
        <w:rPr>
          <w:rFonts w:ascii="Arial" w:hAnsi="Arial" w:cs="Arial"/>
          <w:szCs w:val="24"/>
        </w:rPr>
        <w:t xml:space="preserve">Abramson HN, Huang CL, Wu TF, </w:t>
      </w:r>
      <w:r w:rsidR="00ED08C6" w:rsidRPr="00FC65B3">
        <w:rPr>
          <w:rFonts w:ascii="Arial" w:hAnsi="Arial" w:cs="Arial"/>
          <w:b/>
          <w:szCs w:val="24"/>
        </w:rPr>
        <w:t>Tobin T</w:t>
      </w:r>
      <w:r w:rsidRPr="00FC65B3">
        <w:rPr>
          <w:rFonts w:ascii="Arial" w:hAnsi="Arial" w:cs="Arial"/>
          <w:szCs w:val="24"/>
        </w:rPr>
        <w:t xml:space="preserve">:  Thiocardenolides. I.  Synthesis and biological actions of </w:t>
      </w:r>
      <w:r w:rsidR="00FC65B3" w:rsidRPr="00FC65B3">
        <w:rPr>
          <w:rFonts w:ascii="Arial" w:hAnsi="Arial" w:cs="Arial"/>
          <w:color w:val="333333"/>
          <w:spacing w:val="2"/>
          <w:szCs w:val="24"/>
          <w:shd w:val="clear" w:color="auto" w:fill="FCFCFC"/>
        </w:rPr>
        <w:t>3-</w:t>
      </w:r>
      <w:r w:rsidR="00FC65B3" w:rsidRPr="00FC65B3">
        <w:rPr>
          <w:rStyle w:val="Emphasis"/>
          <w:rFonts w:ascii="Arial" w:hAnsi="Arial" w:cs="Arial"/>
          <w:color w:val="333333"/>
          <w:spacing w:val="2"/>
          <w:szCs w:val="24"/>
          <w:shd w:val="clear" w:color="auto" w:fill="FCFCFC"/>
        </w:rPr>
        <w:t>β</w:t>
      </w:r>
      <w:r w:rsidR="00FC65B3" w:rsidRPr="00FC65B3">
        <w:rPr>
          <w:rFonts w:ascii="Arial" w:hAnsi="Arial" w:cs="Arial"/>
          <w:color w:val="333333"/>
          <w:spacing w:val="2"/>
          <w:szCs w:val="24"/>
          <w:shd w:val="clear" w:color="auto" w:fill="FCFCFC"/>
        </w:rPr>
        <w:t>-thiocyanato-14-</w:t>
      </w:r>
      <w:r w:rsidR="00FC65B3" w:rsidRPr="00FC65B3">
        <w:rPr>
          <w:rStyle w:val="Emphasis"/>
          <w:rFonts w:ascii="Arial" w:hAnsi="Arial" w:cs="Arial"/>
          <w:color w:val="333333"/>
          <w:spacing w:val="2"/>
          <w:szCs w:val="24"/>
          <w:shd w:val="clear" w:color="auto" w:fill="FCFCFC"/>
        </w:rPr>
        <w:t>β</w:t>
      </w:r>
      <w:r w:rsidR="00FC65B3" w:rsidRPr="00FC65B3">
        <w:rPr>
          <w:rFonts w:ascii="Arial" w:hAnsi="Arial" w:cs="Arial"/>
          <w:color w:val="333333"/>
          <w:spacing w:val="2"/>
          <w:szCs w:val="24"/>
          <w:shd w:val="clear" w:color="auto" w:fill="FCFCFC"/>
        </w:rPr>
        <w:t>-hydroxy-5-</w:t>
      </w:r>
      <w:r w:rsidR="00FC65B3" w:rsidRPr="00FC65B3">
        <w:rPr>
          <w:rStyle w:val="Emphasis"/>
          <w:rFonts w:ascii="Arial" w:hAnsi="Arial" w:cs="Arial"/>
          <w:color w:val="333333"/>
          <w:spacing w:val="2"/>
          <w:szCs w:val="24"/>
          <w:shd w:val="clear" w:color="auto" w:fill="FCFCFC"/>
        </w:rPr>
        <w:t>β</w:t>
      </w:r>
      <w:r w:rsidR="00FC65B3" w:rsidRPr="00FC65B3">
        <w:rPr>
          <w:rFonts w:ascii="Arial" w:hAnsi="Arial" w:cs="Arial"/>
          <w:color w:val="333333"/>
          <w:spacing w:val="2"/>
          <w:szCs w:val="24"/>
          <w:shd w:val="clear" w:color="auto" w:fill="FCFCFC"/>
        </w:rPr>
        <w:t xml:space="preserve">-card-20(22)-enolide. </w:t>
      </w:r>
      <w:r w:rsidRPr="00FC65B3">
        <w:rPr>
          <w:rFonts w:ascii="Arial" w:hAnsi="Arial" w:cs="Arial"/>
          <w:i/>
          <w:iCs/>
          <w:szCs w:val="24"/>
        </w:rPr>
        <w:t>J Pharm Sci</w:t>
      </w:r>
      <w:r w:rsidRPr="00FC65B3">
        <w:rPr>
          <w:rFonts w:ascii="Arial" w:hAnsi="Arial" w:cs="Arial"/>
          <w:szCs w:val="24"/>
        </w:rPr>
        <w:t xml:space="preserve"> 65:765-768, 1975</w:t>
      </w:r>
      <w:r w:rsidRPr="003E67F5">
        <w:rPr>
          <w:rFonts w:ascii="Arial" w:hAnsi="Arial" w:cs="Arial"/>
          <w:color w:val="C0504D" w:themeColor="accent2"/>
          <w:szCs w:val="24"/>
        </w:rPr>
        <w:t>.</w:t>
      </w:r>
      <w:r w:rsidR="003E67F5" w:rsidRPr="003E67F5">
        <w:rPr>
          <w:rFonts w:ascii="Arial" w:hAnsi="Arial" w:cs="Arial"/>
          <w:color w:val="C0504D" w:themeColor="accent2"/>
          <w:szCs w:val="24"/>
        </w:rPr>
        <w:t xml:space="preserve"> </w:t>
      </w:r>
      <w:r w:rsidR="003E67F5" w:rsidRPr="003E67F5">
        <w:rPr>
          <w:rFonts w:ascii="Arial" w:hAnsi="Arial" w:cs="Arial"/>
          <w:color w:val="C0504D" w:themeColor="accent2"/>
          <w:szCs w:val="24"/>
          <w:shd w:val="clear" w:color="auto" w:fill="FFFFFF"/>
        </w:rPr>
        <w:t> </w:t>
      </w:r>
      <w:hyperlink r:id="rId81" w:history="1">
        <w:r w:rsidR="003E67F5" w:rsidRPr="003E67F5">
          <w:rPr>
            <w:rStyle w:val="Hyperlink"/>
            <w:rFonts w:ascii="Arial" w:hAnsi="Arial" w:cs="Arial"/>
            <w:color w:val="C0504D" w:themeColor="accent2"/>
            <w:szCs w:val="24"/>
            <w:shd w:val="clear" w:color="auto" w:fill="FFFFFF"/>
          </w:rPr>
          <w:t>Cited by 8</w:t>
        </w:r>
      </w:hyperlink>
    </w:p>
    <w:p w14:paraId="645169AE" w14:textId="77777777" w:rsidR="00AF7956" w:rsidRPr="00CA7218" w:rsidRDefault="00AF7956" w:rsidP="00AA0E9C">
      <w:pPr>
        <w:keepLines/>
        <w:widowControl w:val="0"/>
        <w:numPr>
          <w:ilvl w:val="0"/>
          <w:numId w:val="2"/>
        </w:numPr>
        <w:tabs>
          <w:tab w:val="left" w:pos="-270"/>
          <w:tab w:val="left" w:pos="1260"/>
        </w:tabs>
        <w:spacing w:after="60"/>
        <w:ind w:left="630" w:hanging="630"/>
        <w:rPr>
          <w:rFonts w:ascii="Arial" w:hAnsi="Arial" w:cs="Arial"/>
          <w:szCs w:val="24"/>
        </w:rPr>
      </w:pPr>
      <w:r w:rsidRPr="00CA7218">
        <w:rPr>
          <w:rFonts w:ascii="Arial" w:hAnsi="Arial" w:cs="Arial"/>
          <w:szCs w:val="24"/>
        </w:rPr>
        <w:t xml:space="preserve">Ku D, Akera T, </w:t>
      </w:r>
      <w:r w:rsidR="00ED08C6" w:rsidRPr="00ED08C6">
        <w:rPr>
          <w:rFonts w:ascii="Arial" w:hAnsi="Arial" w:cs="Arial"/>
          <w:b/>
          <w:szCs w:val="24"/>
        </w:rPr>
        <w:t>Tobin T</w:t>
      </w:r>
      <w:r w:rsidRPr="00CA7218">
        <w:rPr>
          <w:rFonts w:ascii="Arial" w:hAnsi="Arial" w:cs="Arial"/>
          <w:szCs w:val="24"/>
        </w:rPr>
        <w:t xml:space="preserve">, Brody TM:  Effects of monovalent cations of cardiac Na++K+-ATPase activity and on contractile form.  </w:t>
      </w:r>
      <w:r w:rsidRPr="00CA7218">
        <w:rPr>
          <w:rFonts w:ascii="Arial" w:hAnsi="Arial" w:cs="Arial"/>
          <w:i/>
          <w:iCs/>
          <w:szCs w:val="24"/>
        </w:rPr>
        <w:t>Naunyn-Schmiedeberg's Archiv fur Pharmacol</w:t>
      </w:r>
      <w:r w:rsidRPr="00CA7218">
        <w:rPr>
          <w:rFonts w:ascii="Arial" w:hAnsi="Arial" w:cs="Arial"/>
          <w:szCs w:val="24"/>
        </w:rPr>
        <w:t xml:space="preserve"> 20: 113-131, 1975.</w:t>
      </w:r>
      <w:r w:rsidR="003E67F5">
        <w:rPr>
          <w:rFonts w:ascii="Arial" w:hAnsi="Arial" w:cs="Arial"/>
          <w:szCs w:val="24"/>
        </w:rPr>
        <w:t xml:space="preserve">  </w:t>
      </w:r>
      <w:hyperlink r:id="rId82" w:history="1">
        <w:r w:rsidR="003E67F5">
          <w:rPr>
            <w:rStyle w:val="Hyperlink"/>
            <w:rFonts w:ascii="Arial" w:hAnsi="Arial" w:cs="Arial"/>
            <w:color w:val="1A0DAB"/>
            <w:sz w:val="20"/>
            <w:shd w:val="clear" w:color="auto" w:fill="FFFFFF"/>
          </w:rPr>
          <w:t>Cited by 47</w:t>
        </w:r>
      </w:hyperlink>
    </w:p>
    <w:p w14:paraId="2250338C" w14:textId="77777777" w:rsidR="00AF7956" w:rsidRPr="00CA7218" w:rsidRDefault="00ED08C6" w:rsidP="00AA0E9C">
      <w:pPr>
        <w:keepLines/>
        <w:widowControl w:val="0"/>
        <w:numPr>
          <w:ilvl w:val="0"/>
          <w:numId w:val="2"/>
        </w:numPr>
        <w:tabs>
          <w:tab w:val="left" w:pos="-270"/>
          <w:tab w:val="left" w:pos="126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Abramson H:  Irreversible inhibition of [3H]-ouabain binding to Na++K+-ATPase by digoxigenin-3-12 </w:t>
      </w:r>
      <w:r w:rsidR="00FC65B3" w:rsidRPr="00CA7218">
        <w:rPr>
          <w:rFonts w:ascii="Arial" w:hAnsi="Arial" w:cs="Arial"/>
          <w:szCs w:val="24"/>
        </w:rPr>
        <w:t>dibrom</w:t>
      </w:r>
      <w:r w:rsidR="00FC65B3">
        <w:rPr>
          <w:rFonts w:ascii="Arial" w:hAnsi="Arial" w:cs="Arial"/>
          <w:szCs w:val="24"/>
        </w:rPr>
        <w:t>o</w:t>
      </w:r>
      <w:r w:rsidR="00FC65B3" w:rsidRPr="00CA7218">
        <w:rPr>
          <w:rFonts w:ascii="Arial" w:hAnsi="Arial" w:cs="Arial"/>
          <w:szCs w:val="24"/>
        </w:rPr>
        <w:t xml:space="preserve"> acetate</w:t>
      </w:r>
      <w:r w:rsidR="00AF7956" w:rsidRPr="00CA7218">
        <w:rPr>
          <w:rFonts w:ascii="Arial" w:hAnsi="Arial" w:cs="Arial"/>
          <w:szCs w:val="24"/>
        </w:rPr>
        <w:t xml:space="preserve">, an alkylating derivative of digoxigenin.  </w:t>
      </w:r>
      <w:r w:rsidR="00AF7956" w:rsidRPr="00CA7218">
        <w:rPr>
          <w:rFonts w:ascii="Arial" w:hAnsi="Arial" w:cs="Arial"/>
          <w:i/>
          <w:iCs/>
          <w:szCs w:val="24"/>
        </w:rPr>
        <w:t>Eur J Pharmacol</w:t>
      </w:r>
      <w:r w:rsidR="00AF7956" w:rsidRPr="00CA7218">
        <w:rPr>
          <w:rFonts w:ascii="Arial" w:hAnsi="Arial" w:cs="Arial"/>
          <w:szCs w:val="24"/>
        </w:rPr>
        <w:t xml:space="preserve"> 32: 243-250, 1975.</w:t>
      </w:r>
      <w:r w:rsidR="003E67F5">
        <w:rPr>
          <w:rFonts w:ascii="Arial" w:hAnsi="Arial" w:cs="Arial"/>
          <w:szCs w:val="24"/>
        </w:rPr>
        <w:t xml:space="preserve"> </w:t>
      </w:r>
      <w:r w:rsidR="003E67F5">
        <w:rPr>
          <w:rFonts w:ascii="Arial" w:hAnsi="Arial" w:cs="Arial"/>
          <w:color w:val="777777"/>
          <w:sz w:val="2"/>
          <w:szCs w:val="2"/>
          <w:shd w:val="clear" w:color="auto" w:fill="FFFFFF"/>
        </w:rPr>
        <w:t> </w:t>
      </w:r>
      <w:hyperlink r:id="rId83" w:history="1">
        <w:r w:rsidR="003E67F5">
          <w:rPr>
            <w:rStyle w:val="Hyperlink"/>
            <w:rFonts w:ascii="Arial" w:hAnsi="Arial" w:cs="Arial"/>
            <w:color w:val="1A0DAB"/>
            <w:sz w:val="20"/>
            <w:shd w:val="clear" w:color="auto" w:fill="FFFFFF"/>
          </w:rPr>
          <w:t>Cited by 3</w:t>
        </w:r>
      </w:hyperlink>
    </w:p>
    <w:p w14:paraId="79D63495" w14:textId="77777777" w:rsidR="00AF7956" w:rsidRPr="00CA7218" w:rsidRDefault="00ED08C6" w:rsidP="00AA0E9C">
      <w:pPr>
        <w:keepLines/>
        <w:widowControl w:val="0"/>
        <w:numPr>
          <w:ilvl w:val="0"/>
          <w:numId w:val="2"/>
        </w:numPr>
        <w:tabs>
          <w:tab w:val="left" w:pos="-270"/>
          <w:tab w:val="left" w:pos="1260"/>
        </w:tabs>
        <w:spacing w:after="60"/>
        <w:ind w:left="630" w:hanging="630"/>
        <w:rPr>
          <w:rFonts w:ascii="Arial" w:hAnsi="Arial" w:cs="Arial"/>
          <w:szCs w:val="24"/>
        </w:rPr>
      </w:pPr>
      <w:r w:rsidRPr="00ED08C6">
        <w:rPr>
          <w:rFonts w:ascii="Arial" w:hAnsi="Arial" w:cs="Arial"/>
          <w:b/>
          <w:szCs w:val="24"/>
        </w:rPr>
        <w:t>Tobin T</w:t>
      </w:r>
      <w:r w:rsidR="009E6FE6" w:rsidRPr="00CA7218">
        <w:rPr>
          <w:rFonts w:ascii="Arial" w:hAnsi="Arial" w:cs="Arial"/>
          <w:szCs w:val="24"/>
        </w:rPr>
        <w:t>, Akera T:  Sho</w:t>
      </w:r>
      <w:r w:rsidR="00AF7956" w:rsidRPr="00CA7218">
        <w:rPr>
          <w:rFonts w:ascii="Arial" w:hAnsi="Arial" w:cs="Arial"/>
          <w:szCs w:val="24"/>
        </w:rPr>
        <w:t xml:space="preserve">dowmycin, a nucleotide site directed inhibitor of Na++K+-ATPase.  </w:t>
      </w:r>
      <w:r w:rsidR="00AF7956" w:rsidRPr="00CA7218">
        <w:rPr>
          <w:rFonts w:ascii="Arial" w:hAnsi="Arial" w:cs="Arial"/>
          <w:i/>
          <w:iCs/>
          <w:szCs w:val="24"/>
        </w:rPr>
        <w:t>Biochem Biophys Acta</w:t>
      </w:r>
      <w:r w:rsidR="00AF7956" w:rsidRPr="00CA7218">
        <w:rPr>
          <w:rFonts w:ascii="Arial" w:hAnsi="Arial" w:cs="Arial"/>
          <w:szCs w:val="24"/>
        </w:rPr>
        <w:t xml:space="preserve"> 389: 126-136, 1975.</w:t>
      </w:r>
      <w:r w:rsidR="003E67F5">
        <w:rPr>
          <w:rFonts w:ascii="Arial" w:hAnsi="Arial" w:cs="Arial"/>
          <w:szCs w:val="24"/>
        </w:rPr>
        <w:t xml:space="preserve"> </w:t>
      </w:r>
      <w:r w:rsidR="003E67F5">
        <w:rPr>
          <w:rFonts w:ascii="Arial" w:hAnsi="Arial" w:cs="Arial"/>
          <w:color w:val="777777"/>
          <w:sz w:val="2"/>
          <w:szCs w:val="2"/>
          <w:shd w:val="clear" w:color="auto" w:fill="FFFFFF"/>
        </w:rPr>
        <w:t> </w:t>
      </w:r>
      <w:hyperlink r:id="rId84" w:history="1">
        <w:r w:rsidR="003E67F5">
          <w:rPr>
            <w:rStyle w:val="Hyperlink"/>
            <w:rFonts w:ascii="Arial" w:hAnsi="Arial" w:cs="Arial"/>
            <w:color w:val="1A0DAB"/>
            <w:sz w:val="20"/>
            <w:shd w:val="clear" w:color="auto" w:fill="FFFFFF"/>
          </w:rPr>
          <w:t>Cited by 22</w:t>
        </w:r>
      </w:hyperlink>
    </w:p>
    <w:p w14:paraId="29AC3735" w14:textId="77777777" w:rsidR="00AF7956" w:rsidRPr="00CA7218" w:rsidRDefault="00ED08C6" w:rsidP="00AA0E9C">
      <w:pPr>
        <w:keepLines/>
        <w:widowControl w:val="0"/>
        <w:numPr>
          <w:ilvl w:val="0"/>
          <w:numId w:val="2"/>
        </w:numPr>
        <w:tabs>
          <w:tab w:val="left" w:pos="-270"/>
          <w:tab w:val="left" w:pos="126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Akera T, Brody SI, Brody TM:  The mechanism of interaction of </w:t>
      </w:r>
      <w:r w:rsidR="00B17478" w:rsidRPr="00CA7218">
        <w:rPr>
          <w:rFonts w:ascii="Arial" w:hAnsi="Arial" w:cs="Arial"/>
          <w:szCs w:val="24"/>
        </w:rPr>
        <w:t>Cassaine</w:t>
      </w:r>
      <w:r w:rsidR="00AF7956" w:rsidRPr="00CA7218">
        <w:rPr>
          <w:rFonts w:ascii="Arial" w:hAnsi="Arial" w:cs="Arial"/>
          <w:szCs w:val="24"/>
        </w:rPr>
        <w:t xml:space="preserve"> with Na++K+-ATPase.  </w:t>
      </w:r>
      <w:r w:rsidR="00AF7956" w:rsidRPr="00CA7218">
        <w:rPr>
          <w:rFonts w:ascii="Arial" w:hAnsi="Arial" w:cs="Arial"/>
          <w:i/>
          <w:iCs/>
          <w:szCs w:val="24"/>
        </w:rPr>
        <w:t>Biochemical Soc Transactions</w:t>
      </w:r>
      <w:r w:rsidR="00AF7956" w:rsidRPr="00CA7218">
        <w:rPr>
          <w:rFonts w:ascii="Arial" w:hAnsi="Arial" w:cs="Arial"/>
          <w:szCs w:val="24"/>
        </w:rPr>
        <w:t xml:space="preserve"> 2:1375-1378, 1975.</w:t>
      </w:r>
      <w:r w:rsidR="003E67F5">
        <w:rPr>
          <w:rFonts w:ascii="Arial" w:hAnsi="Arial" w:cs="Arial"/>
          <w:szCs w:val="24"/>
        </w:rPr>
        <w:t xml:space="preserve"> </w:t>
      </w:r>
      <w:r w:rsidR="003E67F5">
        <w:rPr>
          <w:rFonts w:ascii="Arial" w:hAnsi="Arial" w:cs="Arial"/>
          <w:color w:val="777777"/>
          <w:sz w:val="2"/>
          <w:szCs w:val="2"/>
          <w:shd w:val="clear" w:color="auto" w:fill="FFFFFF"/>
        </w:rPr>
        <w:t> </w:t>
      </w:r>
      <w:hyperlink r:id="rId85" w:history="1">
        <w:r w:rsidR="003E67F5">
          <w:rPr>
            <w:rStyle w:val="Hyperlink"/>
            <w:rFonts w:ascii="Arial" w:hAnsi="Arial" w:cs="Arial"/>
            <w:color w:val="1A0DAB"/>
            <w:sz w:val="20"/>
            <w:shd w:val="clear" w:color="auto" w:fill="FFFFFF"/>
          </w:rPr>
          <w:t>Cited by 1</w:t>
        </w:r>
      </w:hyperlink>
    </w:p>
    <w:p w14:paraId="4ECEC87D" w14:textId="77777777" w:rsidR="00AF7956" w:rsidRPr="00CA7218" w:rsidRDefault="00ED08C6" w:rsidP="00AA0E9C">
      <w:pPr>
        <w:keepLines/>
        <w:widowControl w:val="0"/>
        <w:numPr>
          <w:ilvl w:val="0"/>
          <w:numId w:val="2"/>
        </w:numPr>
        <w:tabs>
          <w:tab w:val="left" w:pos="-270"/>
          <w:tab w:val="left" w:pos="126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Akera T, Brody TM:  Gel electrophoretic identity of the Na+, Mg++, and </w:t>
      </w:r>
      <w:r w:rsidR="00B17478" w:rsidRPr="00CA7218">
        <w:rPr>
          <w:rFonts w:ascii="Arial" w:hAnsi="Arial" w:cs="Arial"/>
          <w:szCs w:val="24"/>
        </w:rPr>
        <w:t>Na+</w:t>
      </w:r>
      <w:r w:rsidR="00B17478">
        <w:rPr>
          <w:rFonts w:ascii="Arial" w:hAnsi="Arial" w:cs="Arial"/>
          <w:szCs w:val="24"/>
        </w:rPr>
        <w:t xml:space="preserve"> </w:t>
      </w:r>
      <w:r w:rsidR="00B17478" w:rsidRPr="00CA7218">
        <w:rPr>
          <w:rFonts w:ascii="Arial" w:hAnsi="Arial" w:cs="Arial"/>
          <w:szCs w:val="24"/>
        </w:rPr>
        <w:t>Ca</w:t>
      </w:r>
      <w:r w:rsidR="00AF7956" w:rsidRPr="00CA7218">
        <w:rPr>
          <w:rFonts w:ascii="Arial" w:hAnsi="Arial" w:cs="Arial"/>
          <w:szCs w:val="24"/>
        </w:rPr>
        <w:t xml:space="preserve">++-stimulated phosphorylations of </w:t>
      </w:r>
      <w:r w:rsidR="00B17478" w:rsidRPr="00CA7218">
        <w:rPr>
          <w:rFonts w:ascii="Arial" w:hAnsi="Arial" w:cs="Arial"/>
          <w:szCs w:val="24"/>
        </w:rPr>
        <w:t>Na+</w:t>
      </w:r>
      <w:r w:rsidR="00B17478">
        <w:rPr>
          <w:rFonts w:ascii="Arial" w:hAnsi="Arial" w:cs="Arial"/>
          <w:szCs w:val="24"/>
        </w:rPr>
        <w:t xml:space="preserve"> </w:t>
      </w:r>
      <w:r w:rsidR="00B17478" w:rsidRPr="00CA7218">
        <w:rPr>
          <w:rFonts w:ascii="Arial" w:hAnsi="Arial" w:cs="Arial"/>
          <w:szCs w:val="24"/>
        </w:rPr>
        <w:t>K</w:t>
      </w:r>
      <w:r w:rsidR="00AF7956" w:rsidRPr="00CA7218">
        <w:rPr>
          <w:rFonts w:ascii="Arial" w:hAnsi="Arial" w:cs="Arial"/>
          <w:szCs w:val="24"/>
        </w:rPr>
        <w:t xml:space="preserve">+-ATPase.  </w:t>
      </w:r>
      <w:r w:rsidR="00AF7956" w:rsidRPr="00CA7218">
        <w:rPr>
          <w:rFonts w:ascii="Arial" w:hAnsi="Arial" w:cs="Arial"/>
          <w:i/>
          <w:iCs/>
          <w:szCs w:val="24"/>
        </w:rPr>
        <w:t>Biochem Biophys Acta</w:t>
      </w:r>
      <w:r w:rsidR="00AF7956" w:rsidRPr="00CA7218">
        <w:rPr>
          <w:rFonts w:ascii="Arial" w:hAnsi="Arial" w:cs="Arial"/>
          <w:szCs w:val="24"/>
        </w:rPr>
        <w:t xml:space="preserve"> 393, 117-125, 1975.</w:t>
      </w:r>
      <w:r w:rsidR="003E67F5">
        <w:rPr>
          <w:rFonts w:ascii="Arial" w:hAnsi="Arial" w:cs="Arial"/>
          <w:szCs w:val="24"/>
        </w:rPr>
        <w:t xml:space="preserve"> </w:t>
      </w:r>
      <w:r w:rsidR="003E67F5">
        <w:rPr>
          <w:rFonts w:ascii="Arial" w:hAnsi="Arial" w:cs="Arial"/>
          <w:color w:val="777777"/>
          <w:sz w:val="2"/>
          <w:szCs w:val="2"/>
          <w:shd w:val="clear" w:color="auto" w:fill="FFFFFF"/>
        </w:rPr>
        <w:t> </w:t>
      </w:r>
      <w:hyperlink r:id="rId86" w:history="1">
        <w:r w:rsidR="003E67F5">
          <w:rPr>
            <w:rStyle w:val="Hyperlink"/>
            <w:rFonts w:ascii="Arial" w:hAnsi="Arial" w:cs="Arial"/>
            <w:color w:val="1A0DAB"/>
            <w:sz w:val="20"/>
            <w:shd w:val="clear" w:color="auto" w:fill="FFFFFF"/>
          </w:rPr>
          <w:t>Cited by 12</w:t>
        </w:r>
      </w:hyperlink>
    </w:p>
    <w:p w14:paraId="6DEE5440" w14:textId="77777777" w:rsidR="00AF7956" w:rsidRPr="00CA7218" w:rsidRDefault="00ED08C6" w:rsidP="00AA0E9C">
      <w:pPr>
        <w:keepLines/>
        <w:widowControl w:val="0"/>
        <w:numPr>
          <w:ilvl w:val="0"/>
          <w:numId w:val="2"/>
        </w:numPr>
        <w:tabs>
          <w:tab w:val="left" w:pos="-270"/>
          <w:tab w:val="left" w:pos="126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Akera T, Brody TM, Tanaja HA:  Irreversible inhibition of Na++K+-ATPase: Strophanthidin 3,5-bisparabenzoylbenzoate, a photo-chemical analog of strophanthidin.  </w:t>
      </w:r>
      <w:r w:rsidR="00AF7956" w:rsidRPr="00CA7218">
        <w:rPr>
          <w:rFonts w:ascii="Arial" w:hAnsi="Arial" w:cs="Arial"/>
          <w:i/>
          <w:iCs/>
          <w:szCs w:val="24"/>
        </w:rPr>
        <w:t>Res Commun Chem Pathol Pharmacol</w:t>
      </w:r>
      <w:r w:rsidR="00AF7956" w:rsidRPr="00CA7218">
        <w:rPr>
          <w:rFonts w:ascii="Arial" w:hAnsi="Arial" w:cs="Arial"/>
          <w:szCs w:val="24"/>
        </w:rPr>
        <w:t xml:space="preserve"> 10: 605-617, 1975.</w:t>
      </w:r>
      <w:r w:rsidR="003E67F5">
        <w:rPr>
          <w:rFonts w:ascii="Arial" w:hAnsi="Arial" w:cs="Arial"/>
          <w:szCs w:val="24"/>
        </w:rPr>
        <w:t xml:space="preserve"> </w:t>
      </w:r>
      <w:r w:rsidR="003E67F5">
        <w:rPr>
          <w:rFonts w:ascii="Arial" w:hAnsi="Arial" w:cs="Arial"/>
          <w:color w:val="777777"/>
          <w:sz w:val="2"/>
          <w:szCs w:val="2"/>
          <w:shd w:val="clear" w:color="auto" w:fill="FFFFFF"/>
        </w:rPr>
        <w:t> </w:t>
      </w:r>
      <w:hyperlink r:id="rId87" w:history="1">
        <w:r w:rsidR="003E67F5">
          <w:rPr>
            <w:rStyle w:val="Hyperlink"/>
            <w:rFonts w:ascii="Arial" w:hAnsi="Arial" w:cs="Arial"/>
            <w:color w:val="1A0DAB"/>
            <w:sz w:val="20"/>
            <w:shd w:val="clear" w:color="auto" w:fill="FFFFFF"/>
          </w:rPr>
          <w:t>Cited by 2</w:t>
        </w:r>
      </w:hyperlink>
    </w:p>
    <w:p w14:paraId="6B230A37" w14:textId="77777777" w:rsidR="00AF7956" w:rsidRPr="00CA7218" w:rsidRDefault="00AF7956" w:rsidP="00AA0E9C">
      <w:pPr>
        <w:keepLines/>
        <w:widowControl w:val="0"/>
        <w:numPr>
          <w:ilvl w:val="0"/>
          <w:numId w:val="2"/>
        </w:numPr>
        <w:tabs>
          <w:tab w:val="left" w:pos="-270"/>
          <w:tab w:val="left" w:pos="1260"/>
        </w:tabs>
        <w:spacing w:after="60"/>
        <w:ind w:left="630" w:hanging="630"/>
        <w:rPr>
          <w:rFonts w:ascii="Arial" w:hAnsi="Arial" w:cs="Arial"/>
          <w:szCs w:val="24"/>
        </w:rPr>
      </w:pPr>
      <w:r w:rsidRPr="00CA7218">
        <w:rPr>
          <w:rFonts w:ascii="Arial" w:hAnsi="Arial" w:cs="Arial"/>
          <w:szCs w:val="24"/>
        </w:rPr>
        <w:t xml:space="preserve">Akera T, Ku D, </w:t>
      </w:r>
      <w:r w:rsidR="00ED08C6" w:rsidRPr="00ED08C6">
        <w:rPr>
          <w:rFonts w:ascii="Arial" w:hAnsi="Arial" w:cs="Arial"/>
          <w:b/>
          <w:szCs w:val="24"/>
        </w:rPr>
        <w:t>Tobin T</w:t>
      </w:r>
      <w:r w:rsidRPr="00CA7218">
        <w:rPr>
          <w:rFonts w:ascii="Arial" w:hAnsi="Arial" w:cs="Arial"/>
          <w:szCs w:val="24"/>
        </w:rPr>
        <w:t xml:space="preserve">, Brody TM:  The complexes of ouabain with sodium- and potassium-activated adenosine triphosphatase formed with various ligands: The relationship to the complex formed in the beating heart.  </w:t>
      </w:r>
      <w:r w:rsidRPr="00CA7218">
        <w:rPr>
          <w:rFonts w:ascii="Arial" w:hAnsi="Arial" w:cs="Arial"/>
          <w:i/>
          <w:iCs/>
          <w:szCs w:val="24"/>
        </w:rPr>
        <w:t>Mol Pharmacol</w:t>
      </w:r>
      <w:r w:rsidRPr="00CA7218">
        <w:rPr>
          <w:rFonts w:ascii="Arial" w:hAnsi="Arial" w:cs="Arial"/>
          <w:szCs w:val="24"/>
        </w:rPr>
        <w:t xml:space="preserve"> 12:101-114, 1976. </w:t>
      </w:r>
      <w:r w:rsidR="003E67F5">
        <w:rPr>
          <w:rFonts w:ascii="Arial" w:hAnsi="Arial" w:cs="Arial"/>
          <w:szCs w:val="24"/>
        </w:rPr>
        <w:t xml:space="preserve"> </w:t>
      </w:r>
      <w:r w:rsidR="003E67F5">
        <w:rPr>
          <w:rFonts w:ascii="Arial" w:hAnsi="Arial" w:cs="Arial"/>
          <w:color w:val="777777"/>
          <w:sz w:val="2"/>
          <w:szCs w:val="2"/>
          <w:shd w:val="clear" w:color="auto" w:fill="FFFFFF"/>
        </w:rPr>
        <w:t> </w:t>
      </w:r>
      <w:hyperlink r:id="rId88" w:history="1">
        <w:r w:rsidR="003E67F5">
          <w:rPr>
            <w:rStyle w:val="Hyperlink"/>
            <w:rFonts w:ascii="Arial" w:hAnsi="Arial" w:cs="Arial"/>
            <w:color w:val="1A0DAB"/>
            <w:sz w:val="20"/>
            <w:shd w:val="clear" w:color="auto" w:fill="FFFFFF"/>
          </w:rPr>
          <w:t>Cited by 50</w:t>
        </w:r>
      </w:hyperlink>
    </w:p>
    <w:p w14:paraId="3A4BE0A2" w14:textId="77777777" w:rsidR="00AF7956" w:rsidRPr="00CA7218" w:rsidRDefault="00ED08C6" w:rsidP="00AA0E9C">
      <w:pPr>
        <w:keepLines/>
        <w:widowControl w:val="0"/>
        <w:numPr>
          <w:ilvl w:val="0"/>
          <w:numId w:val="2"/>
        </w:numPr>
        <w:tabs>
          <w:tab w:val="left" w:pos="-270"/>
          <w:tab w:val="left" w:pos="1260"/>
        </w:tabs>
        <w:spacing w:after="60"/>
        <w:ind w:left="630" w:hanging="630"/>
        <w:rPr>
          <w:rFonts w:ascii="Arial" w:hAnsi="Arial" w:cs="Arial"/>
          <w:szCs w:val="24"/>
        </w:rPr>
      </w:pPr>
      <w:r w:rsidRPr="00ED08C6">
        <w:rPr>
          <w:rFonts w:ascii="Arial" w:hAnsi="Arial" w:cs="Arial"/>
          <w:b/>
          <w:szCs w:val="24"/>
        </w:rPr>
        <w:lastRenderedPageBreak/>
        <w:t>Tobin T</w:t>
      </w:r>
      <w:r w:rsidR="00AF7956" w:rsidRPr="00CA7218">
        <w:rPr>
          <w:rFonts w:ascii="Arial" w:hAnsi="Arial" w:cs="Arial"/>
          <w:szCs w:val="24"/>
        </w:rPr>
        <w:t xml:space="preserve">, Blake JW, Tai Cy, Arnett S:  The pharmacology of procaine in the horse. I. A preliminary report.  </w:t>
      </w:r>
      <w:r w:rsidR="00AF7956" w:rsidRPr="00CA7218">
        <w:rPr>
          <w:rFonts w:ascii="Arial" w:hAnsi="Arial" w:cs="Arial"/>
          <w:i/>
          <w:iCs/>
          <w:szCs w:val="24"/>
        </w:rPr>
        <w:t>Am J Vet Res</w:t>
      </w:r>
      <w:r w:rsidR="00AF7956" w:rsidRPr="00CA7218">
        <w:rPr>
          <w:rFonts w:ascii="Arial" w:hAnsi="Arial" w:cs="Arial"/>
          <w:szCs w:val="24"/>
        </w:rPr>
        <w:t>, 37:1107-1110, 1976.</w:t>
      </w:r>
      <w:r w:rsidR="004E4585" w:rsidRPr="00CA7218">
        <w:rPr>
          <w:rFonts w:ascii="Arial" w:hAnsi="Arial" w:cs="Arial"/>
          <w:szCs w:val="24"/>
        </w:rPr>
        <w:t xml:space="preserve"> </w:t>
      </w:r>
      <w:hyperlink r:id="rId89" w:history="1">
        <w:r w:rsidR="004E4585" w:rsidRPr="00CA7218">
          <w:rPr>
            <w:rStyle w:val="Hyperlink"/>
            <w:rFonts w:ascii="Arial" w:hAnsi="Arial" w:cs="Arial"/>
            <w:color w:val="660099"/>
            <w:szCs w:val="24"/>
            <w:shd w:val="clear" w:color="auto" w:fill="FFFFFF"/>
          </w:rPr>
          <w:t>Cited by 3</w:t>
        </w:r>
      </w:hyperlink>
    </w:p>
    <w:p w14:paraId="0BF57C0C" w14:textId="77777777" w:rsidR="00AF7956" w:rsidRPr="00CA7218" w:rsidRDefault="00AF7956" w:rsidP="00AA0E9C">
      <w:pPr>
        <w:keepLines/>
        <w:widowControl w:val="0"/>
        <w:numPr>
          <w:ilvl w:val="0"/>
          <w:numId w:val="2"/>
        </w:numPr>
        <w:tabs>
          <w:tab w:val="left" w:pos="-270"/>
          <w:tab w:val="left" w:pos="1260"/>
        </w:tabs>
        <w:spacing w:after="60"/>
        <w:ind w:left="630" w:hanging="630"/>
        <w:rPr>
          <w:rFonts w:ascii="Arial" w:hAnsi="Arial" w:cs="Arial"/>
          <w:szCs w:val="24"/>
        </w:rPr>
      </w:pPr>
      <w:r w:rsidRPr="00CA7218">
        <w:rPr>
          <w:rFonts w:ascii="Arial" w:hAnsi="Arial" w:cs="Arial"/>
          <w:szCs w:val="24"/>
        </w:rPr>
        <w:t xml:space="preserve">Blake JW, </w:t>
      </w:r>
      <w:r w:rsidR="00ED08C6" w:rsidRPr="00ED08C6">
        <w:rPr>
          <w:rFonts w:ascii="Arial" w:hAnsi="Arial" w:cs="Arial"/>
          <w:b/>
          <w:szCs w:val="24"/>
        </w:rPr>
        <w:t>Tobin T</w:t>
      </w:r>
      <w:r w:rsidRPr="00CA7218">
        <w:rPr>
          <w:rFonts w:ascii="Arial" w:hAnsi="Arial" w:cs="Arial"/>
          <w:szCs w:val="24"/>
        </w:rPr>
        <w:t xml:space="preserve">:  The gas-liquid chromatograph and the electron capture detector in equine drug testing.  </w:t>
      </w:r>
      <w:r w:rsidRPr="00CA7218">
        <w:rPr>
          <w:rFonts w:ascii="Arial" w:hAnsi="Arial" w:cs="Arial"/>
          <w:i/>
          <w:iCs/>
          <w:szCs w:val="24"/>
        </w:rPr>
        <w:t>Brit J Sports Med</w:t>
      </w:r>
      <w:r w:rsidRPr="00CA7218">
        <w:rPr>
          <w:rFonts w:ascii="Arial" w:hAnsi="Arial" w:cs="Arial"/>
          <w:szCs w:val="24"/>
        </w:rPr>
        <w:t>, 10:129-132, 1976.</w:t>
      </w:r>
      <w:r w:rsidR="003E67F5">
        <w:rPr>
          <w:rFonts w:ascii="Arial" w:hAnsi="Arial" w:cs="Arial"/>
          <w:szCs w:val="24"/>
        </w:rPr>
        <w:t xml:space="preserve">  </w:t>
      </w:r>
      <w:hyperlink r:id="rId90" w:history="1">
        <w:r w:rsidR="003E67F5">
          <w:rPr>
            <w:rStyle w:val="Hyperlink"/>
            <w:rFonts w:ascii="Arial" w:hAnsi="Arial" w:cs="Arial"/>
            <w:color w:val="1A0DAB"/>
            <w:sz w:val="20"/>
            <w:shd w:val="clear" w:color="auto" w:fill="FFFFFF"/>
          </w:rPr>
          <w:t>Cited by 2</w:t>
        </w:r>
      </w:hyperlink>
    </w:p>
    <w:p w14:paraId="63A49FFD" w14:textId="77777777" w:rsidR="00AF7956" w:rsidRPr="00CA7218" w:rsidRDefault="00AF7956" w:rsidP="00AA0E9C">
      <w:pPr>
        <w:keepLines/>
        <w:widowControl w:val="0"/>
        <w:numPr>
          <w:ilvl w:val="0"/>
          <w:numId w:val="2"/>
        </w:numPr>
        <w:tabs>
          <w:tab w:val="left" w:pos="-270"/>
          <w:tab w:val="left" w:pos="1260"/>
        </w:tabs>
        <w:spacing w:after="60"/>
        <w:ind w:left="630" w:hanging="630"/>
        <w:rPr>
          <w:rFonts w:ascii="Arial" w:hAnsi="Arial" w:cs="Arial"/>
          <w:szCs w:val="24"/>
        </w:rPr>
      </w:pPr>
      <w:r w:rsidRPr="00CA7218">
        <w:rPr>
          <w:rFonts w:ascii="Arial" w:hAnsi="Arial" w:cs="Arial"/>
          <w:szCs w:val="24"/>
        </w:rPr>
        <w:t xml:space="preserve">Han CS, </w:t>
      </w:r>
      <w:r w:rsidR="00ED08C6" w:rsidRPr="00ED08C6">
        <w:rPr>
          <w:rFonts w:ascii="Arial" w:hAnsi="Arial" w:cs="Arial"/>
          <w:b/>
          <w:szCs w:val="24"/>
        </w:rPr>
        <w:t>Tobin T</w:t>
      </w:r>
      <w:r w:rsidRPr="00CA7218">
        <w:rPr>
          <w:rFonts w:ascii="Arial" w:hAnsi="Arial" w:cs="Arial"/>
          <w:szCs w:val="24"/>
        </w:rPr>
        <w:t xml:space="preserve">, </w:t>
      </w:r>
      <w:r w:rsidR="007F539A" w:rsidRPr="00CA7218">
        <w:rPr>
          <w:rFonts w:ascii="Arial" w:hAnsi="Arial" w:cs="Arial"/>
          <w:szCs w:val="24"/>
        </w:rPr>
        <w:t xml:space="preserve">Akera T and </w:t>
      </w:r>
      <w:r w:rsidRPr="00CA7218">
        <w:rPr>
          <w:rFonts w:ascii="Arial" w:hAnsi="Arial" w:cs="Arial"/>
          <w:szCs w:val="24"/>
        </w:rPr>
        <w:t xml:space="preserve">Brody TM:  Effects of </w:t>
      </w:r>
      <w:r w:rsidR="007F539A" w:rsidRPr="00CA7218">
        <w:rPr>
          <w:rFonts w:ascii="Arial" w:hAnsi="Arial" w:cs="Arial"/>
          <w:szCs w:val="24"/>
        </w:rPr>
        <w:t xml:space="preserve">alkali metal </w:t>
      </w:r>
      <w:r w:rsidRPr="00CA7218">
        <w:rPr>
          <w:rFonts w:ascii="Arial" w:hAnsi="Arial" w:cs="Arial"/>
          <w:szCs w:val="24"/>
        </w:rPr>
        <w:t xml:space="preserve"> cations on </w:t>
      </w:r>
      <w:r w:rsidR="009E6FE6" w:rsidRPr="00CA7218">
        <w:rPr>
          <w:rFonts w:ascii="Arial" w:hAnsi="Arial" w:cs="Arial"/>
          <w:szCs w:val="24"/>
        </w:rPr>
        <w:t>phospho</w:t>
      </w:r>
      <w:r w:rsidR="007F539A" w:rsidRPr="00CA7218">
        <w:rPr>
          <w:rFonts w:ascii="Arial" w:hAnsi="Arial" w:cs="Arial"/>
          <w:szCs w:val="24"/>
        </w:rPr>
        <w:t xml:space="preserve">-enzyme levels and </w:t>
      </w:r>
      <w:r w:rsidRPr="00CA7218">
        <w:rPr>
          <w:rFonts w:ascii="Arial" w:hAnsi="Arial" w:cs="Arial"/>
          <w:szCs w:val="24"/>
        </w:rPr>
        <w:t xml:space="preserve"> [3H]-ouabain binding </w:t>
      </w:r>
      <w:r w:rsidR="007F539A" w:rsidRPr="00CA7218">
        <w:rPr>
          <w:rFonts w:ascii="Arial" w:hAnsi="Arial" w:cs="Arial"/>
          <w:szCs w:val="24"/>
        </w:rPr>
        <w:t>to</w:t>
      </w:r>
      <w:r w:rsidRPr="00CA7218">
        <w:rPr>
          <w:rFonts w:ascii="Arial" w:hAnsi="Arial" w:cs="Arial"/>
          <w:szCs w:val="24"/>
        </w:rPr>
        <w:t xml:space="preserve"> Na++K+-ATPase.  </w:t>
      </w:r>
      <w:r w:rsidRPr="00CA7218">
        <w:rPr>
          <w:rFonts w:ascii="Arial" w:hAnsi="Arial" w:cs="Arial"/>
          <w:i/>
          <w:iCs/>
          <w:szCs w:val="24"/>
        </w:rPr>
        <w:t>Biochem Biophys Acta</w:t>
      </w:r>
      <w:r w:rsidRPr="00CA7218">
        <w:rPr>
          <w:rFonts w:ascii="Arial" w:hAnsi="Arial" w:cs="Arial"/>
          <w:szCs w:val="24"/>
        </w:rPr>
        <w:t xml:space="preserve"> 429:993-1005, 1976.</w:t>
      </w:r>
    </w:p>
    <w:p w14:paraId="3D9A9FA0" w14:textId="77777777" w:rsidR="00AF7956" w:rsidRPr="00CA7218" w:rsidRDefault="00AF7956" w:rsidP="00AA0E9C">
      <w:pPr>
        <w:keepLines/>
        <w:widowControl w:val="0"/>
        <w:numPr>
          <w:ilvl w:val="0"/>
          <w:numId w:val="2"/>
        </w:numPr>
        <w:tabs>
          <w:tab w:val="left" w:pos="-270"/>
          <w:tab w:val="left" w:pos="1260"/>
        </w:tabs>
        <w:spacing w:after="60"/>
        <w:ind w:left="630" w:hanging="630"/>
        <w:rPr>
          <w:rFonts w:ascii="Arial" w:hAnsi="Arial" w:cs="Arial"/>
          <w:szCs w:val="24"/>
        </w:rPr>
      </w:pPr>
      <w:r w:rsidRPr="00CA7218">
        <w:rPr>
          <w:rFonts w:ascii="Arial" w:hAnsi="Arial" w:cs="Arial"/>
          <w:szCs w:val="24"/>
        </w:rPr>
        <w:t xml:space="preserve">Ku D, Akera T, </w:t>
      </w:r>
      <w:r w:rsidR="00ED08C6" w:rsidRPr="00ED08C6">
        <w:rPr>
          <w:rFonts w:ascii="Arial" w:hAnsi="Arial" w:cs="Arial"/>
          <w:b/>
          <w:szCs w:val="24"/>
        </w:rPr>
        <w:t>Tobin T</w:t>
      </w:r>
      <w:r w:rsidRPr="00CA7218">
        <w:rPr>
          <w:rFonts w:ascii="Arial" w:hAnsi="Arial" w:cs="Arial"/>
          <w:szCs w:val="24"/>
        </w:rPr>
        <w:t xml:space="preserve">, Brody TM:  Comparative species studies on the effects of monovalent cations and ouabain on cardiac Na++K+-ATPase and contractile force.  </w:t>
      </w:r>
      <w:r w:rsidRPr="00CA7218">
        <w:rPr>
          <w:rFonts w:ascii="Arial" w:hAnsi="Arial" w:cs="Arial"/>
          <w:i/>
          <w:iCs/>
          <w:szCs w:val="24"/>
        </w:rPr>
        <w:t>J Pharm Exp Therap</w:t>
      </w:r>
      <w:r w:rsidRPr="00CA7218">
        <w:rPr>
          <w:rFonts w:ascii="Arial" w:hAnsi="Arial" w:cs="Arial"/>
          <w:szCs w:val="24"/>
        </w:rPr>
        <w:t xml:space="preserve"> 197(2):458-469, 1976.</w:t>
      </w:r>
    </w:p>
    <w:p w14:paraId="6FEA9A7C" w14:textId="77777777" w:rsidR="00AF7956" w:rsidRPr="00CA7218" w:rsidRDefault="00AF7956" w:rsidP="00AA0E9C">
      <w:pPr>
        <w:keepLines/>
        <w:widowControl w:val="0"/>
        <w:numPr>
          <w:ilvl w:val="0"/>
          <w:numId w:val="2"/>
        </w:numPr>
        <w:tabs>
          <w:tab w:val="left" w:pos="-270"/>
          <w:tab w:val="left" w:pos="1260"/>
        </w:tabs>
        <w:spacing w:after="60"/>
        <w:ind w:left="630" w:hanging="630"/>
        <w:rPr>
          <w:rFonts w:ascii="Arial" w:hAnsi="Arial" w:cs="Arial"/>
          <w:szCs w:val="24"/>
        </w:rPr>
      </w:pPr>
      <w:r w:rsidRPr="00CA7218">
        <w:rPr>
          <w:rFonts w:ascii="Arial" w:hAnsi="Arial" w:cs="Arial"/>
          <w:szCs w:val="24"/>
        </w:rPr>
        <w:t xml:space="preserve">Miller JR, Blake JW, </w:t>
      </w:r>
      <w:r w:rsidR="00ED08C6" w:rsidRPr="00ED08C6">
        <w:rPr>
          <w:rFonts w:ascii="Arial" w:hAnsi="Arial" w:cs="Arial"/>
          <w:b/>
          <w:szCs w:val="24"/>
        </w:rPr>
        <w:t>Tobin T</w:t>
      </w:r>
      <w:r w:rsidRPr="00CA7218">
        <w:rPr>
          <w:rFonts w:ascii="Arial" w:hAnsi="Arial" w:cs="Arial"/>
          <w:szCs w:val="24"/>
        </w:rPr>
        <w:t xml:space="preserve">:  Electron capture detection of an apomorphine-heptafluorobutyrate derivative at low picogram levels.  </w:t>
      </w:r>
      <w:r w:rsidRPr="00CA7218">
        <w:rPr>
          <w:rFonts w:ascii="Arial" w:hAnsi="Arial" w:cs="Arial"/>
          <w:i/>
          <w:iCs/>
          <w:szCs w:val="24"/>
        </w:rPr>
        <w:t>Res Commun Chem Path Pharmacol</w:t>
      </w:r>
      <w:r w:rsidRPr="00CA7218">
        <w:rPr>
          <w:rFonts w:ascii="Arial" w:hAnsi="Arial" w:cs="Arial"/>
          <w:szCs w:val="24"/>
        </w:rPr>
        <w:t>, 15(3):447-455, 1976.</w:t>
      </w:r>
      <w:r w:rsidR="004E4585" w:rsidRPr="00CA7218">
        <w:rPr>
          <w:rFonts w:ascii="Arial" w:hAnsi="Arial" w:cs="Arial"/>
          <w:szCs w:val="24"/>
        </w:rPr>
        <w:t xml:space="preserve">  </w:t>
      </w:r>
      <w:hyperlink r:id="rId91" w:history="1">
        <w:r w:rsidR="004E4585" w:rsidRPr="00CA7218">
          <w:rPr>
            <w:rStyle w:val="Hyperlink"/>
            <w:rFonts w:ascii="Arial" w:hAnsi="Arial" w:cs="Arial"/>
            <w:color w:val="660099"/>
            <w:szCs w:val="24"/>
            <w:shd w:val="clear" w:color="auto" w:fill="FFFFFF"/>
          </w:rPr>
          <w:t>Cited by 13</w:t>
        </w:r>
      </w:hyperlink>
    </w:p>
    <w:p w14:paraId="16356D54" w14:textId="77777777" w:rsidR="00AF7956" w:rsidRPr="00CA7218" w:rsidRDefault="00AF7956" w:rsidP="00AA0E9C">
      <w:pPr>
        <w:keepLines/>
        <w:widowControl w:val="0"/>
        <w:numPr>
          <w:ilvl w:val="0"/>
          <w:numId w:val="2"/>
        </w:numPr>
        <w:tabs>
          <w:tab w:val="left" w:pos="-270"/>
          <w:tab w:val="left" w:pos="1260"/>
        </w:tabs>
        <w:spacing w:after="60"/>
        <w:ind w:left="630" w:hanging="630"/>
        <w:rPr>
          <w:rFonts w:ascii="Arial" w:hAnsi="Arial" w:cs="Arial"/>
          <w:szCs w:val="24"/>
        </w:rPr>
      </w:pPr>
      <w:r w:rsidRPr="00CA7218">
        <w:rPr>
          <w:rFonts w:ascii="Arial" w:hAnsi="Arial" w:cs="Arial"/>
          <w:szCs w:val="24"/>
        </w:rPr>
        <w:t xml:space="preserve">Roberts BL, Blake JW, </w:t>
      </w:r>
      <w:r w:rsidR="00ED08C6" w:rsidRPr="00ED08C6">
        <w:rPr>
          <w:rFonts w:ascii="Arial" w:hAnsi="Arial" w:cs="Arial"/>
          <w:b/>
          <w:szCs w:val="24"/>
        </w:rPr>
        <w:t>Tobin T</w:t>
      </w:r>
      <w:r w:rsidRPr="00CA7218">
        <w:rPr>
          <w:rFonts w:ascii="Arial" w:hAnsi="Arial" w:cs="Arial"/>
          <w:szCs w:val="24"/>
        </w:rPr>
        <w:t xml:space="preserve">:  Drug interactions in the horse: Effect of furosemide on plasma and urinary levels of phenylbutazone.  </w:t>
      </w:r>
      <w:r w:rsidRPr="00CA7218">
        <w:rPr>
          <w:rFonts w:ascii="Arial" w:hAnsi="Arial" w:cs="Arial"/>
          <w:i/>
          <w:iCs/>
          <w:szCs w:val="24"/>
        </w:rPr>
        <w:t>Res Commun Chem Path Pharmacol</w:t>
      </w:r>
      <w:r w:rsidRPr="00CA7218">
        <w:rPr>
          <w:rFonts w:ascii="Arial" w:hAnsi="Arial" w:cs="Arial"/>
          <w:szCs w:val="24"/>
        </w:rPr>
        <w:t>, 15:257-265, 1976.</w:t>
      </w:r>
      <w:r w:rsidR="004E4585" w:rsidRPr="00CA7218">
        <w:rPr>
          <w:rFonts w:ascii="Arial" w:hAnsi="Arial" w:cs="Arial"/>
          <w:szCs w:val="24"/>
        </w:rPr>
        <w:t xml:space="preserve">  </w:t>
      </w:r>
      <w:hyperlink r:id="rId92" w:history="1">
        <w:r w:rsidR="004E4585" w:rsidRPr="00CA7218">
          <w:rPr>
            <w:rStyle w:val="Hyperlink"/>
            <w:rFonts w:ascii="Arial" w:hAnsi="Arial" w:cs="Arial"/>
            <w:color w:val="660099"/>
            <w:szCs w:val="24"/>
            <w:shd w:val="clear" w:color="auto" w:fill="FFFFFF"/>
          </w:rPr>
          <w:t>Cited by 9</w:t>
        </w:r>
      </w:hyperlink>
    </w:p>
    <w:p w14:paraId="1AAFE0BF" w14:textId="77777777" w:rsidR="00AF7956" w:rsidRPr="00CA7218" w:rsidRDefault="00ED08C6" w:rsidP="00AA0E9C">
      <w:pPr>
        <w:keepLines/>
        <w:widowControl w:val="0"/>
        <w:numPr>
          <w:ilvl w:val="0"/>
          <w:numId w:val="2"/>
        </w:numPr>
        <w:tabs>
          <w:tab w:val="left" w:pos="-270"/>
          <w:tab w:val="left" w:pos="126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Drugs, Horses and the Kentucky Equine Drug Research Program.  </w:t>
      </w:r>
      <w:r w:rsidR="00AF7956" w:rsidRPr="00CA7218">
        <w:rPr>
          <w:rFonts w:ascii="Arial" w:hAnsi="Arial" w:cs="Arial"/>
          <w:szCs w:val="24"/>
          <w:u w:val="single"/>
        </w:rPr>
        <w:t>Proc 2nd Conv Natn'l Assoc. State Racing Commissioners</w:t>
      </w:r>
      <w:r w:rsidR="00AF7956" w:rsidRPr="00CA7218">
        <w:rPr>
          <w:rFonts w:ascii="Arial" w:hAnsi="Arial" w:cs="Arial"/>
          <w:szCs w:val="24"/>
        </w:rPr>
        <w:t>, San Diego, CA, 1976, pp 89-99.</w:t>
      </w:r>
    </w:p>
    <w:p w14:paraId="684DBFD3" w14:textId="77777777" w:rsidR="00AF7956" w:rsidRPr="00CA7218" w:rsidRDefault="00ED08C6" w:rsidP="00AA0E9C">
      <w:pPr>
        <w:keepLines/>
        <w:widowControl w:val="0"/>
        <w:numPr>
          <w:ilvl w:val="0"/>
          <w:numId w:val="2"/>
        </w:numPr>
        <w:tabs>
          <w:tab w:val="left" w:pos="-270"/>
          <w:tab w:val="left" w:pos="126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Drugs, Racehorses and the Kentucky Drug Research Program. </w:t>
      </w:r>
      <w:r w:rsidR="00AF7956" w:rsidRPr="00CA7218">
        <w:rPr>
          <w:rFonts w:ascii="Arial" w:hAnsi="Arial" w:cs="Arial"/>
          <w:i/>
          <w:iCs/>
          <w:szCs w:val="24"/>
        </w:rPr>
        <w:t>The Blood-Horse</w:t>
      </w:r>
      <w:r w:rsidR="00AF7956" w:rsidRPr="00CA7218">
        <w:rPr>
          <w:rFonts w:ascii="Arial" w:hAnsi="Arial" w:cs="Arial"/>
          <w:szCs w:val="24"/>
        </w:rPr>
        <w:t>, Vol CII(14):1453-1455, April 1976.</w:t>
      </w:r>
    </w:p>
    <w:p w14:paraId="09C4E396" w14:textId="77777777" w:rsidR="00AF7956" w:rsidRPr="00CA7218" w:rsidRDefault="00ED08C6" w:rsidP="00AA0E9C">
      <w:pPr>
        <w:keepLines/>
        <w:widowControl w:val="0"/>
        <w:numPr>
          <w:ilvl w:val="0"/>
          <w:numId w:val="2"/>
        </w:numPr>
        <w:tabs>
          <w:tab w:val="left" w:pos="-270"/>
          <w:tab w:val="left" w:pos="126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Akera T, Brody SI, Ku D, Brody TM:  Cassaine: Mechanism of inhibition of Na++K+-ATPase and relationships of this inhibition to cardiotonic actions.  </w:t>
      </w:r>
      <w:r w:rsidR="00AF7956" w:rsidRPr="00CA7218">
        <w:rPr>
          <w:rFonts w:ascii="Arial" w:hAnsi="Arial" w:cs="Arial"/>
          <w:i/>
          <w:iCs/>
          <w:szCs w:val="24"/>
        </w:rPr>
        <w:t>Eur J Pharmacol</w:t>
      </w:r>
      <w:r w:rsidR="00AF7956" w:rsidRPr="00CA7218">
        <w:rPr>
          <w:rFonts w:ascii="Arial" w:hAnsi="Arial" w:cs="Arial"/>
          <w:szCs w:val="24"/>
        </w:rPr>
        <w:t xml:space="preserve"> 32: 133-145, 1976.</w:t>
      </w:r>
      <w:r w:rsidR="004E4585" w:rsidRPr="00CA7218">
        <w:rPr>
          <w:rFonts w:ascii="Arial" w:hAnsi="Arial" w:cs="Arial"/>
          <w:szCs w:val="24"/>
        </w:rPr>
        <w:t xml:space="preserve"> </w:t>
      </w:r>
      <w:hyperlink r:id="rId93" w:history="1">
        <w:r w:rsidR="004E4585" w:rsidRPr="00CA7218">
          <w:rPr>
            <w:rStyle w:val="Hyperlink"/>
            <w:rFonts w:ascii="Arial" w:hAnsi="Arial" w:cs="Arial"/>
            <w:color w:val="660099"/>
            <w:szCs w:val="24"/>
            <w:shd w:val="clear" w:color="auto" w:fill="FFFFFF"/>
          </w:rPr>
          <w:t>Cited by 32</w:t>
        </w:r>
      </w:hyperlink>
    </w:p>
    <w:p w14:paraId="615BB47A" w14:textId="77777777" w:rsidR="00AF7956" w:rsidRPr="00CA7218" w:rsidRDefault="00ED08C6" w:rsidP="00AA0E9C">
      <w:pPr>
        <w:keepLines/>
        <w:widowControl w:val="0"/>
        <w:numPr>
          <w:ilvl w:val="0"/>
          <w:numId w:val="2"/>
        </w:numPr>
        <w:tabs>
          <w:tab w:val="left" w:pos="-270"/>
          <w:tab w:val="left" w:pos="126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Akera T, Han CS, Brody TM:  Studies on the stable inhibition of Na++K+-ATPase by </w:t>
      </w:r>
      <w:r w:rsidR="00B17478" w:rsidRPr="00CA7218">
        <w:rPr>
          <w:rFonts w:ascii="Arial" w:hAnsi="Arial" w:cs="Arial"/>
          <w:szCs w:val="24"/>
        </w:rPr>
        <w:t>Cassaine</w:t>
      </w:r>
      <w:r w:rsidR="00AF7956" w:rsidRPr="00CA7218">
        <w:rPr>
          <w:rFonts w:ascii="Arial" w:hAnsi="Arial" w:cs="Arial"/>
          <w:szCs w:val="24"/>
        </w:rPr>
        <w:t xml:space="preserve">.  </w:t>
      </w:r>
      <w:r w:rsidR="00AF7956" w:rsidRPr="00CA7218">
        <w:rPr>
          <w:rFonts w:ascii="Arial" w:hAnsi="Arial" w:cs="Arial"/>
          <w:i/>
          <w:iCs/>
          <w:szCs w:val="24"/>
        </w:rPr>
        <w:t>Eur J Pharmacol</w:t>
      </w:r>
      <w:r w:rsidR="00AF7956" w:rsidRPr="00CA7218">
        <w:rPr>
          <w:rFonts w:ascii="Arial" w:hAnsi="Arial" w:cs="Arial"/>
          <w:szCs w:val="24"/>
        </w:rPr>
        <w:t xml:space="preserve"> 35: 59-68, 1976.</w:t>
      </w:r>
      <w:r w:rsidR="004E4585" w:rsidRPr="00CA7218">
        <w:rPr>
          <w:rFonts w:ascii="Arial" w:hAnsi="Arial" w:cs="Arial"/>
          <w:szCs w:val="24"/>
        </w:rPr>
        <w:t xml:space="preserve"> </w:t>
      </w:r>
      <w:hyperlink r:id="rId94" w:history="1">
        <w:r w:rsidR="004E4585" w:rsidRPr="00CA7218">
          <w:rPr>
            <w:rStyle w:val="Hyperlink"/>
            <w:rFonts w:ascii="Arial" w:hAnsi="Arial" w:cs="Arial"/>
            <w:color w:val="660099"/>
            <w:szCs w:val="24"/>
            <w:shd w:val="clear" w:color="auto" w:fill="FFFFFF"/>
          </w:rPr>
          <w:t>Cited by 2</w:t>
        </w:r>
      </w:hyperlink>
    </w:p>
    <w:p w14:paraId="162794FF" w14:textId="77777777" w:rsidR="00AF7956" w:rsidRPr="00CA7218" w:rsidRDefault="00ED08C6" w:rsidP="00AA0E9C">
      <w:pPr>
        <w:keepLines/>
        <w:widowControl w:val="0"/>
        <w:numPr>
          <w:ilvl w:val="0"/>
          <w:numId w:val="2"/>
        </w:numPr>
        <w:tabs>
          <w:tab w:val="left" w:pos="-270"/>
          <w:tab w:val="left" w:pos="1260"/>
        </w:tabs>
        <w:spacing w:after="60"/>
        <w:ind w:left="630" w:right="-180" w:hanging="630"/>
        <w:jc w:val="left"/>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Akera T, Taneja HA, Brody TM:  Cardiotonic site directed irreversible inhibition of Na++K+-ATPase by 3-azidoacetyl-strophanthidin, a photochemical analogue of strophanthidin.  </w:t>
      </w:r>
      <w:r w:rsidR="00AF7956" w:rsidRPr="00CA7218">
        <w:rPr>
          <w:rFonts w:ascii="Arial" w:hAnsi="Arial" w:cs="Arial"/>
          <w:i/>
          <w:iCs/>
          <w:szCs w:val="24"/>
        </w:rPr>
        <w:t>Eur J Pharmacol</w:t>
      </w:r>
      <w:r w:rsidR="00AF7956" w:rsidRPr="00CA7218">
        <w:rPr>
          <w:rFonts w:ascii="Arial" w:hAnsi="Arial" w:cs="Arial"/>
          <w:szCs w:val="24"/>
        </w:rPr>
        <w:t xml:space="preserve"> 35:68-76, 1976.</w:t>
      </w:r>
      <w:r w:rsidR="004E4585" w:rsidRPr="00CA7218">
        <w:rPr>
          <w:rFonts w:ascii="Arial" w:hAnsi="Arial" w:cs="Arial"/>
          <w:szCs w:val="24"/>
        </w:rPr>
        <w:t xml:space="preserve"> </w:t>
      </w:r>
      <w:hyperlink r:id="rId95" w:history="1">
        <w:r w:rsidR="004E4585" w:rsidRPr="00CA7218">
          <w:rPr>
            <w:rStyle w:val="Hyperlink"/>
            <w:rFonts w:ascii="Arial" w:hAnsi="Arial" w:cs="Arial"/>
            <w:color w:val="660099"/>
            <w:szCs w:val="24"/>
            <w:shd w:val="clear" w:color="auto" w:fill="FFFFFF"/>
          </w:rPr>
          <w:t>Cited by 5</w:t>
        </w:r>
      </w:hyperlink>
    </w:p>
    <w:p w14:paraId="078BCAF7" w14:textId="77777777" w:rsidR="00AF7956" w:rsidRPr="00CA7218" w:rsidRDefault="00ED08C6" w:rsidP="00AA0E9C">
      <w:pPr>
        <w:keepLines/>
        <w:widowControl w:val="0"/>
        <w:numPr>
          <w:ilvl w:val="0"/>
          <w:numId w:val="2"/>
        </w:numPr>
        <w:tabs>
          <w:tab w:val="left" w:pos="-270"/>
          <w:tab w:val="left" w:pos="126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Blake JW: A review of the pharmacology, pharmacokinetics and behavioral effects of procaine in the Thoroughbred Horse.  </w:t>
      </w:r>
      <w:r w:rsidR="00AF7956" w:rsidRPr="00CA7218">
        <w:rPr>
          <w:rFonts w:ascii="Arial" w:hAnsi="Arial" w:cs="Arial"/>
          <w:i/>
          <w:iCs/>
          <w:szCs w:val="24"/>
        </w:rPr>
        <w:t>Brit J Sports Med</w:t>
      </w:r>
      <w:r w:rsidR="00AF7956" w:rsidRPr="00CA7218">
        <w:rPr>
          <w:rFonts w:ascii="Arial" w:hAnsi="Arial" w:cs="Arial"/>
          <w:szCs w:val="24"/>
        </w:rPr>
        <w:t>, 10:109-116, 1976.</w:t>
      </w:r>
      <w:r w:rsidR="004E4585" w:rsidRPr="00CA7218">
        <w:rPr>
          <w:rFonts w:ascii="Arial" w:hAnsi="Arial" w:cs="Arial"/>
          <w:szCs w:val="24"/>
        </w:rPr>
        <w:t xml:space="preserve"> </w:t>
      </w:r>
      <w:hyperlink r:id="rId96" w:history="1">
        <w:r w:rsidR="004E4585" w:rsidRPr="00CA7218">
          <w:rPr>
            <w:rStyle w:val="Hyperlink"/>
            <w:rFonts w:ascii="Arial" w:hAnsi="Arial" w:cs="Arial"/>
            <w:color w:val="660099"/>
            <w:szCs w:val="24"/>
            <w:shd w:val="clear" w:color="auto" w:fill="FFFFFF"/>
          </w:rPr>
          <w:t>Cited by 6</w:t>
        </w:r>
      </w:hyperlink>
    </w:p>
    <w:p w14:paraId="18F60E6B" w14:textId="77777777" w:rsidR="00AF7956" w:rsidRPr="00CA7218" w:rsidRDefault="00ED08C6" w:rsidP="00AA0E9C">
      <w:pPr>
        <w:keepLines/>
        <w:widowControl w:val="0"/>
        <w:numPr>
          <w:ilvl w:val="0"/>
          <w:numId w:val="2"/>
        </w:numPr>
        <w:tabs>
          <w:tab w:val="left" w:pos="-270"/>
          <w:tab w:val="left" w:pos="126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Swerczek TW, Blake JW:  Pine-oil toxicity in the horse: Drug detection, residues and pathological changes.  </w:t>
      </w:r>
      <w:r w:rsidR="00AF7956" w:rsidRPr="00CA7218">
        <w:rPr>
          <w:rFonts w:ascii="Arial" w:hAnsi="Arial" w:cs="Arial"/>
          <w:i/>
          <w:iCs/>
          <w:szCs w:val="24"/>
        </w:rPr>
        <w:t>Res Commun Chem Path Pharmacol</w:t>
      </w:r>
      <w:r w:rsidR="00AF7956" w:rsidRPr="00CA7218">
        <w:rPr>
          <w:rFonts w:ascii="Arial" w:hAnsi="Arial" w:cs="Arial"/>
          <w:szCs w:val="24"/>
        </w:rPr>
        <w:t xml:space="preserve"> 15:291-301, 1976.</w:t>
      </w:r>
      <w:r w:rsidR="004E4585" w:rsidRPr="00CA7218">
        <w:rPr>
          <w:rFonts w:ascii="Arial" w:hAnsi="Arial" w:cs="Arial"/>
          <w:szCs w:val="24"/>
        </w:rPr>
        <w:t xml:space="preserve">  </w:t>
      </w:r>
      <w:hyperlink r:id="rId97" w:history="1">
        <w:r w:rsidR="004E4585" w:rsidRPr="00CA7218">
          <w:rPr>
            <w:rStyle w:val="Hyperlink"/>
            <w:rFonts w:ascii="Arial" w:hAnsi="Arial" w:cs="Arial"/>
            <w:color w:val="660099"/>
            <w:szCs w:val="24"/>
            <w:shd w:val="clear" w:color="auto" w:fill="FFFFFF"/>
          </w:rPr>
          <w:t xml:space="preserve">Cited by </w:t>
        </w:r>
        <w:r w:rsidR="006934A9">
          <w:rPr>
            <w:rStyle w:val="Hyperlink"/>
            <w:rFonts w:ascii="Arial" w:hAnsi="Arial" w:cs="Arial"/>
            <w:color w:val="660099"/>
            <w:szCs w:val="24"/>
            <w:shd w:val="clear" w:color="auto" w:fill="FFFFFF"/>
          </w:rPr>
          <w:t>10</w:t>
        </w:r>
      </w:hyperlink>
    </w:p>
    <w:p w14:paraId="3293EA8D" w14:textId="77777777" w:rsidR="00AF7956" w:rsidRPr="00CA7218" w:rsidRDefault="00ED08C6" w:rsidP="00AA0E9C">
      <w:pPr>
        <w:keepLines/>
        <w:widowControl w:val="0"/>
        <w:numPr>
          <w:ilvl w:val="0"/>
          <w:numId w:val="2"/>
        </w:numPr>
        <w:tabs>
          <w:tab w:val="left" w:pos="-270"/>
          <w:tab w:val="left" w:pos="126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Blake JW, Tai Cy, Sturma L, Arnett S:  The pharmacology of procaine in the horse II. The procaine esterase properties of equine plasma and </w:t>
      </w:r>
      <w:r w:rsidR="009E6FE6" w:rsidRPr="00CA7218">
        <w:rPr>
          <w:rFonts w:ascii="Arial" w:hAnsi="Arial" w:cs="Arial"/>
          <w:szCs w:val="24"/>
        </w:rPr>
        <w:t xml:space="preserve">synovial </w:t>
      </w:r>
      <w:r w:rsidR="00AF7956" w:rsidRPr="00CA7218">
        <w:rPr>
          <w:rFonts w:ascii="Arial" w:hAnsi="Arial" w:cs="Arial"/>
          <w:szCs w:val="24"/>
        </w:rPr>
        <w:t xml:space="preserve">fluid.  </w:t>
      </w:r>
      <w:r w:rsidR="00AF7956" w:rsidRPr="00CA7218">
        <w:rPr>
          <w:rFonts w:ascii="Arial" w:hAnsi="Arial" w:cs="Arial"/>
          <w:i/>
          <w:iCs/>
          <w:szCs w:val="24"/>
        </w:rPr>
        <w:t>Am J Vet Res</w:t>
      </w:r>
      <w:r w:rsidR="00AF7956" w:rsidRPr="00CA7218">
        <w:rPr>
          <w:rFonts w:ascii="Arial" w:hAnsi="Arial" w:cs="Arial"/>
          <w:szCs w:val="24"/>
        </w:rPr>
        <w:t>, 37:1165-1170, 1976.</w:t>
      </w:r>
      <w:r w:rsidR="004E4585" w:rsidRPr="00CA7218">
        <w:rPr>
          <w:rFonts w:ascii="Arial" w:hAnsi="Arial" w:cs="Arial"/>
          <w:szCs w:val="24"/>
        </w:rPr>
        <w:t xml:space="preserve"> </w:t>
      </w:r>
      <w:hyperlink r:id="rId98" w:history="1">
        <w:r w:rsidR="004E4585" w:rsidRPr="00CA7218">
          <w:rPr>
            <w:rStyle w:val="Hyperlink"/>
            <w:rFonts w:ascii="Arial" w:hAnsi="Arial" w:cs="Arial"/>
            <w:color w:val="660099"/>
            <w:szCs w:val="24"/>
            <w:shd w:val="clear" w:color="auto" w:fill="FFFFFF"/>
          </w:rPr>
          <w:t>Cited by 15</w:t>
        </w:r>
      </w:hyperlink>
    </w:p>
    <w:p w14:paraId="6F99E83B" w14:textId="77777777" w:rsidR="00AF7956" w:rsidRPr="00CA7218" w:rsidRDefault="00ED08C6" w:rsidP="00AA0E9C">
      <w:pPr>
        <w:keepLines/>
        <w:widowControl w:val="0"/>
        <w:numPr>
          <w:ilvl w:val="0"/>
          <w:numId w:val="2"/>
        </w:numPr>
        <w:tabs>
          <w:tab w:val="left" w:pos="-270"/>
          <w:tab w:val="left" w:pos="126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Tai Cy, O'Leary J, Sturma L, Arnett S:  The pharmacology of procaine in the horse. III. Evidence against the existence of a procaine-penicillin complex.  </w:t>
      </w:r>
      <w:r w:rsidR="00AF7956" w:rsidRPr="00CA7218">
        <w:rPr>
          <w:rFonts w:ascii="Arial" w:hAnsi="Arial" w:cs="Arial"/>
          <w:i/>
          <w:iCs/>
          <w:szCs w:val="24"/>
        </w:rPr>
        <w:t>Am J Vet Res</w:t>
      </w:r>
      <w:r w:rsidR="00AF7956" w:rsidRPr="00CA7218">
        <w:rPr>
          <w:rFonts w:ascii="Arial" w:hAnsi="Arial" w:cs="Arial"/>
          <w:szCs w:val="24"/>
        </w:rPr>
        <w:t>, 38:437-442, 1977.</w:t>
      </w:r>
      <w:r w:rsidR="004E4585" w:rsidRPr="00CA7218">
        <w:rPr>
          <w:rFonts w:ascii="Arial" w:hAnsi="Arial" w:cs="Arial"/>
          <w:szCs w:val="24"/>
        </w:rPr>
        <w:t xml:space="preserve"> </w:t>
      </w:r>
      <w:hyperlink r:id="rId99" w:history="1">
        <w:r w:rsidR="004E4585" w:rsidRPr="00CA7218">
          <w:rPr>
            <w:rStyle w:val="Hyperlink"/>
            <w:rFonts w:ascii="Arial" w:hAnsi="Arial" w:cs="Arial"/>
            <w:color w:val="660099"/>
            <w:szCs w:val="24"/>
            <w:shd w:val="clear" w:color="auto" w:fill="FFFFFF"/>
          </w:rPr>
          <w:t>Cited by 4</w:t>
        </w:r>
      </w:hyperlink>
    </w:p>
    <w:p w14:paraId="7E6F046F" w14:textId="77777777" w:rsidR="00AF7956" w:rsidRPr="00CA7218" w:rsidRDefault="00AF7956" w:rsidP="00AA0E9C">
      <w:pPr>
        <w:keepLines/>
        <w:widowControl w:val="0"/>
        <w:numPr>
          <w:ilvl w:val="0"/>
          <w:numId w:val="2"/>
        </w:numPr>
        <w:tabs>
          <w:tab w:val="left" w:pos="-270"/>
          <w:tab w:val="left" w:pos="1260"/>
        </w:tabs>
        <w:spacing w:after="60"/>
        <w:ind w:left="630" w:hanging="630"/>
        <w:rPr>
          <w:rFonts w:ascii="Arial" w:hAnsi="Arial" w:cs="Arial"/>
          <w:szCs w:val="24"/>
        </w:rPr>
      </w:pPr>
      <w:r w:rsidRPr="00CA7218">
        <w:rPr>
          <w:rFonts w:ascii="Arial" w:hAnsi="Arial" w:cs="Arial"/>
          <w:szCs w:val="24"/>
        </w:rPr>
        <w:t xml:space="preserve">Gabel AA, </w:t>
      </w:r>
      <w:r w:rsidR="00ED08C6" w:rsidRPr="00ED08C6">
        <w:rPr>
          <w:rFonts w:ascii="Arial" w:hAnsi="Arial" w:cs="Arial"/>
          <w:b/>
          <w:szCs w:val="24"/>
        </w:rPr>
        <w:t>Tobin T</w:t>
      </w:r>
      <w:r w:rsidRPr="00CA7218">
        <w:rPr>
          <w:rFonts w:ascii="Arial" w:hAnsi="Arial" w:cs="Arial"/>
          <w:szCs w:val="24"/>
        </w:rPr>
        <w:t>, Ray RS, Maylin GA:  Furosemide (Lasix</w:t>
      </w:r>
      <w:r w:rsidRPr="00CA7218">
        <w:rPr>
          <w:rFonts w:ascii="Arial" w:hAnsi="Arial" w:cs="Arial"/>
          <w:position w:val="6"/>
          <w:szCs w:val="24"/>
        </w:rPr>
        <w:t>®</w:t>
      </w:r>
      <w:r w:rsidRPr="00CA7218">
        <w:rPr>
          <w:rFonts w:ascii="Arial" w:hAnsi="Arial" w:cs="Arial"/>
          <w:szCs w:val="24"/>
        </w:rPr>
        <w:t xml:space="preserve">) in horses: A review.  </w:t>
      </w:r>
      <w:r w:rsidRPr="00CA7218">
        <w:rPr>
          <w:rFonts w:ascii="Arial" w:hAnsi="Arial" w:cs="Arial"/>
          <w:i/>
          <w:iCs/>
          <w:szCs w:val="24"/>
        </w:rPr>
        <w:t>J Eq Med Surg</w:t>
      </w:r>
      <w:r w:rsidRPr="00CA7218">
        <w:rPr>
          <w:rFonts w:ascii="Arial" w:hAnsi="Arial" w:cs="Arial"/>
          <w:szCs w:val="24"/>
        </w:rPr>
        <w:t>, 1:215-218, 1977.</w:t>
      </w:r>
      <w:r w:rsidR="00561CA4">
        <w:rPr>
          <w:rFonts w:ascii="Arial" w:hAnsi="Arial" w:cs="Arial"/>
          <w:szCs w:val="24"/>
        </w:rPr>
        <w:t xml:space="preserve">  </w:t>
      </w:r>
      <w:hyperlink r:id="rId100" w:history="1">
        <w:r w:rsidR="00561CA4">
          <w:rPr>
            <w:rStyle w:val="Hyperlink"/>
            <w:rFonts w:ascii="Arial" w:hAnsi="Arial" w:cs="Arial"/>
            <w:color w:val="1A0DAB"/>
            <w:sz w:val="20"/>
            <w:shd w:val="clear" w:color="auto" w:fill="FFFFFF"/>
          </w:rPr>
          <w:t>Cited by 19</w:t>
        </w:r>
      </w:hyperlink>
    </w:p>
    <w:p w14:paraId="040A10D6" w14:textId="77777777" w:rsidR="00AF7956" w:rsidRPr="00CA7218" w:rsidRDefault="00AF7956" w:rsidP="00AA0E9C">
      <w:pPr>
        <w:keepLines/>
        <w:widowControl w:val="0"/>
        <w:numPr>
          <w:ilvl w:val="0"/>
          <w:numId w:val="2"/>
        </w:numPr>
        <w:tabs>
          <w:tab w:val="left" w:pos="-270"/>
          <w:tab w:val="left" w:pos="1260"/>
        </w:tabs>
        <w:spacing w:after="60"/>
        <w:ind w:left="630" w:hanging="630"/>
        <w:rPr>
          <w:rFonts w:ascii="Arial" w:hAnsi="Arial" w:cs="Arial"/>
          <w:szCs w:val="24"/>
        </w:rPr>
      </w:pPr>
      <w:r w:rsidRPr="00CA7218">
        <w:rPr>
          <w:rFonts w:ascii="Arial" w:hAnsi="Arial" w:cs="Arial"/>
          <w:szCs w:val="24"/>
        </w:rPr>
        <w:t xml:space="preserve">Gabel AA, </w:t>
      </w:r>
      <w:r w:rsidR="00ED08C6" w:rsidRPr="00ED08C6">
        <w:rPr>
          <w:rFonts w:ascii="Arial" w:hAnsi="Arial" w:cs="Arial"/>
          <w:b/>
          <w:szCs w:val="24"/>
        </w:rPr>
        <w:t>Tobin T</w:t>
      </w:r>
      <w:r w:rsidRPr="00CA7218">
        <w:rPr>
          <w:rFonts w:ascii="Arial" w:hAnsi="Arial" w:cs="Arial"/>
          <w:szCs w:val="24"/>
        </w:rPr>
        <w:t>, Ray RS, Maylin GA:  Phenylbutazone (</w:t>
      </w:r>
      <w:r w:rsidR="00B17478" w:rsidRPr="00CA7218">
        <w:rPr>
          <w:rFonts w:ascii="Arial" w:hAnsi="Arial" w:cs="Arial"/>
          <w:szCs w:val="24"/>
        </w:rPr>
        <w:t>Butazolidin</w:t>
      </w:r>
      <w:r w:rsidR="00B17478">
        <w:rPr>
          <w:rFonts w:ascii="Arial" w:hAnsi="Arial" w:cs="Arial"/>
          <w:szCs w:val="24"/>
        </w:rPr>
        <w:t xml:space="preserve"> </w:t>
      </w:r>
      <w:r w:rsidR="00B17478" w:rsidRPr="00CA7218">
        <w:rPr>
          <w:rFonts w:ascii="Arial" w:hAnsi="Arial" w:cs="Arial"/>
          <w:szCs w:val="24"/>
        </w:rPr>
        <w:t>R</w:t>
      </w:r>
      <w:r w:rsidRPr="00CA7218">
        <w:rPr>
          <w:rFonts w:ascii="Arial" w:hAnsi="Arial" w:cs="Arial"/>
          <w:szCs w:val="24"/>
        </w:rPr>
        <w:t xml:space="preserve">) in horses: A review.  </w:t>
      </w:r>
      <w:r w:rsidRPr="00CA7218">
        <w:rPr>
          <w:rFonts w:ascii="Arial" w:hAnsi="Arial" w:cs="Arial"/>
          <w:i/>
          <w:iCs/>
          <w:szCs w:val="24"/>
        </w:rPr>
        <w:t>J Eq Med Surg</w:t>
      </w:r>
      <w:r w:rsidRPr="00CA7218">
        <w:rPr>
          <w:rFonts w:ascii="Arial" w:hAnsi="Arial" w:cs="Arial"/>
          <w:szCs w:val="24"/>
        </w:rPr>
        <w:t>, 1:221-225, 1977.</w:t>
      </w:r>
      <w:r w:rsidR="00561CA4">
        <w:rPr>
          <w:rFonts w:ascii="Arial" w:hAnsi="Arial" w:cs="Arial"/>
          <w:szCs w:val="24"/>
        </w:rPr>
        <w:t xml:space="preserve">  </w:t>
      </w:r>
      <w:hyperlink r:id="rId101" w:history="1">
        <w:r w:rsidR="00561CA4">
          <w:rPr>
            <w:rStyle w:val="Hyperlink"/>
            <w:rFonts w:ascii="Arial" w:hAnsi="Arial" w:cs="Arial"/>
            <w:color w:val="1A0DAB"/>
            <w:sz w:val="20"/>
            <w:shd w:val="clear" w:color="auto" w:fill="FFFFFF"/>
          </w:rPr>
          <w:t>Cited by 33</w:t>
        </w:r>
      </w:hyperlink>
    </w:p>
    <w:p w14:paraId="1134949F" w14:textId="77777777" w:rsidR="00AF7956" w:rsidRPr="00CA7218" w:rsidRDefault="00AF7956" w:rsidP="00AA0E9C">
      <w:pPr>
        <w:keepLines/>
        <w:widowControl w:val="0"/>
        <w:numPr>
          <w:ilvl w:val="0"/>
          <w:numId w:val="2"/>
        </w:numPr>
        <w:tabs>
          <w:tab w:val="left" w:pos="-270"/>
          <w:tab w:val="left" w:pos="1260"/>
        </w:tabs>
        <w:spacing w:after="60"/>
        <w:ind w:left="630" w:hanging="630"/>
        <w:rPr>
          <w:rFonts w:ascii="Arial" w:hAnsi="Arial" w:cs="Arial"/>
          <w:szCs w:val="24"/>
        </w:rPr>
      </w:pPr>
      <w:r w:rsidRPr="00CA7218">
        <w:rPr>
          <w:rFonts w:ascii="Arial" w:hAnsi="Arial" w:cs="Arial"/>
          <w:szCs w:val="24"/>
        </w:rPr>
        <w:lastRenderedPageBreak/>
        <w:t xml:space="preserve">Miller MR, Roberts BL, Blake JW, Valentine RW, </w:t>
      </w:r>
      <w:r w:rsidR="00ED08C6" w:rsidRPr="00ED08C6">
        <w:rPr>
          <w:rFonts w:ascii="Arial" w:hAnsi="Arial" w:cs="Arial"/>
          <w:b/>
          <w:szCs w:val="24"/>
        </w:rPr>
        <w:t>Tobin T</w:t>
      </w:r>
      <w:r w:rsidRPr="00CA7218">
        <w:rPr>
          <w:rFonts w:ascii="Arial" w:hAnsi="Arial" w:cs="Arial"/>
          <w:szCs w:val="24"/>
        </w:rPr>
        <w:t xml:space="preserve">:  Drug interactions in the horse. III. Effects of furosemide on urinary concentrations of glucuronide metabolites of pentazocine.  </w:t>
      </w:r>
      <w:r w:rsidRPr="00CA7218">
        <w:rPr>
          <w:rFonts w:ascii="Arial" w:hAnsi="Arial" w:cs="Arial"/>
          <w:i/>
          <w:iCs/>
          <w:szCs w:val="24"/>
        </w:rPr>
        <w:t>Res Commun Chem Path Pharmacol</w:t>
      </w:r>
      <w:r w:rsidRPr="00CA7218">
        <w:rPr>
          <w:rFonts w:ascii="Arial" w:hAnsi="Arial" w:cs="Arial"/>
          <w:szCs w:val="24"/>
        </w:rPr>
        <w:t>, 17;447-456, 1977.</w:t>
      </w:r>
      <w:r w:rsidR="004E4585" w:rsidRPr="00CA7218">
        <w:rPr>
          <w:rFonts w:ascii="Arial" w:hAnsi="Arial" w:cs="Arial"/>
          <w:szCs w:val="24"/>
        </w:rPr>
        <w:t xml:space="preserve">  </w:t>
      </w:r>
      <w:hyperlink r:id="rId102" w:history="1">
        <w:r w:rsidR="004E4585" w:rsidRPr="00CA7218">
          <w:rPr>
            <w:rStyle w:val="Hyperlink"/>
            <w:rFonts w:ascii="Arial" w:hAnsi="Arial" w:cs="Arial"/>
            <w:color w:val="660099"/>
            <w:szCs w:val="24"/>
            <w:shd w:val="clear" w:color="auto" w:fill="FFFFFF"/>
          </w:rPr>
          <w:t>Cited by 6</w:t>
        </w:r>
      </w:hyperlink>
    </w:p>
    <w:p w14:paraId="2936580D" w14:textId="77777777" w:rsidR="00AF7956" w:rsidRPr="00CA7218" w:rsidRDefault="00ED08C6" w:rsidP="00AA0E9C">
      <w:pPr>
        <w:keepLines/>
        <w:widowControl w:val="0"/>
        <w:numPr>
          <w:ilvl w:val="0"/>
          <w:numId w:val="2"/>
        </w:numPr>
        <w:tabs>
          <w:tab w:val="left" w:pos="-270"/>
          <w:tab w:val="left" w:pos="126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Furosemide (Lasix</w:t>
      </w:r>
      <w:r w:rsidR="00AF7956" w:rsidRPr="00CA7218">
        <w:rPr>
          <w:rFonts w:ascii="Arial" w:hAnsi="Arial" w:cs="Arial"/>
          <w:position w:val="6"/>
          <w:szCs w:val="24"/>
        </w:rPr>
        <w:t>®</w:t>
      </w:r>
      <w:r w:rsidR="00AF7956" w:rsidRPr="00CA7218">
        <w:rPr>
          <w:rFonts w:ascii="Arial" w:hAnsi="Arial" w:cs="Arial"/>
          <w:szCs w:val="24"/>
        </w:rPr>
        <w:t xml:space="preserve">) in the horse: An overview.  </w:t>
      </w:r>
      <w:r w:rsidR="00AF7956" w:rsidRPr="00CA7218">
        <w:rPr>
          <w:rFonts w:ascii="Arial" w:hAnsi="Arial" w:cs="Arial"/>
          <w:szCs w:val="24"/>
          <w:u w:val="single"/>
        </w:rPr>
        <w:t>Proc 23rd Annual Conv AAEP</w:t>
      </w:r>
      <w:r w:rsidR="00AF7956" w:rsidRPr="00CA7218">
        <w:rPr>
          <w:rFonts w:ascii="Arial" w:hAnsi="Arial" w:cs="Arial"/>
          <w:szCs w:val="24"/>
        </w:rPr>
        <w:t>, Vancouver, 1977, pp 419-421.</w:t>
      </w:r>
      <w:r w:rsidR="00DF601C" w:rsidRPr="00CA7218">
        <w:rPr>
          <w:rFonts w:ascii="Arial" w:hAnsi="Arial" w:cs="Arial"/>
          <w:szCs w:val="24"/>
        </w:rPr>
        <w:t xml:space="preserve"> </w:t>
      </w:r>
      <w:hyperlink r:id="rId103" w:history="1">
        <w:r w:rsidR="00DF601C" w:rsidRPr="00CA7218">
          <w:rPr>
            <w:rStyle w:val="Hyperlink"/>
            <w:rFonts w:ascii="Arial" w:hAnsi="Arial" w:cs="Arial"/>
            <w:color w:val="660099"/>
            <w:szCs w:val="24"/>
            <w:shd w:val="clear" w:color="auto" w:fill="FFFFFF"/>
          </w:rPr>
          <w:t>Cited by 1</w:t>
        </w:r>
      </w:hyperlink>
    </w:p>
    <w:p w14:paraId="24DCBEB8" w14:textId="77777777" w:rsidR="00AF7956" w:rsidRPr="00CA7218" w:rsidRDefault="00ED08C6" w:rsidP="00AA0E9C">
      <w:pPr>
        <w:keepLines/>
        <w:widowControl w:val="0"/>
        <w:numPr>
          <w:ilvl w:val="0"/>
          <w:numId w:val="2"/>
        </w:numPr>
        <w:tabs>
          <w:tab w:val="left" w:pos="-270"/>
          <w:tab w:val="left" w:pos="126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Akera T:  Interaction of ouabain and cassaine with Na++K+-ATPase and its relationship to their inotropic actions.  In: </w:t>
      </w:r>
      <w:r w:rsidR="00AF7956" w:rsidRPr="00CA7218">
        <w:rPr>
          <w:rFonts w:ascii="Arial" w:hAnsi="Arial" w:cs="Arial"/>
          <w:szCs w:val="24"/>
          <w:u w:val="single"/>
        </w:rPr>
        <w:t>Drug Action at the Molecular Level</w:t>
      </w:r>
      <w:r w:rsidR="00AF7956" w:rsidRPr="00CA7218">
        <w:rPr>
          <w:rFonts w:ascii="Arial" w:hAnsi="Arial" w:cs="Arial"/>
          <w:szCs w:val="24"/>
        </w:rPr>
        <w:t>, MacMillan Pub Co, London, 1977, pp 213-133.</w:t>
      </w:r>
      <w:r w:rsidR="00DF601C" w:rsidRPr="00CA7218">
        <w:rPr>
          <w:rFonts w:ascii="Arial" w:hAnsi="Arial" w:cs="Arial"/>
          <w:szCs w:val="24"/>
        </w:rPr>
        <w:t xml:space="preserve"> </w:t>
      </w:r>
      <w:hyperlink r:id="rId104" w:history="1">
        <w:r w:rsidR="00DF601C" w:rsidRPr="00CA7218">
          <w:rPr>
            <w:rStyle w:val="Hyperlink"/>
            <w:rFonts w:ascii="Arial" w:hAnsi="Arial" w:cs="Arial"/>
            <w:color w:val="660099"/>
            <w:szCs w:val="24"/>
            <w:shd w:val="clear" w:color="auto" w:fill="FFFFFF"/>
          </w:rPr>
          <w:t>Cited by 2</w:t>
        </w:r>
      </w:hyperlink>
    </w:p>
    <w:p w14:paraId="438D6412" w14:textId="77777777" w:rsidR="00AF7956" w:rsidRPr="00CA7218" w:rsidRDefault="00ED08C6" w:rsidP="00AA0E9C">
      <w:pPr>
        <w:keepLines/>
        <w:widowControl w:val="0"/>
        <w:numPr>
          <w:ilvl w:val="0"/>
          <w:numId w:val="2"/>
        </w:numPr>
        <w:tabs>
          <w:tab w:val="left" w:pos="-270"/>
          <w:tab w:val="left" w:pos="126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Blake JW:  The pharmacology of procaine in the horse V. Relationships between plasma and urinary concentrations of procaine.  </w:t>
      </w:r>
      <w:r w:rsidR="00AF7956" w:rsidRPr="00CA7218">
        <w:rPr>
          <w:rFonts w:ascii="Arial" w:hAnsi="Arial" w:cs="Arial"/>
          <w:i/>
          <w:iCs/>
          <w:szCs w:val="24"/>
        </w:rPr>
        <w:t>J Eq Med Surg</w:t>
      </w:r>
      <w:r w:rsidR="00AF7956" w:rsidRPr="00CA7218">
        <w:rPr>
          <w:rFonts w:ascii="Arial" w:hAnsi="Arial" w:cs="Arial"/>
          <w:szCs w:val="24"/>
        </w:rPr>
        <w:t>, 1:188-194, 1977.</w:t>
      </w:r>
      <w:r w:rsidR="00561CA4">
        <w:rPr>
          <w:rFonts w:ascii="Arial" w:hAnsi="Arial" w:cs="Arial"/>
          <w:szCs w:val="24"/>
        </w:rPr>
        <w:t xml:space="preserve"> </w:t>
      </w:r>
      <w:hyperlink r:id="rId105" w:history="1">
        <w:r w:rsidR="00561CA4">
          <w:rPr>
            <w:rStyle w:val="Hyperlink"/>
            <w:rFonts w:ascii="Arial" w:hAnsi="Arial" w:cs="Arial"/>
            <w:color w:val="1A0DAB"/>
            <w:sz w:val="20"/>
            <w:shd w:val="clear" w:color="auto" w:fill="FFFFFF"/>
          </w:rPr>
          <w:t>Cited by 10</w:t>
        </w:r>
      </w:hyperlink>
    </w:p>
    <w:p w14:paraId="2244EE77" w14:textId="77777777" w:rsidR="00AF7956" w:rsidRPr="00CA7218" w:rsidRDefault="00ED08C6" w:rsidP="00AA0E9C">
      <w:pPr>
        <w:keepLines/>
        <w:widowControl w:val="0"/>
        <w:numPr>
          <w:ilvl w:val="0"/>
          <w:numId w:val="2"/>
        </w:numPr>
        <w:tabs>
          <w:tab w:val="left" w:pos="-270"/>
          <w:tab w:val="left" w:pos="126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Blake JW, Maylin G:  Use of bumetanide in horses.  </w:t>
      </w:r>
      <w:r w:rsidR="00AF7956" w:rsidRPr="00CA7218">
        <w:rPr>
          <w:rFonts w:ascii="Arial" w:hAnsi="Arial" w:cs="Arial"/>
          <w:i/>
          <w:iCs/>
          <w:szCs w:val="24"/>
        </w:rPr>
        <w:t>Am J Vet Res</w:t>
      </w:r>
      <w:r w:rsidR="00AF7956" w:rsidRPr="00CA7218">
        <w:rPr>
          <w:rFonts w:ascii="Arial" w:hAnsi="Arial" w:cs="Arial"/>
          <w:szCs w:val="24"/>
        </w:rPr>
        <w:t>, 38:413, 1977.</w:t>
      </w:r>
      <w:r w:rsidR="00DF601C" w:rsidRPr="00CA7218">
        <w:rPr>
          <w:rFonts w:ascii="Arial" w:hAnsi="Arial" w:cs="Arial"/>
          <w:szCs w:val="24"/>
        </w:rPr>
        <w:t xml:space="preserve"> </w:t>
      </w:r>
      <w:hyperlink r:id="rId106" w:history="1">
        <w:r w:rsidR="00DF601C" w:rsidRPr="00CA7218">
          <w:rPr>
            <w:rStyle w:val="Hyperlink"/>
            <w:rFonts w:ascii="Arial" w:hAnsi="Arial" w:cs="Arial"/>
            <w:color w:val="660099"/>
            <w:szCs w:val="24"/>
            <w:shd w:val="clear" w:color="auto" w:fill="FFFFFF"/>
          </w:rPr>
          <w:t>Cited by 1</w:t>
        </w:r>
      </w:hyperlink>
    </w:p>
    <w:p w14:paraId="497D2299" w14:textId="77777777" w:rsidR="00AF7956" w:rsidRPr="00CA7218" w:rsidRDefault="00ED08C6" w:rsidP="00AA0E9C">
      <w:pPr>
        <w:keepLines/>
        <w:widowControl w:val="0"/>
        <w:numPr>
          <w:ilvl w:val="0"/>
          <w:numId w:val="2"/>
        </w:numPr>
        <w:tabs>
          <w:tab w:val="left" w:pos="-270"/>
          <w:tab w:val="left" w:pos="126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Blake JW, Sturma L, Arnett S, Truelove J:  The pharmacology of procaine in the horse: Pharmacokinetics and behavioral effects.  </w:t>
      </w:r>
      <w:r w:rsidR="00AF7956" w:rsidRPr="00CA7218">
        <w:rPr>
          <w:rFonts w:ascii="Arial" w:hAnsi="Arial" w:cs="Arial"/>
          <w:i/>
          <w:iCs/>
          <w:szCs w:val="24"/>
        </w:rPr>
        <w:t>Am J Vet Res</w:t>
      </w:r>
      <w:r w:rsidR="00AF7956" w:rsidRPr="00CA7218">
        <w:rPr>
          <w:rFonts w:ascii="Arial" w:hAnsi="Arial" w:cs="Arial"/>
          <w:szCs w:val="24"/>
        </w:rPr>
        <w:t>, 38:637-647, 1977.</w:t>
      </w:r>
      <w:r w:rsidR="00DF601C" w:rsidRPr="00CA7218">
        <w:rPr>
          <w:rFonts w:ascii="Arial" w:hAnsi="Arial" w:cs="Arial"/>
          <w:szCs w:val="24"/>
        </w:rPr>
        <w:t xml:space="preserve"> </w:t>
      </w:r>
      <w:hyperlink r:id="rId107" w:history="1">
        <w:r w:rsidR="00DF601C" w:rsidRPr="00CA7218">
          <w:rPr>
            <w:rStyle w:val="Hyperlink"/>
            <w:rFonts w:ascii="Arial" w:hAnsi="Arial" w:cs="Arial"/>
            <w:color w:val="660099"/>
            <w:szCs w:val="24"/>
            <w:shd w:val="clear" w:color="auto" w:fill="FFFFFF"/>
          </w:rPr>
          <w:t>Cited by 15</w:t>
        </w:r>
      </w:hyperlink>
    </w:p>
    <w:p w14:paraId="60A5197A" w14:textId="77777777" w:rsidR="00AF7956" w:rsidRPr="00CA7218" w:rsidRDefault="00ED08C6" w:rsidP="00AA0E9C">
      <w:pPr>
        <w:keepLines/>
        <w:widowControl w:val="0"/>
        <w:numPr>
          <w:ilvl w:val="0"/>
          <w:numId w:val="2"/>
        </w:numPr>
        <w:tabs>
          <w:tab w:val="left" w:pos="-270"/>
          <w:tab w:val="left" w:pos="126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Blake JW, Valentine R:  Drug interactions in the horse. I. Effects of chloramphenicol, quinidine and oxyphenbutazone on phenylbutazone metabolism.  </w:t>
      </w:r>
      <w:r w:rsidR="00AF7956" w:rsidRPr="00CA7218">
        <w:rPr>
          <w:rFonts w:ascii="Arial" w:hAnsi="Arial" w:cs="Arial"/>
          <w:i/>
          <w:iCs/>
          <w:szCs w:val="24"/>
        </w:rPr>
        <w:t>Am J Vet Res</w:t>
      </w:r>
      <w:r w:rsidR="00AF7956" w:rsidRPr="00CA7218">
        <w:rPr>
          <w:rFonts w:ascii="Arial" w:hAnsi="Arial" w:cs="Arial"/>
          <w:szCs w:val="24"/>
        </w:rPr>
        <w:t>, 38:123-127, 1977.</w:t>
      </w:r>
      <w:r w:rsidR="00DF601C" w:rsidRPr="00CA7218">
        <w:rPr>
          <w:rFonts w:ascii="Arial" w:hAnsi="Arial" w:cs="Arial"/>
          <w:szCs w:val="24"/>
        </w:rPr>
        <w:t xml:space="preserve"> </w:t>
      </w:r>
      <w:hyperlink r:id="rId108" w:history="1">
        <w:r w:rsidR="00DF601C" w:rsidRPr="00CA7218">
          <w:rPr>
            <w:rStyle w:val="Hyperlink"/>
            <w:rFonts w:ascii="Arial" w:hAnsi="Arial" w:cs="Arial"/>
            <w:color w:val="660099"/>
            <w:szCs w:val="24"/>
            <w:shd w:val="clear" w:color="auto" w:fill="FFFFFF"/>
          </w:rPr>
          <w:t>Cited by 8</w:t>
        </w:r>
      </w:hyperlink>
    </w:p>
    <w:p w14:paraId="38CF4B9E" w14:textId="77777777" w:rsidR="00AF7956" w:rsidRPr="00CA7218" w:rsidRDefault="00AF7956" w:rsidP="00AA0E9C">
      <w:pPr>
        <w:keepLines/>
        <w:widowControl w:val="0"/>
        <w:numPr>
          <w:ilvl w:val="0"/>
          <w:numId w:val="2"/>
        </w:numPr>
        <w:tabs>
          <w:tab w:val="left" w:pos="-270"/>
          <w:tab w:val="left" w:pos="1260"/>
        </w:tabs>
        <w:spacing w:after="60"/>
        <w:ind w:left="630" w:hanging="630"/>
        <w:rPr>
          <w:rFonts w:ascii="Arial" w:hAnsi="Arial" w:cs="Arial"/>
          <w:szCs w:val="24"/>
        </w:rPr>
      </w:pPr>
      <w:r w:rsidRPr="00CA7218">
        <w:rPr>
          <w:rFonts w:ascii="Arial" w:hAnsi="Arial" w:cs="Arial"/>
          <w:szCs w:val="24"/>
        </w:rPr>
        <w:t xml:space="preserve">Ballard S. White CB, Woods WE, Voos J, </w:t>
      </w:r>
      <w:r w:rsidR="00ED08C6" w:rsidRPr="00ED08C6">
        <w:rPr>
          <w:rFonts w:ascii="Arial" w:hAnsi="Arial" w:cs="Arial"/>
          <w:b/>
          <w:szCs w:val="24"/>
        </w:rPr>
        <w:t>Tobin T</w:t>
      </w:r>
      <w:r w:rsidRPr="00CA7218">
        <w:rPr>
          <w:rFonts w:ascii="Arial" w:hAnsi="Arial" w:cs="Arial"/>
          <w:szCs w:val="24"/>
        </w:rPr>
        <w:t>:  Biochemical and behavioral effects of reserpine in the horse.  Presented at the 2nd Equine Pharmacology Symposium, Ohio State University, Columbus, OH, 1978.</w:t>
      </w:r>
    </w:p>
    <w:p w14:paraId="0394AE44" w14:textId="77777777" w:rsidR="00AF7956" w:rsidRPr="00CA7218" w:rsidRDefault="00AF7956" w:rsidP="00AA0E9C">
      <w:pPr>
        <w:keepLines/>
        <w:widowControl w:val="0"/>
        <w:numPr>
          <w:ilvl w:val="0"/>
          <w:numId w:val="2"/>
        </w:numPr>
        <w:tabs>
          <w:tab w:val="left" w:pos="-270"/>
          <w:tab w:val="left" w:pos="1260"/>
        </w:tabs>
        <w:spacing w:after="60"/>
        <w:ind w:left="630" w:hanging="630"/>
        <w:rPr>
          <w:rFonts w:ascii="Arial" w:hAnsi="Arial" w:cs="Arial"/>
          <w:szCs w:val="24"/>
        </w:rPr>
      </w:pPr>
      <w:r w:rsidRPr="00CA7218">
        <w:rPr>
          <w:rFonts w:ascii="Arial" w:hAnsi="Arial" w:cs="Arial"/>
          <w:szCs w:val="24"/>
        </w:rPr>
        <w:t xml:space="preserve">Blake JW, </w:t>
      </w:r>
      <w:r w:rsidR="00ED08C6" w:rsidRPr="00ED08C6">
        <w:rPr>
          <w:rFonts w:ascii="Arial" w:hAnsi="Arial" w:cs="Arial"/>
          <w:b/>
          <w:szCs w:val="24"/>
        </w:rPr>
        <w:t>Tobin T</w:t>
      </w:r>
      <w:r w:rsidRPr="00CA7218">
        <w:rPr>
          <w:rFonts w:ascii="Arial" w:hAnsi="Arial" w:cs="Arial"/>
          <w:szCs w:val="24"/>
        </w:rPr>
        <w:t xml:space="preserve">, Roberts BL:  A modified Folin-Denis over-spray for the detection of phenolic alkaloidal drugs.  </w:t>
      </w:r>
      <w:r w:rsidRPr="00CA7218">
        <w:rPr>
          <w:rFonts w:ascii="Arial" w:hAnsi="Arial" w:cs="Arial"/>
          <w:i/>
          <w:iCs/>
          <w:szCs w:val="24"/>
        </w:rPr>
        <w:t>Irish Vet J</w:t>
      </w:r>
      <w:r w:rsidRPr="00CA7218">
        <w:rPr>
          <w:rFonts w:ascii="Arial" w:hAnsi="Arial" w:cs="Arial"/>
          <w:szCs w:val="24"/>
        </w:rPr>
        <w:t>, pp 209-213, December 1978.</w:t>
      </w:r>
      <w:r w:rsidR="00561CA4">
        <w:rPr>
          <w:rFonts w:ascii="Arial" w:hAnsi="Arial" w:cs="Arial"/>
          <w:szCs w:val="24"/>
        </w:rPr>
        <w:t xml:space="preserve"> </w:t>
      </w:r>
      <w:hyperlink r:id="rId109" w:history="1">
        <w:r w:rsidR="00561CA4">
          <w:rPr>
            <w:rStyle w:val="Hyperlink"/>
            <w:rFonts w:ascii="Arial" w:hAnsi="Arial" w:cs="Arial"/>
            <w:color w:val="1A0DAB"/>
            <w:sz w:val="20"/>
            <w:shd w:val="clear" w:color="auto" w:fill="FFFFFF"/>
          </w:rPr>
          <w:t>Cited by 2</w:t>
        </w:r>
      </w:hyperlink>
    </w:p>
    <w:p w14:paraId="79EE0D37" w14:textId="77777777" w:rsidR="00AF7956" w:rsidRPr="00CA7218" w:rsidRDefault="00AF7956" w:rsidP="00AA0E9C">
      <w:pPr>
        <w:keepLines/>
        <w:widowControl w:val="0"/>
        <w:numPr>
          <w:ilvl w:val="0"/>
          <w:numId w:val="2"/>
        </w:numPr>
        <w:tabs>
          <w:tab w:val="left" w:pos="-270"/>
          <w:tab w:val="left" w:pos="1260"/>
        </w:tabs>
        <w:spacing w:after="60"/>
        <w:ind w:left="630" w:hanging="630"/>
        <w:rPr>
          <w:rFonts w:ascii="Arial" w:hAnsi="Arial" w:cs="Arial"/>
          <w:szCs w:val="24"/>
        </w:rPr>
      </w:pPr>
      <w:r w:rsidRPr="00CA7218">
        <w:rPr>
          <w:rFonts w:ascii="Arial" w:hAnsi="Arial" w:cs="Arial"/>
          <w:szCs w:val="24"/>
        </w:rPr>
        <w:t xml:space="preserve">Combie J, Dougherty J, Shults T, </w:t>
      </w:r>
      <w:r w:rsidR="00ED08C6" w:rsidRPr="00ED08C6">
        <w:rPr>
          <w:rFonts w:ascii="Arial" w:hAnsi="Arial" w:cs="Arial"/>
          <w:b/>
          <w:szCs w:val="24"/>
        </w:rPr>
        <w:t>Tobin T</w:t>
      </w:r>
      <w:r w:rsidRPr="00CA7218">
        <w:rPr>
          <w:rFonts w:ascii="Arial" w:hAnsi="Arial" w:cs="Arial"/>
          <w:szCs w:val="24"/>
        </w:rPr>
        <w:t>:  Quantitation and</w:t>
      </w:r>
      <w:r w:rsidR="00C7261D" w:rsidRPr="00CA7218">
        <w:rPr>
          <w:rFonts w:ascii="Arial" w:hAnsi="Arial" w:cs="Arial"/>
          <w:szCs w:val="24"/>
        </w:rPr>
        <w:t xml:space="preserve"> selective blockade of response</w:t>
      </w:r>
      <w:r w:rsidRPr="00CA7218">
        <w:rPr>
          <w:rFonts w:ascii="Arial" w:hAnsi="Arial" w:cs="Arial"/>
          <w:szCs w:val="24"/>
        </w:rPr>
        <w:t xml:space="preserve"> to narcotic analgesics in the horse.  2nd Equine Pharmacology Symposium, The Ohio State University, Columbus pp 183-188, 1978.</w:t>
      </w:r>
    </w:p>
    <w:p w14:paraId="3C7DDEC2" w14:textId="77777777" w:rsidR="00AF7956" w:rsidRPr="00CA7218" w:rsidRDefault="00AF7956" w:rsidP="00AA0E9C">
      <w:pPr>
        <w:keepLines/>
        <w:widowControl w:val="0"/>
        <w:numPr>
          <w:ilvl w:val="0"/>
          <w:numId w:val="2"/>
        </w:numPr>
        <w:tabs>
          <w:tab w:val="left" w:pos="-270"/>
          <w:tab w:val="left" w:pos="1260"/>
        </w:tabs>
        <w:spacing w:after="60"/>
        <w:ind w:left="630" w:hanging="630"/>
        <w:rPr>
          <w:rFonts w:ascii="Arial" w:hAnsi="Arial" w:cs="Arial"/>
          <w:szCs w:val="24"/>
        </w:rPr>
      </w:pPr>
      <w:r w:rsidRPr="00CA7218">
        <w:rPr>
          <w:rFonts w:ascii="Arial" w:hAnsi="Arial" w:cs="Arial"/>
          <w:szCs w:val="24"/>
        </w:rPr>
        <w:t xml:space="preserve">Roberts BL, Blake JW, </w:t>
      </w:r>
      <w:r w:rsidR="00ED08C6" w:rsidRPr="00ED08C6">
        <w:rPr>
          <w:rFonts w:ascii="Arial" w:hAnsi="Arial" w:cs="Arial"/>
          <w:b/>
          <w:szCs w:val="24"/>
        </w:rPr>
        <w:t>Tobin T</w:t>
      </w:r>
      <w:r w:rsidRPr="00CA7218">
        <w:rPr>
          <w:rFonts w:ascii="Arial" w:hAnsi="Arial" w:cs="Arial"/>
          <w:szCs w:val="24"/>
        </w:rPr>
        <w:t xml:space="preserve">:  The pharmacology of furosemide in the horse. II. Its detection, pharmacokinetics and clearance from urine.  </w:t>
      </w:r>
      <w:r w:rsidRPr="00CA7218">
        <w:rPr>
          <w:rFonts w:ascii="Arial" w:hAnsi="Arial" w:cs="Arial"/>
          <w:i/>
          <w:iCs/>
          <w:szCs w:val="24"/>
        </w:rPr>
        <w:t>J Eq Med Surg</w:t>
      </w:r>
      <w:r w:rsidRPr="00CA7218">
        <w:rPr>
          <w:rFonts w:ascii="Arial" w:hAnsi="Arial" w:cs="Arial"/>
          <w:szCs w:val="24"/>
        </w:rPr>
        <w:t>, 2:185-194, 1978.</w:t>
      </w:r>
      <w:r w:rsidR="009954FD">
        <w:rPr>
          <w:rFonts w:ascii="Arial" w:hAnsi="Arial" w:cs="Arial"/>
          <w:szCs w:val="24"/>
        </w:rPr>
        <w:t xml:space="preserve">  </w:t>
      </w:r>
      <w:r w:rsidR="009954FD">
        <w:rPr>
          <w:rFonts w:ascii="Arial" w:hAnsi="Arial" w:cs="Arial"/>
          <w:color w:val="777777"/>
          <w:sz w:val="2"/>
          <w:szCs w:val="2"/>
          <w:shd w:val="clear" w:color="auto" w:fill="FFFFFF"/>
        </w:rPr>
        <w:t> </w:t>
      </w:r>
      <w:hyperlink r:id="rId110" w:history="1">
        <w:r w:rsidR="009954FD">
          <w:rPr>
            <w:rStyle w:val="Hyperlink"/>
            <w:rFonts w:ascii="Arial" w:hAnsi="Arial" w:cs="Arial"/>
            <w:color w:val="1A0DAB"/>
            <w:sz w:val="20"/>
            <w:shd w:val="clear" w:color="auto" w:fill="FFFFFF"/>
          </w:rPr>
          <w:t>Cited by 24</w:t>
        </w:r>
      </w:hyperlink>
    </w:p>
    <w:p w14:paraId="43D781FB" w14:textId="77777777" w:rsidR="00AF7956" w:rsidRPr="00CA7218" w:rsidRDefault="00AF7956" w:rsidP="00AA0E9C">
      <w:pPr>
        <w:keepLines/>
        <w:widowControl w:val="0"/>
        <w:numPr>
          <w:ilvl w:val="0"/>
          <w:numId w:val="2"/>
        </w:numPr>
        <w:tabs>
          <w:tab w:val="left" w:pos="-270"/>
          <w:tab w:val="left" w:pos="1260"/>
        </w:tabs>
        <w:spacing w:after="60"/>
        <w:ind w:left="630" w:hanging="630"/>
        <w:rPr>
          <w:rFonts w:ascii="Arial" w:hAnsi="Arial" w:cs="Arial"/>
          <w:szCs w:val="24"/>
        </w:rPr>
      </w:pPr>
      <w:r w:rsidRPr="00CA7218">
        <w:rPr>
          <w:rFonts w:ascii="Arial" w:hAnsi="Arial" w:cs="Arial"/>
          <w:szCs w:val="24"/>
        </w:rPr>
        <w:t xml:space="preserve">Shults T, Roberts BL, Blake JW, </w:t>
      </w:r>
      <w:r w:rsidR="00ED08C6" w:rsidRPr="00ED08C6">
        <w:rPr>
          <w:rFonts w:ascii="Arial" w:hAnsi="Arial" w:cs="Arial"/>
          <w:b/>
          <w:szCs w:val="24"/>
        </w:rPr>
        <w:t>Tobin T</w:t>
      </w:r>
      <w:r w:rsidRPr="00CA7218">
        <w:rPr>
          <w:rFonts w:ascii="Arial" w:hAnsi="Arial" w:cs="Arial"/>
          <w:szCs w:val="24"/>
        </w:rPr>
        <w:t>:  The detection, identification and basic pharmacology of furosemide in the horse.  2nd Equine Pharmacology Symposium, the Ohio State University, Columbus, pp 43-57, 1978.</w:t>
      </w:r>
    </w:p>
    <w:p w14:paraId="3DA25B4B" w14:textId="77777777" w:rsidR="00AF7956" w:rsidRPr="00CA7218" w:rsidRDefault="00ED08C6" w:rsidP="00AA0E9C">
      <w:pPr>
        <w:keepLines/>
        <w:widowControl w:val="0"/>
        <w:numPr>
          <w:ilvl w:val="0"/>
          <w:numId w:val="2"/>
        </w:numPr>
        <w:tabs>
          <w:tab w:val="left" w:pos="-270"/>
          <w:tab w:val="left" w:pos="126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A review of the pharmacology of furosemide in the horse.  </w:t>
      </w:r>
      <w:r w:rsidR="00AF7956" w:rsidRPr="00CA7218">
        <w:rPr>
          <w:rFonts w:ascii="Arial" w:hAnsi="Arial" w:cs="Arial"/>
          <w:szCs w:val="24"/>
          <w:u w:val="single"/>
        </w:rPr>
        <w:t>Proc 3rd Int’l Equine Doping Conference</w:t>
      </w:r>
      <w:r w:rsidR="00AF7956" w:rsidRPr="00CA7218">
        <w:rPr>
          <w:rFonts w:ascii="Arial" w:hAnsi="Arial" w:cs="Arial"/>
          <w:szCs w:val="24"/>
        </w:rPr>
        <w:t xml:space="preserve">, Rome, </w:t>
      </w:r>
      <w:r w:rsidR="002F471A">
        <w:rPr>
          <w:rFonts w:ascii="Arial" w:hAnsi="Arial" w:cs="Arial"/>
          <w:szCs w:val="24"/>
        </w:rPr>
        <w:t xml:space="preserve">Italy, </w:t>
      </w:r>
      <w:r w:rsidR="00AF7956" w:rsidRPr="00CA7218">
        <w:rPr>
          <w:rFonts w:ascii="Arial" w:hAnsi="Arial" w:cs="Arial"/>
          <w:szCs w:val="24"/>
        </w:rPr>
        <w:t>March 1977.  Atti Della Conferenza Int’l Sul Doping, pp 323-352, 1978.</w:t>
      </w:r>
    </w:p>
    <w:p w14:paraId="18950F4F" w14:textId="77777777" w:rsidR="00AF7956" w:rsidRPr="00CA7218" w:rsidRDefault="00ED08C6" w:rsidP="00AA0E9C">
      <w:pPr>
        <w:keepLines/>
        <w:widowControl w:val="0"/>
        <w:numPr>
          <w:ilvl w:val="0"/>
          <w:numId w:val="2"/>
        </w:numPr>
        <w:tabs>
          <w:tab w:val="left" w:pos="-270"/>
          <w:tab w:val="left" w:pos="126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A review of the pharmacology of procaine in the horse.  </w:t>
      </w:r>
      <w:r w:rsidR="00AF7956" w:rsidRPr="00CA7218">
        <w:rPr>
          <w:rFonts w:ascii="Arial" w:hAnsi="Arial" w:cs="Arial"/>
          <w:i/>
          <w:iCs/>
          <w:szCs w:val="24"/>
        </w:rPr>
        <w:t>J Eq Med Surg</w:t>
      </w:r>
      <w:r w:rsidR="00AF7956" w:rsidRPr="00CA7218">
        <w:rPr>
          <w:rFonts w:ascii="Arial" w:hAnsi="Arial" w:cs="Arial"/>
          <w:szCs w:val="24"/>
        </w:rPr>
        <w:t>, 2:209, 213-214, 1978.</w:t>
      </w:r>
    </w:p>
    <w:p w14:paraId="297912FB" w14:textId="77777777" w:rsidR="00AF7956" w:rsidRPr="00CA7218" w:rsidRDefault="00ED08C6" w:rsidP="00AA0E9C">
      <w:pPr>
        <w:keepLines/>
        <w:widowControl w:val="0"/>
        <w:numPr>
          <w:ilvl w:val="0"/>
          <w:numId w:val="2"/>
        </w:numPr>
        <w:tabs>
          <w:tab w:val="left" w:pos="-270"/>
          <w:tab w:val="left" w:pos="126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A review of the pharmacology of reserpine in the horse.  </w:t>
      </w:r>
      <w:r w:rsidR="00AF7956" w:rsidRPr="00CA7218">
        <w:rPr>
          <w:rFonts w:ascii="Arial" w:hAnsi="Arial" w:cs="Arial"/>
          <w:i/>
          <w:iCs/>
          <w:szCs w:val="24"/>
        </w:rPr>
        <w:t>J Eq Med Surg</w:t>
      </w:r>
      <w:r w:rsidR="00AF7956" w:rsidRPr="00CA7218">
        <w:rPr>
          <w:rFonts w:ascii="Arial" w:hAnsi="Arial" w:cs="Arial"/>
          <w:szCs w:val="24"/>
        </w:rPr>
        <w:t>, 2(10):433-438, 1978.</w:t>
      </w:r>
    </w:p>
    <w:p w14:paraId="24D9F363" w14:textId="77777777" w:rsidR="00AF7956" w:rsidRPr="00CA7218" w:rsidRDefault="00ED08C6" w:rsidP="00AA0E9C">
      <w:pPr>
        <w:keepLines/>
        <w:widowControl w:val="0"/>
        <w:numPr>
          <w:ilvl w:val="0"/>
          <w:numId w:val="2"/>
        </w:numPr>
        <w:tabs>
          <w:tab w:val="left" w:pos="-270"/>
          <w:tab w:val="left" w:pos="126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Chemotherapy in the horse: The penicillins.  </w:t>
      </w:r>
      <w:r w:rsidR="00AF7956" w:rsidRPr="00CA7218">
        <w:rPr>
          <w:rFonts w:ascii="Arial" w:hAnsi="Arial" w:cs="Arial"/>
          <w:i/>
          <w:iCs/>
          <w:szCs w:val="24"/>
        </w:rPr>
        <w:t>J Eq Med Surg</w:t>
      </w:r>
      <w:r w:rsidR="00AF7956" w:rsidRPr="00CA7218">
        <w:rPr>
          <w:rFonts w:ascii="Arial" w:hAnsi="Arial" w:cs="Arial"/>
          <w:szCs w:val="24"/>
        </w:rPr>
        <w:t>, 2(11):475-479, 1978.</w:t>
      </w:r>
    </w:p>
    <w:p w14:paraId="585AEC63" w14:textId="77777777" w:rsidR="00AF7956" w:rsidRPr="00CA7218" w:rsidRDefault="00ED08C6" w:rsidP="00AA0E9C">
      <w:pPr>
        <w:keepLines/>
        <w:widowControl w:val="0"/>
        <w:numPr>
          <w:ilvl w:val="0"/>
          <w:numId w:val="2"/>
        </w:numPr>
        <w:tabs>
          <w:tab w:val="left" w:pos="-270"/>
          <w:tab w:val="left" w:pos="126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Narcotic analgesics and the opiate receptor in the horse.  </w:t>
      </w:r>
      <w:r w:rsidR="00AF7956" w:rsidRPr="00CA7218">
        <w:rPr>
          <w:rFonts w:ascii="Arial" w:hAnsi="Arial" w:cs="Arial"/>
          <w:i/>
          <w:iCs/>
          <w:szCs w:val="24"/>
        </w:rPr>
        <w:t>J Eq Med Surg</w:t>
      </w:r>
      <w:r w:rsidR="00AF7956" w:rsidRPr="00CA7218">
        <w:rPr>
          <w:rFonts w:ascii="Arial" w:hAnsi="Arial" w:cs="Arial"/>
          <w:szCs w:val="24"/>
        </w:rPr>
        <w:t>, 2:397-399, 1978.</w:t>
      </w:r>
    </w:p>
    <w:p w14:paraId="332B807C" w14:textId="77777777" w:rsidR="00AF7956" w:rsidRPr="00CA7218" w:rsidRDefault="00ED08C6" w:rsidP="00AA0E9C">
      <w:pPr>
        <w:keepLines/>
        <w:widowControl w:val="0"/>
        <w:numPr>
          <w:ilvl w:val="0"/>
          <w:numId w:val="2"/>
        </w:numPr>
        <w:tabs>
          <w:tab w:val="left" w:pos="-270"/>
          <w:tab w:val="left" w:pos="126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Pharmacology Review: A review of recent research on furosemide in the horse.  </w:t>
      </w:r>
      <w:r w:rsidR="00AF7956" w:rsidRPr="00CA7218">
        <w:rPr>
          <w:rFonts w:ascii="Arial" w:hAnsi="Arial" w:cs="Arial"/>
          <w:i/>
          <w:iCs/>
          <w:szCs w:val="24"/>
        </w:rPr>
        <w:t>J Eq Med Surg</w:t>
      </w:r>
      <w:r w:rsidR="00AF7956" w:rsidRPr="00CA7218">
        <w:rPr>
          <w:rFonts w:ascii="Arial" w:hAnsi="Arial" w:cs="Arial"/>
          <w:szCs w:val="24"/>
        </w:rPr>
        <w:t>, 2:314, 320-321, 1978.</w:t>
      </w:r>
    </w:p>
    <w:p w14:paraId="26ECEBD1" w14:textId="77777777" w:rsidR="00AF7956" w:rsidRPr="00CA7218" w:rsidRDefault="00ED08C6" w:rsidP="00AA0E9C">
      <w:pPr>
        <w:keepLines/>
        <w:widowControl w:val="0"/>
        <w:numPr>
          <w:ilvl w:val="0"/>
          <w:numId w:val="2"/>
        </w:numPr>
        <w:tabs>
          <w:tab w:val="left" w:pos="-270"/>
          <w:tab w:val="left" w:pos="1260"/>
        </w:tabs>
        <w:spacing w:after="60"/>
        <w:ind w:left="630" w:hanging="630"/>
        <w:rPr>
          <w:rFonts w:ascii="Arial" w:hAnsi="Arial" w:cs="Arial"/>
          <w:szCs w:val="24"/>
        </w:rPr>
      </w:pPr>
      <w:r w:rsidRPr="00ED08C6">
        <w:rPr>
          <w:rFonts w:ascii="Arial" w:hAnsi="Arial" w:cs="Arial"/>
          <w:b/>
          <w:szCs w:val="24"/>
        </w:rPr>
        <w:lastRenderedPageBreak/>
        <w:t>Tobin T</w:t>
      </w:r>
      <w:r w:rsidR="00AF7956" w:rsidRPr="00CA7218">
        <w:rPr>
          <w:rFonts w:ascii="Arial" w:hAnsi="Arial" w:cs="Arial"/>
          <w:szCs w:val="24"/>
        </w:rPr>
        <w:t xml:space="preserve">: Pharmacology Review: Testing for drugs in horses.  </w:t>
      </w:r>
      <w:r w:rsidR="00AF7956" w:rsidRPr="00CA7218">
        <w:rPr>
          <w:rFonts w:ascii="Arial" w:hAnsi="Arial" w:cs="Arial"/>
          <w:i/>
          <w:iCs/>
          <w:szCs w:val="24"/>
        </w:rPr>
        <w:t>J Eq Med Surg</w:t>
      </w:r>
      <w:r w:rsidR="00AF7956" w:rsidRPr="00CA7218">
        <w:rPr>
          <w:rFonts w:ascii="Arial" w:hAnsi="Arial" w:cs="Arial"/>
          <w:szCs w:val="24"/>
        </w:rPr>
        <w:t>, 2(12):518-524, 1978.</w:t>
      </w:r>
    </w:p>
    <w:p w14:paraId="6A1F7170" w14:textId="77777777" w:rsidR="00AF7956" w:rsidRPr="00CA7218" w:rsidRDefault="00ED08C6" w:rsidP="00AA0E9C">
      <w:pPr>
        <w:keepLines/>
        <w:widowControl w:val="0"/>
        <w:numPr>
          <w:ilvl w:val="0"/>
          <w:numId w:val="2"/>
        </w:numPr>
        <w:tabs>
          <w:tab w:val="left" w:pos="-270"/>
          <w:tab w:val="left" w:pos="126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Plasma and urinary drug concentrations, drug "clearance times", and pharmacological effects.  </w:t>
      </w:r>
      <w:r w:rsidR="00AF7956" w:rsidRPr="00CA7218">
        <w:rPr>
          <w:rFonts w:ascii="Arial" w:hAnsi="Arial" w:cs="Arial"/>
          <w:i/>
          <w:iCs/>
          <w:szCs w:val="24"/>
        </w:rPr>
        <w:t>J Eq Med Surg</w:t>
      </w:r>
      <w:r w:rsidR="00AF7956" w:rsidRPr="00CA7218">
        <w:rPr>
          <w:rFonts w:ascii="Arial" w:hAnsi="Arial" w:cs="Arial"/>
          <w:szCs w:val="24"/>
        </w:rPr>
        <w:t>, 2(6):262-267, 1978.</w:t>
      </w:r>
    </w:p>
    <w:p w14:paraId="534FBE96" w14:textId="77777777" w:rsidR="00AF7956" w:rsidRPr="00CA7218" w:rsidRDefault="00ED08C6" w:rsidP="00AA0E9C">
      <w:pPr>
        <w:keepLines/>
        <w:widowControl w:val="0"/>
        <w:numPr>
          <w:ilvl w:val="0"/>
          <w:numId w:val="2"/>
        </w:numPr>
        <w:tabs>
          <w:tab w:val="left" w:pos="-270"/>
          <w:tab w:val="left" w:pos="126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The anabolic steroid androgen group of drugs.  </w:t>
      </w:r>
      <w:r w:rsidR="00AF7956" w:rsidRPr="00CA7218">
        <w:rPr>
          <w:rFonts w:ascii="Arial" w:hAnsi="Arial" w:cs="Arial"/>
          <w:i/>
          <w:iCs/>
          <w:szCs w:val="24"/>
        </w:rPr>
        <w:t>J Eq Med Surg</w:t>
      </w:r>
      <w:r w:rsidR="00AF7956" w:rsidRPr="00CA7218">
        <w:rPr>
          <w:rFonts w:ascii="Arial" w:hAnsi="Arial" w:cs="Arial"/>
          <w:szCs w:val="24"/>
        </w:rPr>
        <w:t>, 2:163-165, 1978.</w:t>
      </w:r>
    </w:p>
    <w:p w14:paraId="354F65B9" w14:textId="77777777" w:rsidR="00AF7956" w:rsidRPr="00CA7218" w:rsidRDefault="00ED08C6" w:rsidP="00AA0E9C">
      <w:pPr>
        <w:keepLines/>
        <w:widowControl w:val="0"/>
        <w:numPr>
          <w:ilvl w:val="0"/>
          <w:numId w:val="2"/>
        </w:numPr>
        <w:tabs>
          <w:tab w:val="left" w:pos="-270"/>
          <w:tab w:val="left" w:pos="126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Roberts BL, Miller RW:  The pharmacology of furosemide in the horse. I. Effects on the disposition of procaine, methylphenidate, phenylbutazone and pentazocine.  </w:t>
      </w:r>
      <w:r w:rsidR="00AF7956" w:rsidRPr="00CA7218">
        <w:rPr>
          <w:rFonts w:ascii="Arial" w:hAnsi="Arial" w:cs="Arial"/>
          <w:i/>
          <w:iCs/>
          <w:szCs w:val="24"/>
        </w:rPr>
        <w:t>J Eq Med Surg</w:t>
      </w:r>
      <w:r w:rsidR="00AF7956" w:rsidRPr="00CA7218">
        <w:rPr>
          <w:rFonts w:ascii="Arial" w:hAnsi="Arial" w:cs="Arial"/>
          <w:szCs w:val="24"/>
        </w:rPr>
        <w:t>, 1:402-409, 1978.</w:t>
      </w:r>
    </w:p>
    <w:p w14:paraId="41FE2CE5" w14:textId="77777777" w:rsidR="00AF7956" w:rsidRPr="00CA7218" w:rsidRDefault="00ED08C6" w:rsidP="00AA0E9C">
      <w:pPr>
        <w:keepLines/>
        <w:widowControl w:val="0"/>
        <w:numPr>
          <w:ilvl w:val="0"/>
          <w:numId w:val="2"/>
        </w:numPr>
        <w:tabs>
          <w:tab w:val="left" w:pos="-270"/>
          <w:tab w:val="left" w:pos="126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Roberts BL, Swerczek TW, Crisman M:  The pharmacology of furosemide in the horse. III, Dose and time response relationships, effects of repeated dosing, and performance effects.  </w:t>
      </w:r>
      <w:r w:rsidR="00AF7956" w:rsidRPr="00CA7218">
        <w:rPr>
          <w:rFonts w:ascii="Arial" w:hAnsi="Arial" w:cs="Arial"/>
          <w:i/>
          <w:iCs/>
          <w:szCs w:val="24"/>
        </w:rPr>
        <w:t>J Eq Med Surg</w:t>
      </w:r>
      <w:r w:rsidR="00AF7956" w:rsidRPr="00CA7218">
        <w:rPr>
          <w:rFonts w:ascii="Arial" w:hAnsi="Arial" w:cs="Arial"/>
          <w:szCs w:val="24"/>
        </w:rPr>
        <w:t>, 2:216-226, 1978</w:t>
      </w:r>
      <w:r w:rsidR="00FD3C73">
        <w:rPr>
          <w:rFonts w:ascii="Arial" w:hAnsi="Arial" w:cs="Arial"/>
          <w:szCs w:val="24"/>
        </w:rPr>
        <w:t xml:space="preserve">, </w:t>
      </w:r>
      <w:hyperlink r:id="rId111" w:history="1">
        <w:r w:rsidR="009954FD">
          <w:rPr>
            <w:rStyle w:val="Hyperlink"/>
            <w:rFonts w:ascii="Arial" w:hAnsi="Arial" w:cs="Arial"/>
            <w:color w:val="1A0DAB"/>
            <w:sz w:val="20"/>
            <w:shd w:val="clear" w:color="auto" w:fill="FFFFFF"/>
          </w:rPr>
          <w:t>Cited by 52</w:t>
        </w:r>
      </w:hyperlink>
      <w:r w:rsidR="009954FD">
        <w:t xml:space="preserve"> </w:t>
      </w:r>
      <w:r w:rsidR="00FD3C73" w:rsidRPr="00FD3C73">
        <w:rPr>
          <w:rFonts w:ascii="Arial" w:hAnsi="Arial" w:cs="Arial"/>
          <w:color w:val="17365D" w:themeColor="text2" w:themeShade="BF"/>
          <w:szCs w:val="24"/>
        </w:rPr>
        <w:t xml:space="preserve">. </w:t>
      </w:r>
    </w:p>
    <w:p w14:paraId="4F0D19FE" w14:textId="77777777" w:rsidR="00AF7956" w:rsidRPr="00CA7218" w:rsidRDefault="00AF7956" w:rsidP="00AA0E9C">
      <w:pPr>
        <w:keepLines/>
        <w:widowControl w:val="0"/>
        <w:numPr>
          <w:ilvl w:val="0"/>
          <w:numId w:val="2"/>
        </w:numPr>
        <w:tabs>
          <w:tab w:val="left" w:pos="-270"/>
          <w:tab w:val="left" w:pos="1260"/>
        </w:tabs>
        <w:spacing w:after="60"/>
        <w:ind w:left="630" w:hanging="630"/>
        <w:rPr>
          <w:rFonts w:ascii="Arial" w:hAnsi="Arial" w:cs="Arial"/>
          <w:szCs w:val="24"/>
        </w:rPr>
      </w:pPr>
      <w:r w:rsidRPr="00CA7218">
        <w:rPr>
          <w:rFonts w:ascii="Arial" w:hAnsi="Arial" w:cs="Arial"/>
          <w:szCs w:val="24"/>
        </w:rPr>
        <w:t xml:space="preserve">Akera T, Gubitz RH, Brody TM, </w:t>
      </w:r>
      <w:r w:rsidR="00ED08C6" w:rsidRPr="00ED08C6">
        <w:rPr>
          <w:rFonts w:ascii="Arial" w:hAnsi="Arial" w:cs="Arial"/>
          <w:b/>
          <w:szCs w:val="24"/>
        </w:rPr>
        <w:t>Tobin T</w:t>
      </w:r>
      <w:r w:rsidRPr="00CA7218">
        <w:rPr>
          <w:rFonts w:ascii="Arial" w:hAnsi="Arial" w:cs="Arial"/>
          <w:szCs w:val="24"/>
        </w:rPr>
        <w:t xml:space="preserve">:  Effects of monovalent cations on Na++K+-ATPase in rat brain slices.  </w:t>
      </w:r>
      <w:r w:rsidRPr="00CA7218">
        <w:rPr>
          <w:rFonts w:ascii="Arial" w:hAnsi="Arial" w:cs="Arial"/>
          <w:i/>
          <w:iCs/>
          <w:szCs w:val="24"/>
        </w:rPr>
        <w:t>Europ J Pharmacol</w:t>
      </w:r>
      <w:r w:rsidRPr="00CA7218">
        <w:rPr>
          <w:rFonts w:ascii="Arial" w:hAnsi="Arial" w:cs="Arial"/>
          <w:szCs w:val="24"/>
        </w:rPr>
        <w:t>, 55:281-292, 1979.</w:t>
      </w:r>
    </w:p>
    <w:p w14:paraId="44AB0615" w14:textId="77777777" w:rsidR="00AF7956" w:rsidRPr="00CA7218" w:rsidRDefault="00AF7956" w:rsidP="00AA0E9C">
      <w:pPr>
        <w:keepLines/>
        <w:widowControl w:val="0"/>
        <w:numPr>
          <w:ilvl w:val="0"/>
          <w:numId w:val="18"/>
        </w:numPr>
        <w:tabs>
          <w:tab w:val="left" w:pos="-270"/>
          <w:tab w:val="num" w:pos="630"/>
        </w:tabs>
        <w:spacing w:after="60"/>
        <w:ind w:left="630" w:hanging="630"/>
        <w:rPr>
          <w:rFonts w:ascii="Arial" w:hAnsi="Arial" w:cs="Arial"/>
          <w:szCs w:val="24"/>
        </w:rPr>
      </w:pPr>
      <w:r w:rsidRPr="00CA7218">
        <w:rPr>
          <w:rFonts w:ascii="Arial" w:hAnsi="Arial" w:cs="Arial"/>
          <w:szCs w:val="24"/>
        </w:rPr>
        <w:t xml:space="preserve">Combie J, Dougherty J, Nugent E, </w:t>
      </w:r>
      <w:r w:rsidR="00ED08C6" w:rsidRPr="00ED08C6">
        <w:rPr>
          <w:rFonts w:ascii="Arial" w:hAnsi="Arial" w:cs="Arial"/>
          <w:b/>
          <w:szCs w:val="24"/>
        </w:rPr>
        <w:t>Tobin T</w:t>
      </w:r>
      <w:r w:rsidRPr="00CA7218">
        <w:rPr>
          <w:rFonts w:ascii="Arial" w:hAnsi="Arial" w:cs="Arial"/>
          <w:szCs w:val="24"/>
        </w:rPr>
        <w:t xml:space="preserve">:  The pharmacology of narcotic analgesics in the </w:t>
      </w:r>
      <w:r w:rsidR="00CF5EFE" w:rsidRPr="00CA7218">
        <w:rPr>
          <w:rFonts w:ascii="Arial" w:hAnsi="Arial" w:cs="Arial"/>
          <w:szCs w:val="24"/>
        </w:rPr>
        <w:t xml:space="preserve">  </w:t>
      </w:r>
      <w:r w:rsidRPr="00CA7218">
        <w:rPr>
          <w:rFonts w:ascii="Arial" w:hAnsi="Arial" w:cs="Arial"/>
          <w:szCs w:val="24"/>
        </w:rPr>
        <w:t xml:space="preserve">horse. IV. Dose and time response relationships for behavioral responses to morphine, meperidine, pentazocine, anileridine, methadone, and hydromorphone.  </w:t>
      </w:r>
      <w:r w:rsidRPr="00CA7218">
        <w:rPr>
          <w:rFonts w:ascii="Arial" w:hAnsi="Arial" w:cs="Arial"/>
          <w:i/>
          <w:iCs/>
          <w:szCs w:val="24"/>
        </w:rPr>
        <w:t>J Eq Med Surg</w:t>
      </w:r>
      <w:r w:rsidRPr="00CA7218">
        <w:rPr>
          <w:rFonts w:ascii="Arial" w:hAnsi="Arial" w:cs="Arial"/>
          <w:szCs w:val="24"/>
        </w:rPr>
        <w:t>, 3:377-385, 1979.</w:t>
      </w:r>
    </w:p>
    <w:p w14:paraId="7015212D" w14:textId="77777777" w:rsidR="00AF7956"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Combie J, Shults T, </w:t>
      </w:r>
      <w:r w:rsidR="00ED08C6" w:rsidRPr="00ED08C6">
        <w:rPr>
          <w:rFonts w:ascii="Arial" w:hAnsi="Arial" w:cs="Arial"/>
          <w:b/>
          <w:szCs w:val="24"/>
        </w:rPr>
        <w:t>Tobin T</w:t>
      </w:r>
      <w:r w:rsidRPr="00CA7218">
        <w:rPr>
          <w:rFonts w:ascii="Arial" w:hAnsi="Arial" w:cs="Arial"/>
          <w:szCs w:val="24"/>
        </w:rPr>
        <w:t xml:space="preserve">:  The pharmacokinetics and behavioral effects of fentanyl and other narcotic analgesics in the horse.  </w:t>
      </w:r>
      <w:r w:rsidRPr="00CA7218">
        <w:rPr>
          <w:rFonts w:ascii="Arial" w:hAnsi="Arial" w:cs="Arial"/>
          <w:szCs w:val="24"/>
          <w:u w:val="single"/>
        </w:rPr>
        <w:t>Proc 3rd Int’l Symposium on Equine Medication Control</w:t>
      </w:r>
      <w:r w:rsidRPr="00CA7218">
        <w:rPr>
          <w:rFonts w:ascii="Arial" w:hAnsi="Arial" w:cs="Arial"/>
          <w:szCs w:val="24"/>
        </w:rPr>
        <w:t>, Lexington, June 1979, pp 311-321.</w:t>
      </w:r>
    </w:p>
    <w:p w14:paraId="75A6BB79" w14:textId="77777777" w:rsidR="00AF7956"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Maylin, Fregin, </w:t>
      </w:r>
      <w:r w:rsidR="00ED08C6" w:rsidRPr="00ED08C6">
        <w:rPr>
          <w:rFonts w:ascii="Arial" w:hAnsi="Arial" w:cs="Arial"/>
          <w:b/>
          <w:szCs w:val="24"/>
        </w:rPr>
        <w:t>Tobin</w:t>
      </w:r>
      <w:r w:rsidRPr="00CA7218">
        <w:rPr>
          <w:rFonts w:ascii="Arial" w:hAnsi="Arial" w:cs="Arial"/>
          <w:szCs w:val="24"/>
        </w:rPr>
        <w:t xml:space="preserve"> et al.:  Drugs and performance testing in racing horses.  Report of NASRC Veterinary Chemists Advisory Committee, March 27, 1979.  </w:t>
      </w:r>
      <w:r w:rsidRPr="00CA7218">
        <w:rPr>
          <w:rFonts w:ascii="Arial" w:hAnsi="Arial" w:cs="Arial"/>
          <w:szCs w:val="24"/>
          <w:u w:val="single"/>
        </w:rPr>
        <w:t>NASRC Proceedings</w:t>
      </w:r>
      <w:r w:rsidRPr="00CA7218">
        <w:rPr>
          <w:rFonts w:ascii="Arial" w:hAnsi="Arial" w:cs="Arial"/>
          <w:szCs w:val="24"/>
        </w:rPr>
        <w:t>, San Francisco, 85-106, 1979.</w:t>
      </w:r>
    </w:p>
    <w:p w14:paraId="1873022D" w14:textId="77777777" w:rsidR="00AF7956"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bookmarkStart w:id="54" w:name="_Hlk29029680"/>
      <w:r w:rsidRPr="00CA7218">
        <w:rPr>
          <w:rFonts w:ascii="Arial" w:hAnsi="Arial" w:cs="Arial"/>
          <w:szCs w:val="24"/>
        </w:rPr>
        <w:t xml:space="preserve">Shults T, Combie J, Dougherty J, </w:t>
      </w:r>
      <w:r w:rsidR="00ED08C6" w:rsidRPr="00ED08C6">
        <w:rPr>
          <w:rFonts w:ascii="Arial" w:hAnsi="Arial" w:cs="Arial"/>
          <w:b/>
          <w:szCs w:val="24"/>
        </w:rPr>
        <w:t>Tobin T</w:t>
      </w:r>
      <w:r w:rsidRPr="00CA7218">
        <w:rPr>
          <w:rFonts w:ascii="Arial" w:hAnsi="Arial" w:cs="Arial"/>
          <w:szCs w:val="24"/>
        </w:rPr>
        <w:t xml:space="preserve">:  Variable interval conditioning in the horse: A sensitive measure of behavior.  </w:t>
      </w:r>
      <w:r w:rsidRPr="00CA7218">
        <w:rPr>
          <w:rFonts w:ascii="Arial" w:hAnsi="Arial" w:cs="Arial"/>
          <w:szCs w:val="24"/>
          <w:u w:val="single"/>
        </w:rPr>
        <w:t>Proc 3rd Int’l Symposium on Equine Medication Control</w:t>
      </w:r>
      <w:r w:rsidRPr="00CA7218">
        <w:rPr>
          <w:rFonts w:ascii="Arial" w:hAnsi="Arial" w:cs="Arial"/>
          <w:szCs w:val="24"/>
        </w:rPr>
        <w:t>, Lexington, June 1979, pp 367-379.</w:t>
      </w:r>
    </w:p>
    <w:bookmarkEnd w:id="54"/>
    <w:p w14:paraId="0F273D83" w14:textId="77777777" w:rsidR="00AF7956" w:rsidRPr="00CA7218" w:rsidRDefault="00ED08C6" w:rsidP="00AA0E9C">
      <w:pPr>
        <w:keepLines/>
        <w:widowControl w:val="0"/>
        <w:numPr>
          <w:ilvl w:val="0"/>
          <w:numId w:val="18"/>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Pharmacology Review: Streptomycin, gentamicin, and the amino-glycoside antibiotics.  </w:t>
      </w:r>
      <w:r w:rsidR="00AF7956" w:rsidRPr="00CA7218">
        <w:rPr>
          <w:rFonts w:ascii="Arial" w:hAnsi="Arial" w:cs="Arial"/>
          <w:i/>
          <w:iCs/>
          <w:szCs w:val="24"/>
        </w:rPr>
        <w:t>J Eq Med Surg</w:t>
      </w:r>
      <w:r w:rsidR="00AF7956" w:rsidRPr="00CA7218">
        <w:rPr>
          <w:rFonts w:ascii="Arial" w:hAnsi="Arial" w:cs="Arial"/>
          <w:szCs w:val="24"/>
        </w:rPr>
        <w:t>, 2:206-212, 1979.</w:t>
      </w:r>
    </w:p>
    <w:p w14:paraId="6F6F70CD" w14:textId="77777777" w:rsidR="00AF7956" w:rsidRPr="00CA7218" w:rsidRDefault="00ED08C6" w:rsidP="00AA0E9C">
      <w:pPr>
        <w:keepLines/>
        <w:widowControl w:val="0"/>
        <w:numPr>
          <w:ilvl w:val="0"/>
          <w:numId w:val="18"/>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Pharmacology Review: The corticosteroids.  </w:t>
      </w:r>
      <w:r w:rsidR="00AF7956" w:rsidRPr="00CA7218">
        <w:rPr>
          <w:rFonts w:ascii="Arial" w:hAnsi="Arial" w:cs="Arial"/>
          <w:i/>
          <w:iCs/>
          <w:szCs w:val="24"/>
        </w:rPr>
        <w:t>J Eq Med Surg</w:t>
      </w:r>
      <w:r w:rsidR="00AF7956" w:rsidRPr="00CA7218">
        <w:rPr>
          <w:rFonts w:ascii="Arial" w:hAnsi="Arial" w:cs="Arial"/>
          <w:szCs w:val="24"/>
        </w:rPr>
        <w:t>, 3:10-15, 1979.</w:t>
      </w:r>
    </w:p>
    <w:p w14:paraId="21475ABE" w14:textId="77777777" w:rsidR="00AF7956" w:rsidRPr="00CA7218" w:rsidRDefault="00ED08C6" w:rsidP="00AA0E9C">
      <w:pPr>
        <w:keepLines/>
        <w:widowControl w:val="0"/>
        <w:numPr>
          <w:ilvl w:val="0"/>
          <w:numId w:val="18"/>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Pharmacology Review: The non-steroidal anti-inflammatory drugs. I. Phenylbutazone. </w:t>
      </w:r>
      <w:r w:rsidR="00AF7956" w:rsidRPr="00CA7218">
        <w:rPr>
          <w:rFonts w:ascii="Arial" w:hAnsi="Arial" w:cs="Arial"/>
          <w:i/>
          <w:iCs/>
          <w:szCs w:val="24"/>
        </w:rPr>
        <w:t>J Eq Med Surg</w:t>
      </w:r>
      <w:r w:rsidR="00AF7956" w:rsidRPr="00CA7218">
        <w:rPr>
          <w:rFonts w:ascii="Arial" w:hAnsi="Arial" w:cs="Arial"/>
          <w:szCs w:val="24"/>
        </w:rPr>
        <w:t>, 3:253-258, 1979.</w:t>
      </w:r>
    </w:p>
    <w:p w14:paraId="4970DEA6" w14:textId="77777777" w:rsidR="00AF7956" w:rsidRPr="00CA7218" w:rsidRDefault="00ED08C6" w:rsidP="00AA0E9C">
      <w:pPr>
        <w:keepLines/>
        <w:widowControl w:val="0"/>
        <w:numPr>
          <w:ilvl w:val="0"/>
          <w:numId w:val="18"/>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Pharmacology Review: The non-steroidal anti-inflammatory drugs. II. Equiprox</w:t>
      </w:r>
      <w:r w:rsidR="002F471A">
        <w:rPr>
          <w:rFonts w:ascii="Arial" w:hAnsi="Arial" w:cs="Arial"/>
          <w:szCs w:val="24"/>
        </w:rPr>
        <w:t>e</w:t>
      </w:r>
      <w:r w:rsidR="00AF7956" w:rsidRPr="00CA7218">
        <w:rPr>
          <w:rFonts w:ascii="Arial" w:hAnsi="Arial" w:cs="Arial"/>
          <w:szCs w:val="24"/>
        </w:rPr>
        <w:t xml:space="preserve">n, </w:t>
      </w:r>
      <w:r w:rsidR="00B17478" w:rsidRPr="00CA7218">
        <w:rPr>
          <w:rFonts w:ascii="Arial" w:hAnsi="Arial" w:cs="Arial"/>
          <w:szCs w:val="24"/>
        </w:rPr>
        <w:t>Meclofenamic</w:t>
      </w:r>
      <w:r w:rsidR="00AF7956" w:rsidRPr="00CA7218">
        <w:rPr>
          <w:rFonts w:ascii="Arial" w:hAnsi="Arial" w:cs="Arial"/>
          <w:szCs w:val="24"/>
        </w:rPr>
        <w:t xml:space="preserve"> acid, </w:t>
      </w:r>
      <w:r w:rsidR="002F471A">
        <w:rPr>
          <w:rFonts w:ascii="Arial" w:hAnsi="Arial" w:cs="Arial"/>
          <w:szCs w:val="24"/>
        </w:rPr>
        <w:t>F</w:t>
      </w:r>
      <w:r w:rsidR="00AF7956" w:rsidRPr="00CA7218">
        <w:rPr>
          <w:rFonts w:ascii="Arial" w:hAnsi="Arial" w:cs="Arial"/>
          <w:szCs w:val="24"/>
        </w:rPr>
        <w:t xml:space="preserve">lunixin and others.  </w:t>
      </w:r>
      <w:r w:rsidR="00AF7956" w:rsidRPr="00CA7218">
        <w:rPr>
          <w:rFonts w:ascii="Arial" w:hAnsi="Arial" w:cs="Arial"/>
          <w:i/>
          <w:iCs/>
          <w:szCs w:val="24"/>
        </w:rPr>
        <w:t>J Eq Med Surg</w:t>
      </w:r>
      <w:r w:rsidR="00AF7956" w:rsidRPr="00CA7218">
        <w:rPr>
          <w:rFonts w:ascii="Arial" w:hAnsi="Arial" w:cs="Arial"/>
          <w:szCs w:val="24"/>
        </w:rPr>
        <w:t>, 3(7):298-392, 1979.</w:t>
      </w:r>
    </w:p>
    <w:p w14:paraId="0A1A65EB" w14:textId="77777777" w:rsidR="00AF7956" w:rsidRPr="00CA7218" w:rsidRDefault="00ED08C6" w:rsidP="00AA0E9C">
      <w:pPr>
        <w:keepLines/>
        <w:widowControl w:val="0"/>
        <w:numPr>
          <w:ilvl w:val="0"/>
          <w:numId w:val="18"/>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Ballard S:  Pharmacology Review: The phenothiazine "tranquilizers."  </w:t>
      </w:r>
      <w:r w:rsidR="00AF7956" w:rsidRPr="00CA7218">
        <w:rPr>
          <w:rFonts w:ascii="Arial" w:hAnsi="Arial" w:cs="Arial"/>
          <w:i/>
          <w:iCs/>
          <w:szCs w:val="24"/>
        </w:rPr>
        <w:t>J Eq Med Surg</w:t>
      </w:r>
      <w:r w:rsidR="00AF7956" w:rsidRPr="00CA7218">
        <w:rPr>
          <w:rFonts w:ascii="Arial" w:hAnsi="Arial" w:cs="Arial"/>
          <w:szCs w:val="24"/>
        </w:rPr>
        <w:t>, 3:460-466, 1979.</w:t>
      </w:r>
      <w:r w:rsidR="00DF601C" w:rsidRPr="00CA7218">
        <w:rPr>
          <w:rFonts w:ascii="Arial" w:hAnsi="Arial" w:cs="Arial"/>
          <w:szCs w:val="24"/>
        </w:rPr>
        <w:t xml:space="preserve"> </w:t>
      </w:r>
      <w:hyperlink r:id="rId112" w:history="1">
        <w:r w:rsidR="00DF601C" w:rsidRPr="00CA7218">
          <w:rPr>
            <w:rStyle w:val="Hyperlink"/>
            <w:rFonts w:ascii="Arial" w:hAnsi="Arial" w:cs="Arial"/>
            <w:color w:val="660099"/>
            <w:szCs w:val="24"/>
            <w:shd w:val="clear" w:color="auto" w:fill="FFFFFF"/>
          </w:rPr>
          <w:t>Cited by 8</w:t>
        </w:r>
      </w:hyperlink>
    </w:p>
    <w:p w14:paraId="31C49328" w14:textId="77777777" w:rsidR="00AF7956" w:rsidRPr="00CA7218" w:rsidRDefault="00ED08C6" w:rsidP="00AA0E9C">
      <w:pPr>
        <w:keepLines/>
        <w:widowControl w:val="0"/>
        <w:numPr>
          <w:ilvl w:val="0"/>
          <w:numId w:val="18"/>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Blake JW, Woods WE (</w:t>
      </w:r>
      <w:r w:rsidR="00B17478" w:rsidRPr="00CA7218">
        <w:rPr>
          <w:rFonts w:ascii="Arial" w:hAnsi="Arial" w:cs="Arial"/>
          <w:szCs w:val="24"/>
        </w:rPr>
        <w:t>Eds</w:t>
      </w:r>
      <w:r w:rsidR="00AF7956" w:rsidRPr="00CA7218">
        <w:rPr>
          <w:rFonts w:ascii="Arial" w:hAnsi="Arial" w:cs="Arial"/>
          <w:szCs w:val="24"/>
        </w:rPr>
        <w:t xml:space="preserve">):  </w:t>
      </w:r>
      <w:r w:rsidR="00AF7956" w:rsidRPr="00CA7218">
        <w:rPr>
          <w:rFonts w:ascii="Arial" w:hAnsi="Arial" w:cs="Arial"/>
          <w:szCs w:val="24"/>
          <w:u w:val="single"/>
        </w:rPr>
        <w:t>Proceedings of the 3rd Int’l Symposium on Equine Medication Control</w:t>
      </w:r>
      <w:r w:rsidR="00AF7956" w:rsidRPr="00CA7218">
        <w:rPr>
          <w:rFonts w:ascii="Arial" w:hAnsi="Arial" w:cs="Arial"/>
          <w:szCs w:val="24"/>
        </w:rPr>
        <w:t>, Lexington, KY 1979.</w:t>
      </w:r>
    </w:p>
    <w:p w14:paraId="5D4E3481" w14:textId="77777777" w:rsidR="00AF7956" w:rsidRPr="00CA7218" w:rsidRDefault="00ED08C6" w:rsidP="00AA0E9C">
      <w:pPr>
        <w:keepLines/>
        <w:widowControl w:val="0"/>
        <w:numPr>
          <w:ilvl w:val="0"/>
          <w:numId w:val="18"/>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Combie J, Miller JR, Crisman MW, Blake JW:  The pharmacology of narcotic analgesics in the horse. II. Studies on the detection, pharmacokinetics, urinary clearance times and behavioral effects of pentazocine and fentanyl in the horse.  </w:t>
      </w:r>
      <w:r w:rsidR="00AF7956" w:rsidRPr="00CA7218">
        <w:rPr>
          <w:rFonts w:ascii="Arial" w:hAnsi="Arial" w:cs="Arial"/>
          <w:i/>
          <w:iCs/>
          <w:szCs w:val="24"/>
        </w:rPr>
        <w:t>Irish Vet J</w:t>
      </w:r>
      <w:r w:rsidR="00AF7956" w:rsidRPr="00CA7218">
        <w:rPr>
          <w:rFonts w:ascii="Arial" w:hAnsi="Arial" w:cs="Arial"/>
          <w:szCs w:val="24"/>
        </w:rPr>
        <w:t>, 33:169-176, 1979.</w:t>
      </w:r>
    </w:p>
    <w:p w14:paraId="1C4123F0" w14:textId="77777777" w:rsidR="00AF7956" w:rsidRPr="00CA7218" w:rsidRDefault="00ED08C6" w:rsidP="00AA0E9C">
      <w:pPr>
        <w:keepLines/>
        <w:widowControl w:val="0"/>
        <w:numPr>
          <w:ilvl w:val="0"/>
          <w:numId w:val="18"/>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Combie J, Shults T:  Pharmacology Review: Actions of central stimulant drugs in the horse. II. </w:t>
      </w:r>
      <w:r w:rsidR="00AF7956" w:rsidRPr="00CA7218">
        <w:rPr>
          <w:rFonts w:ascii="Arial" w:hAnsi="Arial" w:cs="Arial"/>
          <w:i/>
          <w:iCs/>
          <w:szCs w:val="24"/>
        </w:rPr>
        <w:t>J Eq Med Surg</w:t>
      </w:r>
      <w:r w:rsidR="00AF7956" w:rsidRPr="00CA7218">
        <w:rPr>
          <w:rFonts w:ascii="Arial" w:hAnsi="Arial" w:cs="Arial"/>
          <w:szCs w:val="24"/>
        </w:rPr>
        <w:t>, 3(3):102-109, 1979.</w:t>
      </w:r>
    </w:p>
    <w:p w14:paraId="0A0C7752" w14:textId="77777777" w:rsidR="00AF7956" w:rsidRPr="00CA7218" w:rsidRDefault="00ED08C6" w:rsidP="00AA0E9C">
      <w:pPr>
        <w:keepLines/>
        <w:widowControl w:val="0"/>
        <w:numPr>
          <w:ilvl w:val="0"/>
          <w:numId w:val="18"/>
        </w:numPr>
        <w:tabs>
          <w:tab w:val="left" w:pos="-270"/>
          <w:tab w:val="left" w:pos="630"/>
        </w:tabs>
        <w:spacing w:after="60"/>
        <w:ind w:left="630" w:hanging="630"/>
        <w:rPr>
          <w:rFonts w:ascii="Arial" w:hAnsi="Arial" w:cs="Arial"/>
          <w:szCs w:val="24"/>
        </w:rPr>
      </w:pPr>
      <w:r w:rsidRPr="00ED08C6">
        <w:rPr>
          <w:rFonts w:ascii="Arial" w:hAnsi="Arial" w:cs="Arial"/>
          <w:b/>
          <w:szCs w:val="24"/>
        </w:rPr>
        <w:lastRenderedPageBreak/>
        <w:t>Tobin T</w:t>
      </w:r>
      <w:r w:rsidR="00AF7956" w:rsidRPr="00CA7218">
        <w:rPr>
          <w:rFonts w:ascii="Arial" w:hAnsi="Arial" w:cs="Arial"/>
          <w:szCs w:val="24"/>
        </w:rPr>
        <w:t xml:space="preserve">, Combie J, Shults T, Dougherty J:  The pharmacology of narcotic analgesics in the horse. III. Characteristics of the locomotor effects of fentanyl and apomorphine.  </w:t>
      </w:r>
      <w:r w:rsidR="00AF7956" w:rsidRPr="00CA7218">
        <w:rPr>
          <w:rFonts w:ascii="Arial" w:hAnsi="Arial" w:cs="Arial"/>
          <w:i/>
          <w:iCs/>
          <w:szCs w:val="24"/>
        </w:rPr>
        <w:t>J Eq Med Surg</w:t>
      </w:r>
      <w:r w:rsidR="00AF7956" w:rsidRPr="00CA7218">
        <w:rPr>
          <w:rFonts w:ascii="Arial" w:hAnsi="Arial" w:cs="Arial"/>
          <w:szCs w:val="24"/>
        </w:rPr>
        <w:t>, 3(6):284-288, 1979.</w:t>
      </w:r>
    </w:p>
    <w:p w14:paraId="1B4A430F" w14:textId="77777777" w:rsidR="00AF7956" w:rsidRPr="00CA7218" w:rsidRDefault="00ED08C6" w:rsidP="00AA0E9C">
      <w:pPr>
        <w:keepLines/>
        <w:widowControl w:val="0"/>
        <w:numPr>
          <w:ilvl w:val="0"/>
          <w:numId w:val="18"/>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Maylin GA, Henion J, Woodward C, Ray RS, Johnston J, Blake JW:  An evaluation of pre- and post-race testing and blood and urine drug testing in horses.  </w:t>
      </w:r>
      <w:r w:rsidR="00AF7956" w:rsidRPr="00CA7218">
        <w:rPr>
          <w:rFonts w:ascii="Arial" w:hAnsi="Arial" w:cs="Arial"/>
          <w:i/>
          <w:iCs/>
          <w:szCs w:val="24"/>
        </w:rPr>
        <w:t>J Eq Med Surg</w:t>
      </w:r>
      <w:r w:rsidR="00AF7956" w:rsidRPr="00CA7218">
        <w:rPr>
          <w:rFonts w:ascii="Arial" w:hAnsi="Arial" w:cs="Arial"/>
          <w:szCs w:val="24"/>
        </w:rPr>
        <w:t>, 3(2):85-90, 1979.</w:t>
      </w:r>
    </w:p>
    <w:p w14:paraId="0AFB47C1" w14:textId="77777777" w:rsidR="00AF7956" w:rsidRPr="00CA7218" w:rsidRDefault="00ED08C6" w:rsidP="00AA0E9C">
      <w:pPr>
        <w:keepLines/>
        <w:widowControl w:val="0"/>
        <w:numPr>
          <w:ilvl w:val="0"/>
          <w:numId w:val="18"/>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Miller JR:  The pharmacology of narcotic analgesics in the horse. I. The detection, pharmacokinetics and urinary "clearance times" of pentazocine.  </w:t>
      </w:r>
      <w:r w:rsidR="00AF7956" w:rsidRPr="00CA7218">
        <w:rPr>
          <w:rFonts w:ascii="Arial" w:hAnsi="Arial" w:cs="Arial"/>
          <w:i/>
          <w:iCs/>
          <w:szCs w:val="24"/>
        </w:rPr>
        <w:t>J Eq Med Surg</w:t>
      </w:r>
      <w:r w:rsidR="00AF7956" w:rsidRPr="00CA7218">
        <w:rPr>
          <w:rFonts w:ascii="Arial" w:hAnsi="Arial" w:cs="Arial"/>
          <w:szCs w:val="24"/>
        </w:rPr>
        <w:t>, 3(4):191-198, 1979.</w:t>
      </w:r>
    </w:p>
    <w:p w14:paraId="64FC7E85" w14:textId="77777777" w:rsidR="00AF7956" w:rsidRPr="00CA7218" w:rsidRDefault="00ED08C6" w:rsidP="00AA0E9C">
      <w:pPr>
        <w:keepLines/>
        <w:widowControl w:val="0"/>
        <w:numPr>
          <w:ilvl w:val="0"/>
          <w:numId w:val="18"/>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White CB, Woods WE:  The pharmacology of reserpine in the horse. II. Effects of reserpine on platelet serotonin uptake and behavior.  </w:t>
      </w:r>
      <w:r w:rsidR="00AF7956" w:rsidRPr="00CA7218">
        <w:rPr>
          <w:rFonts w:ascii="Arial" w:hAnsi="Arial" w:cs="Arial"/>
          <w:i/>
          <w:iCs/>
          <w:szCs w:val="24"/>
        </w:rPr>
        <w:t>J Eq Med Surg</w:t>
      </w:r>
      <w:r w:rsidR="00AF7956" w:rsidRPr="00CA7218">
        <w:rPr>
          <w:rFonts w:ascii="Arial" w:hAnsi="Arial" w:cs="Arial"/>
          <w:szCs w:val="24"/>
        </w:rPr>
        <w:t>, 3:446-451, 1979.</w:t>
      </w:r>
    </w:p>
    <w:p w14:paraId="458E9220" w14:textId="77777777" w:rsidR="00AF7956" w:rsidRPr="00CA7218" w:rsidRDefault="00ED08C6" w:rsidP="00AA0E9C">
      <w:pPr>
        <w:keepLines/>
        <w:widowControl w:val="0"/>
        <w:numPr>
          <w:ilvl w:val="0"/>
          <w:numId w:val="18"/>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Woods WE:  Pharmacology review: Actions of central stimulant drugs in the horse. I. </w:t>
      </w:r>
      <w:r w:rsidR="00AF7956" w:rsidRPr="00CA7218">
        <w:rPr>
          <w:rFonts w:ascii="Arial" w:hAnsi="Arial" w:cs="Arial"/>
          <w:i/>
          <w:iCs/>
          <w:szCs w:val="24"/>
        </w:rPr>
        <w:t>J Eq Med Surg</w:t>
      </w:r>
      <w:r w:rsidR="00AF7956" w:rsidRPr="00CA7218">
        <w:rPr>
          <w:rFonts w:ascii="Arial" w:hAnsi="Arial" w:cs="Arial"/>
          <w:szCs w:val="24"/>
        </w:rPr>
        <w:t>, 3(2):60-66, 1979.</w:t>
      </w:r>
    </w:p>
    <w:p w14:paraId="0988BF5A" w14:textId="77777777" w:rsidR="00AF7956" w:rsidRPr="00CA7218" w:rsidRDefault="00ED08C6" w:rsidP="00AA0E9C">
      <w:pPr>
        <w:keepLines/>
        <w:widowControl w:val="0"/>
        <w:numPr>
          <w:ilvl w:val="0"/>
          <w:numId w:val="18"/>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Woods WE:  Pharmacology Review: Drug metabolism and elimination in the horse.  </w:t>
      </w:r>
      <w:r w:rsidR="00AF7956" w:rsidRPr="00CA7218">
        <w:rPr>
          <w:rFonts w:ascii="Arial" w:hAnsi="Arial" w:cs="Arial"/>
          <w:i/>
          <w:iCs/>
          <w:szCs w:val="24"/>
        </w:rPr>
        <w:t>J Eq Med Surg</w:t>
      </w:r>
      <w:r w:rsidR="00AF7956" w:rsidRPr="00CA7218">
        <w:rPr>
          <w:rFonts w:ascii="Arial" w:hAnsi="Arial" w:cs="Arial"/>
          <w:szCs w:val="24"/>
        </w:rPr>
        <w:t>, 3(3):150-156, 1979.</w:t>
      </w:r>
    </w:p>
    <w:p w14:paraId="5E219E7C" w14:textId="77777777" w:rsidR="00AF7956"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White CB, Woods WE, </w:t>
      </w:r>
      <w:r w:rsidR="00ED08C6" w:rsidRPr="00ED08C6">
        <w:rPr>
          <w:rFonts w:ascii="Arial" w:hAnsi="Arial" w:cs="Arial"/>
          <w:b/>
          <w:szCs w:val="24"/>
        </w:rPr>
        <w:t>Tobin T</w:t>
      </w:r>
      <w:r w:rsidRPr="00CA7218">
        <w:rPr>
          <w:rFonts w:ascii="Arial" w:hAnsi="Arial" w:cs="Arial"/>
          <w:szCs w:val="24"/>
        </w:rPr>
        <w:t xml:space="preserve">: The pharmacology of reserpine in the horse. I. Effects of reserpine and imipramine on platelet uptake of serotonin, in vitro and in vivo.  </w:t>
      </w:r>
      <w:r w:rsidRPr="00CA7218">
        <w:rPr>
          <w:rFonts w:ascii="Arial" w:hAnsi="Arial" w:cs="Arial"/>
          <w:i/>
          <w:iCs/>
          <w:szCs w:val="24"/>
        </w:rPr>
        <w:t>J Eq Med Surg</w:t>
      </w:r>
      <w:r w:rsidRPr="00CA7218">
        <w:rPr>
          <w:rFonts w:ascii="Arial" w:hAnsi="Arial" w:cs="Arial"/>
          <w:szCs w:val="24"/>
        </w:rPr>
        <w:t xml:space="preserve"> 3(7):325-330, 1979.</w:t>
      </w:r>
    </w:p>
    <w:p w14:paraId="4AC9DD21" w14:textId="77777777" w:rsidR="00AF7956" w:rsidRPr="00CA7218" w:rsidRDefault="00ED08C6" w:rsidP="00AA0E9C">
      <w:pPr>
        <w:keepLines/>
        <w:widowControl w:val="0"/>
        <w:numPr>
          <w:ilvl w:val="0"/>
          <w:numId w:val="18"/>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An overview of the major antibiotics in equine medicine.  </w:t>
      </w:r>
      <w:r w:rsidR="00AF7956" w:rsidRPr="00CA7218">
        <w:rPr>
          <w:rFonts w:ascii="Arial" w:hAnsi="Arial" w:cs="Arial"/>
          <w:szCs w:val="24"/>
          <w:u w:val="single"/>
        </w:rPr>
        <w:t>Proc 26th Annual Conf AAEP</w:t>
      </w:r>
      <w:r w:rsidR="00AF7956" w:rsidRPr="00CA7218">
        <w:rPr>
          <w:rFonts w:ascii="Arial" w:hAnsi="Arial" w:cs="Arial"/>
          <w:szCs w:val="24"/>
        </w:rPr>
        <w:t>, Anaheim, CA, December 1980, pp 491-502.</w:t>
      </w:r>
      <w:r w:rsidR="00DF601C" w:rsidRPr="00CA7218">
        <w:rPr>
          <w:rFonts w:ascii="Arial" w:hAnsi="Arial" w:cs="Arial"/>
          <w:szCs w:val="24"/>
        </w:rPr>
        <w:t xml:space="preserve"> </w:t>
      </w:r>
      <w:hyperlink r:id="rId113" w:history="1">
        <w:r w:rsidR="00DF601C" w:rsidRPr="00CA7218">
          <w:rPr>
            <w:rStyle w:val="Hyperlink"/>
            <w:rFonts w:ascii="Arial" w:hAnsi="Arial" w:cs="Arial"/>
            <w:color w:val="660099"/>
            <w:szCs w:val="24"/>
            <w:shd w:val="clear" w:color="auto" w:fill="FFFFFF"/>
          </w:rPr>
          <w:t>Cited by 2</w:t>
        </w:r>
      </w:hyperlink>
    </w:p>
    <w:p w14:paraId="3D350BE9" w14:textId="77777777" w:rsidR="00AF7956" w:rsidRPr="00CA7218" w:rsidRDefault="00ED08C6" w:rsidP="00AA0E9C">
      <w:pPr>
        <w:keepLines/>
        <w:widowControl w:val="0"/>
        <w:numPr>
          <w:ilvl w:val="0"/>
          <w:numId w:val="18"/>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Combie J:  The pharmacology and therapeutics of exercise-induced pulmonary hemorrhage (EIPH).  </w:t>
      </w:r>
      <w:r w:rsidR="00AF7956" w:rsidRPr="00CA7218">
        <w:rPr>
          <w:rFonts w:ascii="Arial" w:hAnsi="Arial" w:cs="Arial"/>
          <w:szCs w:val="24"/>
          <w:u w:val="single"/>
        </w:rPr>
        <w:t>Proc 26th Annual Conf AAEP</w:t>
      </w:r>
      <w:r w:rsidR="00AF7956" w:rsidRPr="00CA7218">
        <w:rPr>
          <w:rFonts w:ascii="Arial" w:hAnsi="Arial" w:cs="Arial"/>
          <w:szCs w:val="24"/>
        </w:rPr>
        <w:t>, Anaheim, CA, December 1980, pp 435-440.</w:t>
      </w:r>
      <w:r w:rsidR="00DF601C" w:rsidRPr="00CA7218">
        <w:rPr>
          <w:rFonts w:ascii="Arial" w:hAnsi="Arial" w:cs="Arial"/>
          <w:szCs w:val="24"/>
        </w:rPr>
        <w:t xml:space="preserve"> </w:t>
      </w:r>
      <w:hyperlink r:id="rId114" w:history="1">
        <w:r w:rsidR="00DF601C" w:rsidRPr="00CA7218">
          <w:rPr>
            <w:rStyle w:val="Hyperlink"/>
            <w:rFonts w:ascii="Arial" w:hAnsi="Arial" w:cs="Arial"/>
            <w:color w:val="660099"/>
            <w:szCs w:val="24"/>
            <w:shd w:val="clear" w:color="auto" w:fill="FFFFFF"/>
          </w:rPr>
          <w:t>Cited by 2</w:t>
        </w:r>
      </w:hyperlink>
    </w:p>
    <w:p w14:paraId="3716CA14" w14:textId="77777777" w:rsidR="00AF7956" w:rsidRPr="00CA7218" w:rsidRDefault="00ED08C6" w:rsidP="00AA0E9C">
      <w:pPr>
        <w:keepLines/>
        <w:widowControl w:val="0"/>
        <w:numPr>
          <w:ilvl w:val="0"/>
          <w:numId w:val="18"/>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Combie JD, Akera T:  Current status of drug receptor theory with specific reference to Na++K+-ATPase and opiate receptors.  </w:t>
      </w:r>
      <w:r w:rsidR="00AF7956" w:rsidRPr="00CA7218">
        <w:rPr>
          <w:rFonts w:ascii="Arial" w:hAnsi="Arial" w:cs="Arial"/>
          <w:szCs w:val="24"/>
          <w:u w:val="single"/>
        </w:rPr>
        <w:t>Proc 2nd Symposium on Veterinary Pharmacology and Therapeutics</w:t>
      </w:r>
      <w:r w:rsidR="00AF7956" w:rsidRPr="00CA7218">
        <w:rPr>
          <w:rFonts w:ascii="Arial" w:hAnsi="Arial" w:cs="Arial"/>
          <w:szCs w:val="24"/>
        </w:rPr>
        <w:t>, Philadelphia, June 1980, pp 123-165.</w:t>
      </w:r>
    </w:p>
    <w:p w14:paraId="00533258" w14:textId="77777777" w:rsidR="00AF7956" w:rsidRPr="00CA7218" w:rsidRDefault="00ED08C6" w:rsidP="00AA0E9C">
      <w:pPr>
        <w:keepLines/>
        <w:widowControl w:val="0"/>
        <w:numPr>
          <w:ilvl w:val="0"/>
          <w:numId w:val="18"/>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Nugent T:  Pharmacology of corticosteroid therapy in the horse.  </w:t>
      </w:r>
      <w:r w:rsidR="00AF7956" w:rsidRPr="00CA7218">
        <w:rPr>
          <w:rFonts w:ascii="Arial" w:hAnsi="Arial" w:cs="Arial"/>
          <w:szCs w:val="24"/>
          <w:u w:val="single"/>
        </w:rPr>
        <w:t>Proc 26th Annual Conf AAEP</w:t>
      </w:r>
      <w:r w:rsidR="00AF7956" w:rsidRPr="00CA7218">
        <w:rPr>
          <w:rFonts w:ascii="Arial" w:hAnsi="Arial" w:cs="Arial"/>
          <w:szCs w:val="24"/>
        </w:rPr>
        <w:t>, Anaheim, CA, December 1980, pp 411-415.</w:t>
      </w:r>
    </w:p>
    <w:p w14:paraId="12BEFB9D" w14:textId="77777777" w:rsidR="00AF7956"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Ballard S, </w:t>
      </w:r>
      <w:r w:rsidR="00ED08C6" w:rsidRPr="00ED08C6">
        <w:rPr>
          <w:rFonts w:ascii="Arial" w:hAnsi="Arial" w:cs="Arial"/>
          <w:b/>
          <w:szCs w:val="24"/>
        </w:rPr>
        <w:t>Tobin T</w:t>
      </w:r>
      <w:r w:rsidRPr="00CA7218">
        <w:rPr>
          <w:rFonts w:ascii="Arial" w:hAnsi="Arial" w:cs="Arial"/>
          <w:szCs w:val="24"/>
        </w:rPr>
        <w:t xml:space="preserve">:  Atypical conditions for qualitative recovery of acepromazine and chlorpromazine from plasma.  </w:t>
      </w:r>
      <w:r w:rsidRPr="00CA7218">
        <w:rPr>
          <w:rFonts w:ascii="Arial" w:hAnsi="Arial" w:cs="Arial"/>
          <w:i/>
          <w:iCs/>
          <w:szCs w:val="24"/>
        </w:rPr>
        <w:t>J Toxic &amp; Environmntl Hlth</w:t>
      </w:r>
      <w:r w:rsidRPr="00CA7218">
        <w:rPr>
          <w:rFonts w:ascii="Arial" w:hAnsi="Arial" w:cs="Arial"/>
          <w:szCs w:val="24"/>
        </w:rPr>
        <w:t>, 7:745-751, 1981.</w:t>
      </w:r>
    </w:p>
    <w:p w14:paraId="43C77EDE" w14:textId="77777777" w:rsidR="00AF7956"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Ballard S, </w:t>
      </w:r>
      <w:r w:rsidR="00ED08C6" w:rsidRPr="00ED08C6">
        <w:rPr>
          <w:rFonts w:ascii="Arial" w:hAnsi="Arial" w:cs="Arial"/>
          <w:b/>
          <w:szCs w:val="24"/>
        </w:rPr>
        <w:t>Tobin T</w:t>
      </w:r>
      <w:r w:rsidRPr="00CA7218">
        <w:rPr>
          <w:rFonts w:ascii="Arial" w:hAnsi="Arial" w:cs="Arial"/>
          <w:szCs w:val="24"/>
        </w:rPr>
        <w:t xml:space="preserve">:  Pharmacology, pharmacokinetics, and behavioral effects of acepromazine in the horse.  </w:t>
      </w:r>
      <w:r w:rsidRPr="00CA7218">
        <w:rPr>
          <w:rFonts w:ascii="Arial" w:hAnsi="Arial" w:cs="Arial"/>
          <w:szCs w:val="24"/>
          <w:u w:val="single"/>
        </w:rPr>
        <w:t>Proc 4th Int’l Conf Control Drugs in Racehorses</w:t>
      </w:r>
      <w:r w:rsidRPr="00CA7218">
        <w:rPr>
          <w:rFonts w:ascii="Arial" w:hAnsi="Arial" w:cs="Arial"/>
          <w:szCs w:val="24"/>
        </w:rPr>
        <w:t>, Melbourne, Australia, May 1981, pp 81-86.</w:t>
      </w:r>
    </w:p>
    <w:p w14:paraId="575AE1C5" w14:textId="77777777" w:rsidR="00AF7956"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Ballard S, </w:t>
      </w:r>
      <w:r w:rsidR="00ED08C6" w:rsidRPr="00ED08C6">
        <w:rPr>
          <w:rFonts w:ascii="Arial" w:hAnsi="Arial" w:cs="Arial"/>
          <w:b/>
          <w:szCs w:val="24"/>
        </w:rPr>
        <w:t>Tobin T</w:t>
      </w:r>
      <w:r w:rsidRPr="00CA7218">
        <w:rPr>
          <w:rFonts w:ascii="Arial" w:hAnsi="Arial" w:cs="Arial"/>
          <w:szCs w:val="24"/>
        </w:rPr>
        <w:t xml:space="preserve">:  Recovery of acepromazine from equine plasma and its pharmacology in the horse.  </w:t>
      </w:r>
      <w:r w:rsidRPr="00CA7218">
        <w:rPr>
          <w:rFonts w:ascii="Arial" w:hAnsi="Arial" w:cs="Arial"/>
          <w:szCs w:val="24"/>
          <w:u w:val="single"/>
        </w:rPr>
        <w:t>Proc 4th Int’l Symposium on Equine Medication Control</w:t>
      </w:r>
      <w:r w:rsidRPr="00CA7218">
        <w:rPr>
          <w:rFonts w:ascii="Arial" w:hAnsi="Arial" w:cs="Arial"/>
          <w:szCs w:val="24"/>
        </w:rPr>
        <w:t xml:space="preserve">, </w:t>
      </w:r>
      <w:r w:rsidR="00737430" w:rsidRPr="00CA7218">
        <w:rPr>
          <w:rFonts w:ascii="Arial" w:hAnsi="Arial" w:cs="Arial"/>
          <w:szCs w:val="24"/>
        </w:rPr>
        <w:t>Melbourne, Australia</w:t>
      </w:r>
      <w:r w:rsidR="00737430">
        <w:rPr>
          <w:rFonts w:ascii="Arial" w:hAnsi="Arial" w:cs="Arial"/>
          <w:szCs w:val="24"/>
        </w:rPr>
        <w:t>,</w:t>
      </w:r>
      <w:r w:rsidR="00737430" w:rsidRPr="00CA7218">
        <w:rPr>
          <w:rFonts w:ascii="Arial" w:hAnsi="Arial" w:cs="Arial"/>
          <w:szCs w:val="24"/>
        </w:rPr>
        <w:t xml:space="preserve"> </w:t>
      </w:r>
      <w:r w:rsidRPr="00CA7218">
        <w:rPr>
          <w:rFonts w:ascii="Arial" w:hAnsi="Arial" w:cs="Arial"/>
          <w:szCs w:val="24"/>
        </w:rPr>
        <w:t>1981.</w:t>
      </w:r>
    </w:p>
    <w:p w14:paraId="54942DCA" w14:textId="77777777" w:rsidR="00AF7956"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Combie J, Blake JW, Ramey BE, </w:t>
      </w:r>
      <w:r w:rsidR="00ED08C6" w:rsidRPr="00ED08C6">
        <w:rPr>
          <w:rFonts w:ascii="Arial" w:hAnsi="Arial" w:cs="Arial"/>
          <w:b/>
          <w:szCs w:val="24"/>
        </w:rPr>
        <w:t>Tobin T</w:t>
      </w:r>
      <w:r w:rsidRPr="00CA7218">
        <w:rPr>
          <w:rFonts w:ascii="Arial" w:hAnsi="Arial" w:cs="Arial"/>
          <w:szCs w:val="24"/>
        </w:rPr>
        <w:t xml:space="preserve">:  The pharmacology of narcotic analgesics in the horse: Quantitative detection of morphine in equine blood and urine and logit-log transformations of this data.  </w:t>
      </w:r>
      <w:r w:rsidRPr="00CA7218">
        <w:rPr>
          <w:rFonts w:ascii="Arial" w:hAnsi="Arial" w:cs="Arial"/>
          <w:i/>
          <w:iCs/>
          <w:szCs w:val="24"/>
        </w:rPr>
        <w:t>Am J Vet Res</w:t>
      </w:r>
      <w:r w:rsidRPr="00CA7218">
        <w:rPr>
          <w:rFonts w:ascii="Arial" w:hAnsi="Arial" w:cs="Arial"/>
          <w:szCs w:val="24"/>
        </w:rPr>
        <w:t xml:space="preserve"> 42(9):1523-1530, 1981.</w:t>
      </w:r>
    </w:p>
    <w:p w14:paraId="53AD7573" w14:textId="77777777" w:rsidR="00AF7956"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Combie J, Blake JW, </w:t>
      </w:r>
      <w:r w:rsidR="00ED08C6" w:rsidRPr="00ED08C6">
        <w:rPr>
          <w:rFonts w:ascii="Arial" w:hAnsi="Arial" w:cs="Arial"/>
          <w:b/>
          <w:szCs w:val="24"/>
        </w:rPr>
        <w:t>Tobin T</w:t>
      </w:r>
      <w:r w:rsidRPr="00CA7218">
        <w:rPr>
          <w:rFonts w:ascii="Arial" w:hAnsi="Arial" w:cs="Arial"/>
          <w:szCs w:val="24"/>
        </w:rPr>
        <w:t xml:space="preserve">:  Phenylbutazone and other drugs in horses racing under a controlled medication program.  </w:t>
      </w:r>
      <w:r w:rsidRPr="00CA7218">
        <w:rPr>
          <w:rFonts w:ascii="Arial" w:hAnsi="Arial" w:cs="Arial"/>
          <w:szCs w:val="24"/>
          <w:u w:val="single"/>
        </w:rPr>
        <w:t>Proc 4th Int’l Symposium on Equine Medication Control</w:t>
      </w:r>
      <w:r w:rsidRPr="00CA7218">
        <w:rPr>
          <w:rFonts w:ascii="Arial" w:hAnsi="Arial" w:cs="Arial"/>
          <w:szCs w:val="24"/>
        </w:rPr>
        <w:t>, Melbourne, Australia, May 1981, pp 68-73.</w:t>
      </w:r>
    </w:p>
    <w:p w14:paraId="407F992A" w14:textId="77777777" w:rsidR="00AF7956"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Combie J, Nugent T, </w:t>
      </w:r>
      <w:r w:rsidR="00ED08C6" w:rsidRPr="00ED08C6">
        <w:rPr>
          <w:rFonts w:ascii="Arial" w:hAnsi="Arial" w:cs="Arial"/>
          <w:b/>
          <w:szCs w:val="24"/>
        </w:rPr>
        <w:t>Tobin T</w:t>
      </w:r>
      <w:r w:rsidRPr="00CA7218">
        <w:rPr>
          <w:rFonts w:ascii="Arial" w:hAnsi="Arial" w:cs="Arial"/>
          <w:szCs w:val="24"/>
        </w:rPr>
        <w:t xml:space="preserve">:  Inability of goldenseal to interfere with the detection of morphine in urine.  </w:t>
      </w:r>
      <w:r w:rsidRPr="00CA7218">
        <w:rPr>
          <w:rFonts w:ascii="Arial" w:hAnsi="Arial" w:cs="Arial"/>
          <w:i/>
          <w:iCs/>
          <w:szCs w:val="24"/>
        </w:rPr>
        <w:t>J Equine Vet Sci</w:t>
      </w:r>
      <w:r w:rsidRPr="00CA7218">
        <w:rPr>
          <w:rFonts w:ascii="Arial" w:hAnsi="Arial" w:cs="Arial"/>
          <w:szCs w:val="24"/>
        </w:rPr>
        <w:t>, 2(1):16-19, 1981.</w:t>
      </w:r>
    </w:p>
    <w:p w14:paraId="7A23B8AC" w14:textId="77777777" w:rsidR="00AF7956"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r w:rsidRPr="00CA7218">
        <w:rPr>
          <w:rFonts w:ascii="Arial" w:hAnsi="Arial" w:cs="Arial"/>
          <w:szCs w:val="24"/>
        </w:rPr>
        <w:lastRenderedPageBreak/>
        <w:t xml:space="preserve">Combie J, Nugent T, </w:t>
      </w:r>
      <w:r w:rsidR="00ED08C6" w:rsidRPr="00ED08C6">
        <w:rPr>
          <w:rFonts w:ascii="Arial" w:hAnsi="Arial" w:cs="Arial"/>
          <w:b/>
          <w:szCs w:val="24"/>
        </w:rPr>
        <w:t>Tobin T</w:t>
      </w:r>
      <w:r w:rsidRPr="00CA7218">
        <w:rPr>
          <w:rFonts w:ascii="Arial" w:hAnsi="Arial" w:cs="Arial"/>
          <w:szCs w:val="24"/>
        </w:rPr>
        <w:t xml:space="preserve">:  The pharmacology of furosemide in the horse. IV. The duration of reduction of urinary concentration of drugs.  </w:t>
      </w:r>
      <w:r w:rsidRPr="00CA7218">
        <w:rPr>
          <w:rFonts w:ascii="Arial" w:hAnsi="Arial" w:cs="Arial"/>
          <w:i/>
          <w:iCs/>
          <w:szCs w:val="24"/>
        </w:rPr>
        <w:t>J Equine Vet Sci</w:t>
      </w:r>
      <w:r w:rsidRPr="00CA7218">
        <w:rPr>
          <w:rFonts w:ascii="Arial" w:hAnsi="Arial" w:cs="Arial"/>
          <w:szCs w:val="24"/>
        </w:rPr>
        <w:t>, 1:203-207, 1981.</w:t>
      </w:r>
      <w:r w:rsidR="006165EB" w:rsidRPr="00CA7218">
        <w:rPr>
          <w:rFonts w:ascii="Arial" w:hAnsi="Arial" w:cs="Arial"/>
          <w:szCs w:val="24"/>
        </w:rPr>
        <w:t xml:space="preserve"> </w:t>
      </w:r>
      <w:hyperlink r:id="rId115" w:history="1">
        <w:r w:rsidR="006165EB" w:rsidRPr="00CA7218">
          <w:rPr>
            <w:rStyle w:val="Hyperlink"/>
            <w:rFonts w:ascii="Arial" w:hAnsi="Arial" w:cs="Arial"/>
            <w:color w:val="660099"/>
            <w:szCs w:val="24"/>
            <w:shd w:val="clear" w:color="auto" w:fill="FFFFFF"/>
          </w:rPr>
          <w:t>Cited by 6</w:t>
        </w:r>
      </w:hyperlink>
    </w:p>
    <w:p w14:paraId="47708536" w14:textId="77777777" w:rsidR="00AF7956"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Combie J, Shults T, Nugent E, Dougherty J, </w:t>
      </w:r>
      <w:r w:rsidR="00ED08C6" w:rsidRPr="00ED08C6">
        <w:rPr>
          <w:rFonts w:ascii="Arial" w:hAnsi="Arial" w:cs="Arial"/>
          <w:b/>
          <w:szCs w:val="24"/>
        </w:rPr>
        <w:t>Tobin T</w:t>
      </w:r>
      <w:r w:rsidRPr="00CA7218">
        <w:rPr>
          <w:rFonts w:ascii="Arial" w:hAnsi="Arial" w:cs="Arial"/>
          <w:szCs w:val="24"/>
        </w:rPr>
        <w:t xml:space="preserve">:  Pharmacology of narcotic analgesics in the horse.  Selective blockade of narcotic-induces locomotor activity.  </w:t>
      </w:r>
      <w:r w:rsidRPr="00CA7218">
        <w:rPr>
          <w:rFonts w:ascii="Arial" w:hAnsi="Arial" w:cs="Arial"/>
          <w:i/>
          <w:iCs/>
          <w:szCs w:val="24"/>
        </w:rPr>
        <w:t>Am J Vet Res</w:t>
      </w:r>
      <w:r w:rsidRPr="00CA7218">
        <w:rPr>
          <w:rFonts w:ascii="Arial" w:hAnsi="Arial" w:cs="Arial"/>
          <w:szCs w:val="24"/>
        </w:rPr>
        <w:t xml:space="preserve"> 42:716-721, 1981.</w:t>
      </w:r>
      <w:r w:rsidR="006165EB" w:rsidRPr="00CA7218">
        <w:rPr>
          <w:rFonts w:ascii="Arial" w:hAnsi="Arial" w:cs="Arial"/>
          <w:szCs w:val="24"/>
        </w:rPr>
        <w:t xml:space="preserve"> </w:t>
      </w:r>
      <w:hyperlink r:id="rId116" w:history="1">
        <w:r w:rsidR="006165EB" w:rsidRPr="00CA7218">
          <w:rPr>
            <w:rStyle w:val="Hyperlink"/>
            <w:rFonts w:ascii="Arial" w:hAnsi="Arial" w:cs="Arial"/>
            <w:color w:val="660099"/>
            <w:szCs w:val="24"/>
            <w:shd w:val="clear" w:color="auto" w:fill="FFFFFF"/>
          </w:rPr>
          <w:t>Cited by 42</w:t>
        </w:r>
      </w:hyperlink>
    </w:p>
    <w:p w14:paraId="42B343A8" w14:textId="77777777" w:rsidR="00AF7956"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Shults T, Kownacki AP, Woods WE, Valentine RW, Dougherty J, </w:t>
      </w:r>
      <w:r w:rsidR="00ED08C6" w:rsidRPr="00ED08C6">
        <w:rPr>
          <w:rFonts w:ascii="Arial" w:hAnsi="Arial" w:cs="Arial"/>
          <w:b/>
          <w:szCs w:val="24"/>
        </w:rPr>
        <w:t>Tobin T</w:t>
      </w:r>
      <w:r w:rsidRPr="00CA7218">
        <w:rPr>
          <w:rFonts w:ascii="Arial" w:hAnsi="Arial" w:cs="Arial"/>
          <w:szCs w:val="24"/>
        </w:rPr>
        <w:t xml:space="preserve">:  Pharmacokinetics and behavioral effects of methylphenidate in Thoroughbred horses.  </w:t>
      </w:r>
      <w:r w:rsidRPr="00CA7218">
        <w:rPr>
          <w:rFonts w:ascii="Arial" w:hAnsi="Arial" w:cs="Arial"/>
          <w:i/>
          <w:iCs/>
          <w:szCs w:val="24"/>
        </w:rPr>
        <w:t>Am J Vet Res</w:t>
      </w:r>
      <w:r w:rsidRPr="00CA7218">
        <w:rPr>
          <w:rFonts w:ascii="Arial" w:hAnsi="Arial" w:cs="Arial"/>
          <w:szCs w:val="24"/>
        </w:rPr>
        <w:t>, 42: 722-726, 1981.</w:t>
      </w:r>
      <w:r w:rsidR="006165EB" w:rsidRPr="00CA7218">
        <w:rPr>
          <w:rFonts w:ascii="Arial" w:hAnsi="Arial" w:cs="Arial"/>
          <w:szCs w:val="24"/>
        </w:rPr>
        <w:t xml:space="preserve"> </w:t>
      </w:r>
      <w:hyperlink r:id="rId117" w:history="1">
        <w:r w:rsidR="006165EB" w:rsidRPr="00CA7218">
          <w:rPr>
            <w:rStyle w:val="Hyperlink"/>
            <w:rFonts w:ascii="Arial" w:hAnsi="Arial" w:cs="Arial"/>
            <w:color w:val="660099"/>
            <w:szCs w:val="24"/>
            <w:shd w:val="clear" w:color="auto" w:fill="FFFFFF"/>
          </w:rPr>
          <w:t>Cited by 5</w:t>
        </w:r>
      </w:hyperlink>
    </w:p>
    <w:p w14:paraId="7237521B" w14:textId="21FF86EF" w:rsidR="00AF7956" w:rsidRPr="00CA7218" w:rsidRDefault="00ED08C6" w:rsidP="00AA0E9C">
      <w:pPr>
        <w:keepLines/>
        <w:widowControl w:val="0"/>
        <w:numPr>
          <w:ilvl w:val="0"/>
          <w:numId w:val="18"/>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w:t>
      </w:r>
      <w:r w:rsidR="00AF7956" w:rsidRPr="00CA7218">
        <w:rPr>
          <w:rFonts w:ascii="Arial" w:hAnsi="Arial" w:cs="Arial"/>
          <w:szCs w:val="24"/>
          <w:u w:val="single"/>
        </w:rPr>
        <w:t>Drugs and the Performance Horse</w:t>
      </w:r>
      <w:r w:rsidR="00AF7956" w:rsidRPr="00CA7218">
        <w:rPr>
          <w:rFonts w:ascii="Arial" w:hAnsi="Arial" w:cs="Arial"/>
          <w:szCs w:val="24"/>
        </w:rPr>
        <w:t xml:space="preserve">. </w:t>
      </w:r>
      <w:r w:rsidR="00F64490">
        <w:rPr>
          <w:rFonts w:ascii="Arial" w:hAnsi="Arial" w:cs="Arial"/>
          <w:szCs w:val="24"/>
        </w:rPr>
        <w:t xml:space="preserve">480 pages, </w:t>
      </w:r>
      <w:r w:rsidR="00AF7956" w:rsidRPr="00CA7218">
        <w:rPr>
          <w:rFonts w:ascii="Arial" w:hAnsi="Arial" w:cs="Arial"/>
          <w:szCs w:val="24"/>
        </w:rPr>
        <w:t>Charles C. Thomas, Springfield, IL, 1981.</w:t>
      </w:r>
      <w:r w:rsidR="00D61805" w:rsidRPr="00D61805">
        <w:t xml:space="preserve"> </w:t>
      </w:r>
      <w:r w:rsidR="00D61805" w:rsidRPr="00D61805">
        <w:rPr>
          <w:rFonts w:ascii="Arial" w:hAnsi="Arial" w:cs="Arial"/>
          <w:szCs w:val="24"/>
        </w:rPr>
        <w:t>https://uknowledge.uky.edu/gluck_books/1/</w:t>
      </w:r>
      <w:r w:rsidR="006165EB" w:rsidRPr="00CA7218">
        <w:rPr>
          <w:rFonts w:ascii="Arial" w:hAnsi="Arial" w:cs="Arial"/>
          <w:szCs w:val="24"/>
        </w:rPr>
        <w:t xml:space="preserve"> </w:t>
      </w:r>
      <w:r w:rsidR="00D61805">
        <w:rPr>
          <w:rFonts w:ascii="Arial" w:hAnsi="Arial" w:cs="Arial"/>
          <w:szCs w:val="24"/>
        </w:rPr>
        <w:t xml:space="preserve">   </w:t>
      </w:r>
      <w:r w:rsidR="006165EB" w:rsidRPr="00CA7218">
        <w:rPr>
          <w:rFonts w:ascii="Arial" w:hAnsi="Arial" w:cs="Arial"/>
          <w:szCs w:val="24"/>
        </w:rPr>
        <w:t xml:space="preserve"> </w:t>
      </w:r>
      <w:hyperlink r:id="rId118" w:history="1">
        <w:r w:rsidR="006165EB" w:rsidRPr="00CA7218">
          <w:rPr>
            <w:rStyle w:val="Hyperlink"/>
            <w:rFonts w:ascii="Arial" w:hAnsi="Arial" w:cs="Arial"/>
            <w:color w:val="660099"/>
            <w:szCs w:val="24"/>
            <w:shd w:val="clear" w:color="auto" w:fill="FFFFFF"/>
          </w:rPr>
          <w:t>Cited by 1</w:t>
        </w:r>
        <w:r w:rsidR="00737430">
          <w:rPr>
            <w:rStyle w:val="Hyperlink"/>
            <w:rFonts w:ascii="Arial" w:hAnsi="Arial" w:cs="Arial"/>
            <w:color w:val="660099"/>
            <w:szCs w:val="24"/>
            <w:shd w:val="clear" w:color="auto" w:fill="FFFFFF"/>
          </w:rPr>
          <w:t>58</w:t>
        </w:r>
      </w:hyperlink>
      <w:r w:rsidR="00D61805">
        <w:rPr>
          <w:rStyle w:val="Hyperlink"/>
          <w:rFonts w:ascii="Arial" w:hAnsi="Arial" w:cs="Arial"/>
          <w:color w:val="660099"/>
          <w:szCs w:val="24"/>
          <w:shd w:val="clear" w:color="auto" w:fill="FFFFFF"/>
        </w:rPr>
        <w:t xml:space="preserve">   </w:t>
      </w:r>
    </w:p>
    <w:p w14:paraId="4F55B9FD" w14:textId="77777777" w:rsidR="00AF7956"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Ballard S, Shults, T, Kownacki AA, Blake JW, </w:t>
      </w:r>
      <w:r w:rsidR="00ED08C6" w:rsidRPr="00ED08C6">
        <w:rPr>
          <w:rFonts w:ascii="Arial" w:hAnsi="Arial" w:cs="Arial"/>
          <w:b/>
          <w:szCs w:val="24"/>
        </w:rPr>
        <w:t>Tobin T</w:t>
      </w:r>
      <w:r w:rsidRPr="00CA7218">
        <w:rPr>
          <w:rFonts w:ascii="Arial" w:hAnsi="Arial" w:cs="Arial"/>
          <w:szCs w:val="24"/>
        </w:rPr>
        <w:t xml:space="preserve">:  The pharmacokinetics, pharmacological responses, and behavioral effects of acepromazine in the horse.  </w:t>
      </w:r>
      <w:r w:rsidRPr="00CA7218">
        <w:rPr>
          <w:rFonts w:ascii="Arial" w:hAnsi="Arial" w:cs="Arial"/>
          <w:i/>
          <w:szCs w:val="24"/>
        </w:rPr>
        <w:t>J Vet Pharmacol Therap</w:t>
      </w:r>
      <w:r w:rsidRPr="00CA7218">
        <w:rPr>
          <w:rFonts w:ascii="Arial" w:hAnsi="Arial" w:cs="Arial"/>
          <w:szCs w:val="24"/>
        </w:rPr>
        <w:t>, 5:21-31, 1982.</w:t>
      </w:r>
      <w:r w:rsidR="006165EB" w:rsidRPr="00CA7218">
        <w:rPr>
          <w:rFonts w:ascii="Arial" w:hAnsi="Arial" w:cs="Arial"/>
          <w:szCs w:val="24"/>
        </w:rPr>
        <w:t xml:space="preserve"> </w:t>
      </w:r>
      <w:hyperlink r:id="rId119" w:history="1">
        <w:r w:rsidR="006165EB" w:rsidRPr="00CA7218">
          <w:rPr>
            <w:rStyle w:val="Hyperlink"/>
            <w:rFonts w:ascii="Arial" w:hAnsi="Arial" w:cs="Arial"/>
            <w:color w:val="660099"/>
            <w:szCs w:val="24"/>
            <w:shd w:val="clear" w:color="auto" w:fill="FFFFFF"/>
          </w:rPr>
          <w:t>Cited by 33</w:t>
        </w:r>
      </w:hyperlink>
    </w:p>
    <w:p w14:paraId="26CCF335" w14:textId="77777777" w:rsidR="00AF7956"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Chay S, Woods WE, Nugent TE, Blake JW, </w:t>
      </w:r>
      <w:r w:rsidR="00ED08C6" w:rsidRPr="00ED08C6">
        <w:rPr>
          <w:rFonts w:ascii="Arial" w:hAnsi="Arial" w:cs="Arial"/>
          <w:b/>
          <w:szCs w:val="24"/>
        </w:rPr>
        <w:t>Tobin T</w:t>
      </w:r>
      <w:r w:rsidRPr="00CA7218">
        <w:rPr>
          <w:rFonts w:ascii="Arial" w:hAnsi="Arial" w:cs="Arial"/>
          <w:szCs w:val="24"/>
        </w:rPr>
        <w:t>:  The pharmacology of non-steroidal anti-inflammatory drugs in the horse.  III. Flunixin meglumine (Banamine</w:t>
      </w:r>
      <w:r w:rsidRPr="00CA7218">
        <w:rPr>
          <w:rFonts w:ascii="Arial" w:hAnsi="Arial" w:cs="Arial"/>
          <w:position w:val="6"/>
          <w:szCs w:val="24"/>
        </w:rPr>
        <w:t>®</w:t>
      </w:r>
      <w:r w:rsidRPr="00CA7218">
        <w:rPr>
          <w:rFonts w:ascii="Arial" w:hAnsi="Arial" w:cs="Arial"/>
          <w:szCs w:val="24"/>
        </w:rPr>
        <w:t xml:space="preserve">).  </w:t>
      </w:r>
      <w:r w:rsidRPr="00CA7218">
        <w:rPr>
          <w:rFonts w:ascii="Arial" w:hAnsi="Arial" w:cs="Arial"/>
          <w:i/>
          <w:iCs/>
          <w:szCs w:val="24"/>
        </w:rPr>
        <w:t>Equine Practice</w:t>
      </w:r>
      <w:r w:rsidRPr="00CA7218">
        <w:rPr>
          <w:rFonts w:ascii="Arial" w:hAnsi="Arial" w:cs="Arial"/>
          <w:szCs w:val="24"/>
        </w:rPr>
        <w:t>, 4(10):16-23, 1982.</w:t>
      </w:r>
    </w:p>
    <w:p w14:paraId="1F9AF8FF" w14:textId="77777777" w:rsidR="00AF7956"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Combie J, Blake JW, Nugent T, </w:t>
      </w:r>
      <w:r w:rsidR="00ED08C6" w:rsidRPr="00ED08C6">
        <w:rPr>
          <w:rFonts w:ascii="Arial" w:hAnsi="Arial" w:cs="Arial"/>
          <w:b/>
          <w:szCs w:val="24"/>
        </w:rPr>
        <w:t>Tobin T</w:t>
      </w:r>
      <w:r w:rsidRPr="00CA7218">
        <w:rPr>
          <w:rFonts w:ascii="Arial" w:hAnsi="Arial" w:cs="Arial"/>
          <w:szCs w:val="24"/>
        </w:rPr>
        <w:t xml:space="preserve">:  Furosemide, Patella vulgata  </w:t>
      </w:r>
      <w:r w:rsidR="00431440" w:rsidRPr="00CA7218">
        <w:rPr>
          <w:rFonts w:ascii="Arial" w:hAnsi="Arial" w:cs="Arial"/>
          <w:szCs w:val="24"/>
        </w:rPr>
        <w:sym w:font="Symbol" w:char="F062"/>
      </w:r>
      <w:r w:rsidRPr="00CA7218">
        <w:rPr>
          <w:rFonts w:ascii="Arial" w:hAnsi="Arial" w:cs="Arial"/>
          <w:szCs w:val="24"/>
        </w:rPr>
        <w:t xml:space="preserve">-glucuronidase and drug analysis: Conditions for enhancement of the TLC detection of apomorphine, butorphanol, hydromorphone, nalbuphine, oxymorphone and pentazocine in equine urine.  </w:t>
      </w:r>
      <w:r w:rsidRPr="00CA7218">
        <w:rPr>
          <w:rFonts w:ascii="Arial" w:hAnsi="Arial" w:cs="Arial"/>
          <w:i/>
          <w:iCs/>
          <w:szCs w:val="24"/>
        </w:rPr>
        <w:t xml:space="preserve">Res Comm in Chem Pathol Pharmacol </w:t>
      </w:r>
      <w:r w:rsidRPr="00CA7218">
        <w:rPr>
          <w:rFonts w:ascii="Arial" w:hAnsi="Arial" w:cs="Arial"/>
          <w:szCs w:val="24"/>
        </w:rPr>
        <w:t>35(1):27-41, 1982.</w:t>
      </w:r>
      <w:r w:rsidR="006165EB" w:rsidRPr="00CA7218">
        <w:rPr>
          <w:rFonts w:ascii="Arial" w:hAnsi="Arial" w:cs="Arial"/>
          <w:szCs w:val="24"/>
        </w:rPr>
        <w:t xml:space="preserve"> </w:t>
      </w:r>
      <w:hyperlink r:id="rId120" w:history="1">
        <w:r w:rsidR="006165EB" w:rsidRPr="00CA7218">
          <w:rPr>
            <w:rStyle w:val="Hyperlink"/>
            <w:rFonts w:ascii="Arial" w:hAnsi="Arial" w:cs="Arial"/>
            <w:color w:val="660099"/>
            <w:szCs w:val="24"/>
            <w:shd w:val="clear" w:color="auto" w:fill="FFFFFF"/>
          </w:rPr>
          <w:t>Cited by 8</w:t>
        </w:r>
      </w:hyperlink>
    </w:p>
    <w:p w14:paraId="174EFFB8" w14:textId="77777777" w:rsidR="00AF7956"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Combie J, Blake JW, Nugent T, </w:t>
      </w:r>
      <w:r w:rsidR="00ED08C6" w:rsidRPr="00ED08C6">
        <w:rPr>
          <w:rFonts w:ascii="Arial" w:hAnsi="Arial" w:cs="Arial"/>
          <w:b/>
          <w:szCs w:val="24"/>
        </w:rPr>
        <w:t>Tobin T</w:t>
      </w:r>
      <w:r w:rsidRPr="00CA7218">
        <w:rPr>
          <w:rFonts w:ascii="Arial" w:hAnsi="Arial" w:cs="Arial"/>
          <w:szCs w:val="24"/>
        </w:rPr>
        <w:t xml:space="preserve">:  Morphine-glucuronide hydrolysis: Superiority of glucuronidase from Patella vulgata.  </w:t>
      </w:r>
      <w:r w:rsidRPr="00CA7218">
        <w:rPr>
          <w:rFonts w:ascii="Arial" w:hAnsi="Arial" w:cs="Arial"/>
          <w:i/>
          <w:iCs/>
          <w:szCs w:val="24"/>
        </w:rPr>
        <w:t>Clin Chem</w:t>
      </w:r>
      <w:r w:rsidRPr="00CA7218">
        <w:rPr>
          <w:rFonts w:ascii="Arial" w:hAnsi="Arial" w:cs="Arial"/>
          <w:szCs w:val="24"/>
        </w:rPr>
        <w:t>, 28(1):83-86, 1982.</w:t>
      </w:r>
      <w:r w:rsidR="006165EB" w:rsidRPr="00CA7218">
        <w:rPr>
          <w:rFonts w:ascii="Arial" w:hAnsi="Arial" w:cs="Arial"/>
          <w:szCs w:val="24"/>
        </w:rPr>
        <w:t xml:space="preserve">  </w:t>
      </w:r>
      <w:hyperlink r:id="rId121" w:history="1">
        <w:r w:rsidR="006165EB" w:rsidRPr="00CA7218">
          <w:rPr>
            <w:rStyle w:val="Hyperlink"/>
            <w:rFonts w:ascii="Arial" w:hAnsi="Arial" w:cs="Arial"/>
            <w:color w:val="660099"/>
            <w:szCs w:val="24"/>
            <w:shd w:val="clear" w:color="auto" w:fill="FFFFFF"/>
          </w:rPr>
          <w:t>Cited by 60</w:t>
        </w:r>
      </w:hyperlink>
    </w:p>
    <w:p w14:paraId="4CB4E858" w14:textId="77777777" w:rsidR="00AF7956"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Nugent TE, Combie J, Weld JM, Burns P, </w:t>
      </w:r>
      <w:r w:rsidR="00ED08C6" w:rsidRPr="00ED08C6">
        <w:rPr>
          <w:rFonts w:ascii="Arial" w:hAnsi="Arial" w:cs="Arial"/>
          <w:b/>
          <w:szCs w:val="24"/>
        </w:rPr>
        <w:t>Tobin T</w:t>
      </w:r>
      <w:r w:rsidRPr="00CA7218">
        <w:rPr>
          <w:rFonts w:ascii="Arial" w:hAnsi="Arial" w:cs="Arial"/>
          <w:szCs w:val="24"/>
        </w:rPr>
        <w:t xml:space="preserve">:  Effects of enkephalins versus opiates on locomotor activity of the horse.  </w:t>
      </w:r>
      <w:r w:rsidRPr="00CA7218">
        <w:rPr>
          <w:rFonts w:ascii="Arial" w:hAnsi="Arial" w:cs="Arial"/>
          <w:i/>
          <w:iCs/>
          <w:szCs w:val="24"/>
        </w:rPr>
        <w:t>Res Commun Chem Path Pharmacol</w:t>
      </w:r>
      <w:r w:rsidRPr="00CA7218">
        <w:rPr>
          <w:rFonts w:ascii="Arial" w:hAnsi="Arial" w:cs="Arial"/>
          <w:szCs w:val="24"/>
        </w:rPr>
        <w:t>, 35(3):405-419, 1982.</w:t>
      </w:r>
      <w:r w:rsidR="006165EB" w:rsidRPr="00CA7218">
        <w:rPr>
          <w:rFonts w:ascii="Arial" w:hAnsi="Arial" w:cs="Arial"/>
          <w:szCs w:val="24"/>
        </w:rPr>
        <w:t xml:space="preserve"> </w:t>
      </w:r>
      <w:hyperlink r:id="rId122" w:history="1">
        <w:r w:rsidR="006165EB" w:rsidRPr="00CA7218">
          <w:rPr>
            <w:rStyle w:val="Hyperlink"/>
            <w:rFonts w:ascii="Arial" w:hAnsi="Arial" w:cs="Arial"/>
            <w:color w:val="660099"/>
            <w:szCs w:val="24"/>
            <w:shd w:val="clear" w:color="auto" w:fill="FFFFFF"/>
          </w:rPr>
          <w:t>Cited by 7</w:t>
        </w:r>
      </w:hyperlink>
    </w:p>
    <w:p w14:paraId="53426224" w14:textId="77777777" w:rsidR="006165EB"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Shults T, Combie J, Dougherty J, </w:t>
      </w:r>
      <w:r w:rsidR="00ED08C6" w:rsidRPr="00ED08C6">
        <w:rPr>
          <w:rFonts w:ascii="Arial" w:hAnsi="Arial" w:cs="Arial"/>
          <w:b/>
          <w:szCs w:val="24"/>
        </w:rPr>
        <w:t>Tobin T</w:t>
      </w:r>
      <w:r w:rsidRPr="00CA7218">
        <w:rPr>
          <w:rFonts w:ascii="Arial" w:hAnsi="Arial" w:cs="Arial"/>
          <w:szCs w:val="24"/>
        </w:rPr>
        <w:t xml:space="preserve">:  Variable-interval responding in the horse: A sensitive method of quantitating effects of centrally acting drugs.  </w:t>
      </w:r>
      <w:r w:rsidRPr="00CA7218">
        <w:rPr>
          <w:rFonts w:ascii="Arial" w:hAnsi="Arial" w:cs="Arial"/>
          <w:i/>
          <w:iCs/>
          <w:szCs w:val="24"/>
        </w:rPr>
        <w:t>Am J Vet Res</w:t>
      </w:r>
      <w:r w:rsidRPr="00CA7218">
        <w:rPr>
          <w:rFonts w:ascii="Arial" w:hAnsi="Arial" w:cs="Arial"/>
          <w:szCs w:val="24"/>
        </w:rPr>
        <w:t>, 43(7):1143-1146, 1982.</w:t>
      </w:r>
      <w:r w:rsidR="006165EB" w:rsidRPr="00CA7218">
        <w:rPr>
          <w:rFonts w:ascii="Arial" w:hAnsi="Arial" w:cs="Arial"/>
          <w:szCs w:val="24"/>
        </w:rPr>
        <w:t xml:space="preserve"> </w:t>
      </w:r>
      <w:hyperlink r:id="rId123" w:history="1">
        <w:r w:rsidR="006165EB" w:rsidRPr="00CA7218">
          <w:rPr>
            <w:rStyle w:val="Hyperlink"/>
            <w:rFonts w:ascii="Arial" w:hAnsi="Arial" w:cs="Arial"/>
            <w:color w:val="660099"/>
            <w:szCs w:val="24"/>
            <w:shd w:val="clear" w:color="auto" w:fill="FFFFFF"/>
          </w:rPr>
          <w:t>Cited by 4</w:t>
        </w:r>
      </w:hyperlink>
      <w:r w:rsidR="006165EB" w:rsidRPr="00CA7218">
        <w:rPr>
          <w:rFonts w:ascii="Arial" w:hAnsi="Arial" w:cs="Arial"/>
          <w:szCs w:val="24"/>
        </w:rPr>
        <w:t xml:space="preserve"> </w:t>
      </w:r>
    </w:p>
    <w:p w14:paraId="34BBE7AE" w14:textId="77777777" w:rsidR="00AF7956" w:rsidRPr="00CA7218" w:rsidRDefault="00ED08C6" w:rsidP="00AA0E9C">
      <w:pPr>
        <w:keepLines/>
        <w:widowControl w:val="0"/>
        <w:numPr>
          <w:ilvl w:val="0"/>
          <w:numId w:val="18"/>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Medication of performance horses.  In: </w:t>
      </w:r>
      <w:r w:rsidR="00AF7956" w:rsidRPr="00CA7218">
        <w:rPr>
          <w:rFonts w:ascii="Arial" w:hAnsi="Arial" w:cs="Arial"/>
          <w:szCs w:val="24"/>
          <w:u w:val="single"/>
        </w:rPr>
        <w:t>Equine Medicine and Surgery</w:t>
      </w:r>
      <w:r w:rsidR="00AF7956" w:rsidRPr="00CA7218">
        <w:rPr>
          <w:rFonts w:ascii="Arial" w:hAnsi="Arial" w:cs="Arial"/>
          <w:szCs w:val="24"/>
        </w:rPr>
        <w:t xml:space="preserve">, Am Vet Pub, </w:t>
      </w:r>
      <w:r w:rsidR="00446A71" w:rsidRPr="00CA7218">
        <w:rPr>
          <w:rFonts w:ascii="Arial" w:hAnsi="Arial" w:cs="Arial"/>
          <w:szCs w:val="24"/>
        </w:rPr>
        <w:t>Inc.</w:t>
      </w:r>
      <w:r w:rsidR="00AF7956" w:rsidRPr="00CA7218">
        <w:rPr>
          <w:rFonts w:ascii="Arial" w:hAnsi="Arial" w:cs="Arial"/>
          <w:szCs w:val="24"/>
        </w:rPr>
        <w:t>, Santa Barbara, CA, 1982, pp 158-172.</w:t>
      </w:r>
    </w:p>
    <w:p w14:paraId="27B3C791" w14:textId="77777777" w:rsidR="00AF7956" w:rsidRPr="00CA7218" w:rsidRDefault="00ED08C6" w:rsidP="00AA0E9C">
      <w:pPr>
        <w:keepLines/>
        <w:widowControl w:val="0"/>
        <w:numPr>
          <w:ilvl w:val="0"/>
          <w:numId w:val="18"/>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Combie J:  Performance testing in the horse: A review of the role of simple behavioral models in the design of performance experiments.  </w:t>
      </w:r>
      <w:r w:rsidR="00AF7956" w:rsidRPr="00CA7218">
        <w:rPr>
          <w:rFonts w:ascii="Arial" w:hAnsi="Arial" w:cs="Arial"/>
          <w:i/>
          <w:iCs/>
          <w:szCs w:val="24"/>
        </w:rPr>
        <w:t>J Vet Pharmacol Therap</w:t>
      </w:r>
      <w:r w:rsidR="00AF7956" w:rsidRPr="00CA7218">
        <w:rPr>
          <w:rFonts w:ascii="Arial" w:hAnsi="Arial" w:cs="Arial"/>
          <w:szCs w:val="24"/>
        </w:rPr>
        <w:t>, 5:105-118, 1982.</w:t>
      </w:r>
      <w:r w:rsidR="006165EB" w:rsidRPr="00CA7218">
        <w:rPr>
          <w:rFonts w:ascii="Arial" w:hAnsi="Arial" w:cs="Arial"/>
          <w:szCs w:val="24"/>
        </w:rPr>
        <w:t xml:space="preserve"> </w:t>
      </w:r>
      <w:hyperlink r:id="rId124" w:history="1">
        <w:r w:rsidR="006165EB" w:rsidRPr="00CA7218">
          <w:rPr>
            <w:rStyle w:val="Hyperlink"/>
            <w:rFonts w:ascii="Arial" w:hAnsi="Arial" w:cs="Arial"/>
            <w:color w:val="660099"/>
            <w:szCs w:val="24"/>
            <w:shd w:val="clear" w:color="auto" w:fill="FFFFFF"/>
          </w:rPr>
          <w:t>Cited by 1</w:t>
        </w:r>
      </w:hyperlink>
    </w:p>
    <w:p w14:paraId="36FBD8D9" w14:textId="77777777" w:rsidR="00AF7956" w:rsidRPr="00CA7218" w:rsidRDefault="00ED08C6" w:rsidP="00AA0E9C">
      <w:pPr>
        <w:keepLines/>
        <w:widowControl w:val="0"/>
        <w:numPr>
          <w:ilvl w:val="0"/>
          <w:numId w:val="18"/>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Combie J, Nugent T:  Drug "clearance times" and "detection times" in horses: A reappraisal.  </w:t>
      </w:r>
      <w:r w:rsidR="00AF7956" w:rsidRPr="00CA7218">
        <w:rPr>
          <w:rFonts w:ascii="Arial" w:hAnsi="Arial" w:cs="Arial"/>
          <w:i/>
          <w:iCs/>
          <w:szCs w:val="24"/>
        </w:rPr>
        <w:t>J Vet Pharmacol Therap</w:t>
      </w:r>
      <w:r w:rsidR="00AF7956" w:rsidRPr="00CA7218">
        <w:rPr>
          <w:rFonts w:ascii="Arial" w:hAnsi="Arial" w:cs="Arial"/>
          <w:szCs w:val="24"/>
        </w:rPr>
        <w:t>, 5:195-197, 1982.</w:t>
      </w:r>
      <w:r w:rsidR="006F1DF4" w:rsidRPr="00CA7218">
        <w:rPr>
          <w:rFonts w:ascii="Arial" w:hAnsi="Arial" w:cs="Arial"/>
          <w:szCs w:val="24"/>
        </w:rPr>
        <w:t xml:space="preserve"> </w:t>
      </w:r>
      <w:hyperlink r:id="rId125" w:history="1">
        <w:r w:rsidR="006F1DF4" w:rsidRPr="00CA7218">
          <w:rPr>
            <w:rStyle w:val="Hyperlink"/>
            <w:rFonts w:ascii="Arial" w:hAnsi="Arial" w:cs="Arial"/>
            <w:color w:val="660099"/>
            <w:szCs w:val="24"/>
            <w:shd w:val="clear" w:color="auto" w:fill="FFFFFF"/>
          </w:rPr>
          <w:t>Cited by 2</w:t>
        </w:r>
      </w:hyperlink>
    </w:p>
    <w:p w14:paraId="76BAC822" w14:textId="77777777" w:rsidR="00AF7956" w:rsidRPr="00CA7218" w:rsidRDefault="00ED08C6" w:rsidP="00AA0E9C">
      <w:pPr>
        <w:keepLines/>
        <w:widowControl w:val="0"/>
        <w:numPr>
          <w:ilvl w:val="0"/>
          <w:numId w:val="18"/>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431440" w:rsidRPr="00CA7218">
        <w:rPr>
          <w:rFonts w:ascii="Arial" w:hAnsi="Arial" w:cs="Arial"/>
          <w:szCs w:val="24"/>
        </w:rPr>
        <w:t>, Kamerling S, Nugent TE</w:t>
      </w:r>
      <w:r w:rsidR="00AF7956" w:rsidRPr="00CA7218">
        <w:rPr>
          <w:rFonts w:ascii="Arial" w:hAnsi="Arial" w:cs="Arial"/>
          <w:szCs w:val="24"/>
        </w:rPr>
        <w:t xml:space="preserve">:  Drugs and equine performance: A review.  </w:t>
      </w:r>
      <w:r w:rsidR="00431440" w:rsidRPr="00CA7218">
        <w:rPr>
          <w:rFonts w:ascii="Arial" w:hAnsi="Arial" w:cs="Arial"/>
          <w:szCs w:val="24"/>
        </w:rPr>
        <w:t>In Snow DH, Persson SGB, Rose RJ (</w:t>
      </w:r>
      <w:r w:rsidR="00446A71" w:rsidRPr="00CA7218">
        <w:rPr>
          <w:rFonts w:ascii="Arial" w:hAnsi="Arial" w:cs="Arial"/>
          <w:szCs w:val="24"/>
        </w:rPr>
        <w:t>Eds</w:t>
      </w:r>
      <w:r w:rsidR="00431440" w:rsidRPr="00CA7218">
        <w:rPr>
          <w:rFonts w:ascii="Arial" w:hAnsi="Arial" w:cs="Arial"/>
          <w:szCs w:val="24"/>
        </w:rPr>
        <w:t xml:space="preserve">): </w:t>
      </w:r>
      <w:r w:rsidR="00AF7956" w:rsidRPr="00CA7218">
        <w:rPr>
          <w:rFonts w:ascii="Arial" w:hAnsi="Arial" w:cs="Arial"/>
          <w:szCs w:val="24"/>
          <w:u w:val="single"/>
        </w:rPr>
        <w:t>Equine Exercise Physiology, Proc 1st Int’l Conf</w:t>
      </w:r>
      <w:r w:rsidR="00AF7956" w:rsidRPr="00CA7218">
        <w:rPr>
          <w:rFonts w:ascii="Arial" w:hAnsi="Arial" w:cs="Arial"/>
          <w:szCs w:val="24"/>
        </w:rPr>
        <w:t>, Oxford, UK, 1982, pp 510-520.</w:t>
      </w:r>
    </w:p>
    <w:p w14:paraId="769CAF3E" w14:textId="77777777" w:rsidR="00AF7956"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Chay S, Woods WE, Rowse K, Nugent T, Blake JW, </w:t>
      </w:r>
      <w:r w:rsidR="00ED08C6" w:rsidRPr="00ED08C6">
        <w:rPr>
          <w:rFonts w:ascii="Arial" w:hAnsi="Arial" w:cs="Arial"/>
          <w:b/>
          <w:szCs w:val="24"/>
        </w:rPr>
        <w:t>Tobin T</w:t>
      </w:r>
      <w:r w:rsidRPr="00CA7218">
        <w:rPr>
          <w:rFonts w:ascii="Arial" w:hAnsi="Arial" w:cs="Arial"/>
          <w:szCs w:val="24"/>
        </w:rPr>
        <w:t xml:space="preserve">:  The pharmacology of furosemide in the horse. V. Pharmacokinetics and blood levels of furosemide after intravenous administration.  </w:t>
      </w:r>
      <w:r w:rsidRPr="00CA7218">
        <w:rPr>
          <w:rFonts w:ascii="Arial" w:hAnsi="Arial" w:cs="Arial"/>
          <w:i/>
          <w:iCs/>
          <w:szCs w:val="24"/>
        </w:rPr>
        <w:t>J Drug Metab Disp</w:t>
      </w:r>
      <w:r w:rsidRPr="00CA7218">
        <w:rPr>
          <w:rFonts w:ascii="Arial" w:hAnsi="Arial" w:cs="Arial"/>
          <w:szCs w:val="24"/>
        </w:rPr>
        <w:t>, 11(3):226-231, 1983.</w:t>
      </w:r>
      <w:r w:rsidR="006F1DF4" w:rsidRPr="00CA7218">
        <w:rPr>
          <w:rFonts w:ascii="Arial" w:hAnsi="Arial" w:cs="Arial"/>
          <w:szCs w:val="24"/>
        </w:rPr>
        <w:t xml:space="preserve"> </w:t>
      </w:r>
      <w:hyperlink r:id="rId126" w:history="1">
        <w:r w:rsidR="006F1DF4" w:rsidRPr="00CA7218">
          <w:rPr>
            <w:rStyle w:val="Hyperlink"/>
            <w:rFonts w:ascii="Arial" w:hAnsi="Arial" w:cs="Arial"/>
            <w:color w:val="660099"/>
            <w:szCs w:val="24"/>
            <w:shd w:val="clear" w:color="auto" w:fill="FFFFFF"/>
          </w:rPr>
          <w:t>Cited by 15</w:t>
        </w:r>
      </w:hyperlink>
      <w:r w:rsidR="006F1DF4" w:rsidRPr="00CA7218">
        <w:rPr>
          <w:rFonts w:ascii="Arial" w:hAnsi="Arial" w:cs="Arial"/>
          <w:szCs w:val="24"/>
        </w:rPr>
        <w:t xml:space="preserve"> </w:t>
      </w:r>
    </w:p>
    <w:p w14:paraId="73FBD721" w14:textId="77777777" w:rsidR="00AF7956"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Chay S, Woods WE, </w:t>
      </w:r>
      <w:r w:rsidR="00ED08C6" w:rsidRPr="00ED08C6">
        <w:rPr>
          <w:rFonts w:ascii="Arial" w:hAnsi="Arial" w:cs="Arial"/>
          <w:b/>
          <w:szCs w:val="24"/>
        </w:rPr>
        <w:t>Tobin T</w:t>
      </w:r>
      <w:r w:rsidRPr="00CA7218">
        <w:rPr>
          <w:rFonts w:ascii="Arial" w:hAnsi="Arial" w:cs="Arial"/>
          <w:szCs w:val="24"/>
        </w:rPr>
        <w:t xml:space="preserve">:  The pharmacokinetics and blood levels of furosemide after intravenous administration.  </w:t>
      </w:r>
      <w:r w:rsidRPr="00CA7218">
        <w:rPr>
          <w:rFonts w:ascii="Arial" w:hAnsi="Arial" w:cs="Arial"/>
          <w:szCs w:val="24"/>
          <w:u w:val="single"/>
        </w:rPr>
        <w:t xml:space="preserve">Proc 5th Int’l Conf, </w:t>
      </w:r>
      <w:r w:rsidR="00446A71" w:rsidRPr="00CA7218">
        <w:rPr>
          <w:rFonts w:ascii="Arial" w:hAnsi="Arial" w:cs="Arial"/>
          <w:szCs w:val="24"/>
          <w:u w:val="single"/>
        </w:rPr>
        <w:t>Cont.</w:t>
      </w:r>
      <w:r w:rsidRPr="00CA7218">
        <w:rPr>
          <w:rFonts w:ascii="Arial" w:hAnsi="Arial" w:cs="Arial"/>
          <w:szCs w:val="24"/>
          <w:u w:val="single"/>
        </w:rPr>
        <w:t xml:space="preserve"> use of drugs in </w:t>
      </w:r>
      <w:r w:rsidR="002F471A" w:rsidRPr="00CA7218">
        <w:rPr>
          <w:rFonts w:ascii="Arial" w:hAnsi="Arial" w:cs="Arial"/>
          <w:szCs w:val="24"/>
          <w:u w:val="single"/>
        </w:rPr>
        <w:t>racehorses</w:t>
      </w:r>
      <w:r w:rsidRPr="00CA7218">
        <w:rPr>
          <w:rFonts w:ascii="Arial" w:hAnsi="Arial" w:cs="Arial"/>
          <w:szCs w:val="24"/>
        </w:rPr>
        <w:t>, Toronto, Canada, June 1983, pp 41-49.</w:t>
      </w:r>
    </w:p>
    <w:p w14:paraId="1F7905B3" w14:textId="77777777" w:rsidR="00AF7956"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r w:rsidRPr="00CA7218">
        <w:rPr>
          <w:rFonts w:ascii="Arial" w:hAnsi="Arial" w:cs="Arial"/>
          <w:szCs w:val="24"/>
        </w:rPr>
        <w:lastRenderedPageBreak/>
        <w:t xml:space="preserve">Collett L, Kamerling S, Woods WE, Weckman T, Nugent T, DeQuick D, </w:t>
      </w:r>
      <w:r w:rsidR="00ED08C6" w:rsidRPr="00ED08C6">
        <w:rPr>
          <w:rFonts w:ascii="Arial" w:hAnsi="Arial" w:cs="Arial"/>
          <w:b/>
          <w:szCs w:val="24"/>
        </w:rPr>
        <w:t>Tobin T</w:t>
      </w:r>
      <w:r w:rsidRPr="00CA7218">
        <w:rPr>
          <w:rFonts w:ascii="Arial" w:hAnsi="Arial" w:cs="Arial"/>
          <w:szCs w:val="24"/>
        </w:rPr>
        <w:t xml:space="preserve">:  Clearance times and behavioral effects of clenbuterol in the horse.  </w:t>
      </w:r>
      <w:r w:rsidRPr="00CA7218">
        <w:rPr>
          <w:rFonts w:ascii="Arial" w:hAnsi="Arial" w:cs="Arial"/>
          <w:szCs w:val="24"/>
          <w:u w:val="single"/>
        </w:rPr>
        <w:t>Proc 5th Int’l Conf, Cont</w:t>
      </w:r>
      <w:r w:rsidR="005F695D" w:rsidRPr="00CA7218">
        <w:rPr>
          <w:rFonts w:ascii="Arial" w:hAnsi="Arial" w:cs="Arial"/>
          <w:szCs w:val="24"/>
          <w:u w:val="single"/>
        </w:rPr>
        <w:t>.</w:t>
      </w:r>
      <w:r w:rsidRPr="00CA7218">
        <w:rPr>
          <w:rFonts w:ascii="Arial" w:hAnsi="Arial" w:cs="Arial"/>
          <w:szCs w:val="24"/>
          <w:u w:val="single"/>
        </w:rPr>
        <w:t xml:space="preserve"> </w:t>
      </w:r>
      <w:r w:rsidR="005F695D" w:rsidRPr="00CA7218">
        <w:rPr>
          <w:rFonts w:ascii="Arial" w:hAnsi="Arial" w:cs="Arial"/>
          <w:szCs w:val="24"/>
          <w:u w:val="single"/>
        </w:rPr>
        <w:t>U</w:t>
      </w:r>
      <w:r w:rsidRPr="00CA7218">
        <w:rPr>
          <w:rFonts w:ascii="Arial" w:hAnsi="Arial" w:cs="Arial"/>
          <w:szCs w:val="24"/>
          <w:u w:val="single"/>
        </w:rPr>
        <w:t xml:space="preserve">se of </w:t>
      </w:r>
      <w:r w:rsidR="005F695D" w:rsidRPr="00CA7218">
        <w:rPr>
          <w:rFonts w:ascii="Arial" w:hAnsi="Arial" w:cs="Arial"/>
          <w:szCs w:val="24"/>
          <w:u w:val="single"/>
        </w:rPr>
        <w:t>D</w:t>
      </w:r>
      <w:r w:rsidRPr="00CA7218">
        <w:rPr>
          <w:rFonts w:ascii="Arial" w:hAnsi="Arial" w:cs="Arial"/>
          <w:szCs w:val="24"/>
          <w:u w:val="single"/>
        </w:rPr>
        <w:t xml:space="preserve">rugs in </w:t>
      </w:r>
      <w:r w:rsidR="002F471A" w:rsidRPr="00CA7218">
        <w:rPr>
          <w:rFonts w:ascii="Arial" w:hAnsi="Arial" w:cs="Arial"/>
          <w:szCs w:val="24"/>
          <w:u w:val="single"/>
        </w:rPr>
        <w:t>Racehorses</w:t>
      </w:r>
      <w:r w:rsidRPr="00CA7218">
        <w:rPr>
          <w:rFonts w:ascii="Arial" w:hAnsi="Arial" w:cs="Arial"/>
          <w:szCs w:val="24"/>
        </w:rPr>
        <w:t>, Toronto, Canada, June 1983, pp 265-271.</w:t>
      </w:r>
    </w:p>
    <w:p w14:paraId="00DC6F7C" w14:textId="77777777" w:rsidR="00AF7956"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Combie J, Nugent T, </w:t>
      </w:r>
      <w:r w:rsidR="00ED08C6" w:rsidRPr="00ED08C6">
        <w:rPr>
          <w:rFonts w:ascii="Arial" w:hAnsi="Arial" w:cs="Arial"/>
          <w:b/>
          <w:szCs w:val="24"/>
        </w:rPr>
        <w:t>Tobin T</w:t>
      </w:r>
      <w:r w:rsidRPr="00CA7218">
        <w:rPr>
          <w:rFonts w:ascii="Arial" w:hAnsi="Arial" w:cs="Arial"/>
          <w:szCs w:val="24"/>
        </w:rPr>
        <w:t xml:space="preserve">:  Pharmacokinetics and protein binding of morphine in horses.  </w:t>
      </w:r>
      <w:r w:rsidRPr="00CA7218">
        <w:rPr>
          <w:rFonts w:ascii="Arial" w:hAnsi="Arial" w:cs="Arial"/>
          <w:i/>
          <w:iCs/>
          <w:szCs w:val="24"/>
        </w:rPr>
        <w:t>Am J Vet Res</w:t>
      </w:r>
      <w:r w:rsidRPr="00CA7218">
        <w:rPr>
          <w:rFonts w:ascii="Arial" w:hAnsi="Arial" w:cs="Arial"/>
          <w:szCs w:val="24"/>
        </w:rPr>
        <w:t>, 44(5):870-874, 1983.</w:t>
      </w:r>
      <w:r w:rsidR="006F1DF4" w:rsidRPr="00CA7218">
        <w:rPr>
          <w:rFonts w:ascii="Arial" w:hAnsi="Arial" w:cs="Arial"/>
          <w:szCs w:val="24"/>
        </w:rPr>
        <w:t xml:space="preserve"> </w:t>
      </w:r>
      <w:hyperlink r:id="rId127" w:history="1">
        <w:r w:rsidR="006F1DF4" w:rsidRPr="00CA7218">
          <w:rPr>
            <w:rStyle w:val="Hyperlink"/>
            <w:rFonts w:ascii="Arial" w:hAnsi="Arial" w:cs="Arial"/>
            <w:color w:val="660099"/>
            <w:szCs w:val="24"/>
            <w:shd w:val="clear" w:color="auto" w:fill="FFFFFF"/>
          </w:rPr>
          <w:t>Cited by 27</w:t>
        </w:r>
      </w:hyperlink>
    </w:p>
    <w:p w14:paraId="23AD9827" w14:textId="77777777" w:rsidR="00AF7956"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DeQuick D, Chay S, Kamerling S, </w:t>
      </w:r>
      <w:r w:rsidR="00ED08C6" w:rsidRPr="00ED08C6">
        <w:rPr>
          <w:rFonts w:ascii="Arial" w:hAnsi="Arial" w:cs="Arial"/>
          <w:b/>
          <w:szCs w:val="24"/>
        </w:rPr>
        <w:t>Tobin T</w:t>
      </w:r>
      <w:r w:rsidRPr="00CA7218">
        <w:rPr>
          <w:rFonts w:ascii="Arial" w:hAnsi="Arial" w:cs="Arial"/>
          <w:szCs w:val="24"/>
        </w:rPr>
        <w:t xml:space="preserve">:  Pain perception in the horse and its control by medication: An overview.  </w:t>
      </w:r>
      <w:r w:rsidRPr="00CA7218">
        <w:rPr>
          <w:rFonts w:ascii="Arial" w:hAnsi="Arial" w:cs="Arial"/>
          <w:szCs w:val="24"/>
          <w:u w:val="single"/>
        </w:rPr>
        <w:t>Proc 5th Int’l Conf, Cont</w:t>
      </w:r>
      <w:r w:rsidR="005F695D" w:rsidRPr="00CA7218">
        <w:rPr>
          <w:rFonts w:ascii="Arial" w:hAnsi="Arial" w:cs="Arial"/>
          <w:szCs w:val="24"/>
          <w:u w:val="single"/>
        </w:rPr>
        <w:t>.</w:t>
      </w:r>
      <w:r w:rsidRPr="00CA7218">
        <w:rPr>
          <w:rFonts w:ascii="Arial" w:hAnsi="Arial" w:cs="Arial"/>
          <w:szCs w:val="24"/>
          <w:u w:val="single"/>
        </w:rPr>
        <w:t xml:space="preserve"> use of drugs in </w:t>
      </w:r>
      <w:r w:rsidR="002F471A" w:rsidRPr="00CA7218">
        <w:rPr>
          <w:rFonts w:ascii="Arial" w:hAnsi="Arial" w:cs="Arial"/>
          <w:szCs w:val="24"/>
          <w:u w:val="single"/>
        </w:rPr>
        <w:t>racehorses</w:t>
      </w:r>
      <w:r w:rsidRPr="00CA7218">
        <w:rPr>
          <w:rFonts w:ascii="Arial" w:hAnsi="Arial" w:cs="Arial"/>
          <w:szCs w:val="24"/>
        </w:rPr>
        <w:t>, Toronto, Canada, June 1983, pp 50-51.</w:t>
      </w:r>
    </w:p>
    <w:p w14:paraId="55B2DB2C" w14:textId="51BB70CE" w:rsidR="00AF7956"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Greene EW, Woods WE, </w:t>
      </w:r>
      <w:r w:rsidR="00ED08C6" w:rsidRPr="00ED08C6">
        <w:rPr>
          <w:rFonts w:ascii="Arial" w:hAnsi="Arial" w:cs="Arial"/>
          <w:b/>
          <w:szCs w:val="24"/>
        </w:rPr>
        <w:t>Tobin T</w:t>
      </w:r>
      <w:r w:rsidRPr="00CA7218">
        <w:rPr>
          <w:rFonts w:ascii="Arial" w:hAnsi="Arial" w:cs="Arial"/>
          <w:szCs w:val="24"/>
        </w:rPr>
        <w:t>:  Pharmacology, pharmacokinetics, and behavioral effects of caffeine in horse</w:t>
      </w:r>
      <w:r w:rsidR="00D306A3">
        <w:rPr>
          <w:rFonts w:ascii="Arial" w:hAnsi="Arial" w:cs="Arial"/>
          <w:szCs w:val="24"/>
        </w:rPr>
        <w:t>s</w:t>
      </w:r>
      <w:r w:rsidRPr="00CA7218">
        <w:rPr>
          <w:rFonts w:ascii="Arial" w:hAnsi="Arial" w:cs="Arial"/>
          <w:szCs w:val="24"/>
        </w:rPr>
        <w:t xml:space="preserve">.  </w:t>
      </w:r>
      <w:r w:rsidRPr="00CA7218">
        <w:rPr>
          <w:rFonts w:ascii="Arial" w:hAnsi="Arial" w:cs="Arial"/>
          <w:i/>
          <w:iCs/>
          <w:szCs w:val="24"/>
        </w:rPr>
        <w:t>Am J Vet Res</w:t>
      </w:r>
      <w:r w:rsidRPr="00CA7218">
        <w:rPr>
          <w:rFonts w:ascii="Arial" w:hAnsi="Arial" w:cs="Arial"/>
          <w:szCs w:val="24"/>
        </w:rPr>
        <w:t>, 44(1):57-63, 1983.</w:t>
      </w:r>
      <w:r w:rsidR="006F1DF4" w:rsidRPr="00CA7218">
        <w:rPr>
          <w:rFonts w:ascii="Arial" w:hAnsi="Arial" w:cs="Arial"/>
          <w:szCs w:val="24"/>
        </w:rPr>
        <w:t xml:space="preserve"> </w:t>
      </w:r>
      <w:hyperlink r:id="rId128" w:history="1">
        <w:r w:rsidR="006F1DF4" w:rsidRPr="00CA7218">
          <w:rPr>
            <w:rStyle w:val="Hyperlink"/>
            <w:rFonts w:ascii="Arial" w:hAnsi="Arial" w:cs="Arial"/>
            <w:color w:val="660099"/>
            <w:szCs w:val="24"/>
            <w:shd w:val="clear" w:color="auto" w:fill="FFFFFF"/>
          </w:rPr>
          <w:t>Cited by 27</w:t>
        </w:r>
      </w:hyperlink>
    </w:p>
    <w:p w14:paraId="498F0582" w14:textId="77777777" w:rsidR="00AF7956"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Houston T, </w:t>
      </w:r>
      <w:r w:rsidR="00ED08C6" w:rsidRPr="00ED08C6">
        <w:rPr>
          <w:rFonts w:ascii="Arial" w:hAnsi="Arial" w:cs="Arial"/>
          <w:b/>
          <w:szCs w:val="24"/>
        </w:rPr>
        <w:t>Tobin T</w:t>
      </w:r>
      <w:r w:rsidRPr="00CA7218">
        <w:rPr>
          <w:rFonts w:ascii="Arial" w:hAnsi="Arial" w:cs="Arial"/>
          <w:szCs w:val="24"/>
        </w:rPr>
        <w:t xml:space="preserve">, Blake JW:  Effect of urine pH on urine levels of oxyphenbutazone in racing horses.  </w:t>
      </w:r>
      <w:r w:rsidRPr="00CA7218">
        <w:rPr>
          <w:rFonts w:ascii="Arial" w:hAnsi="Arial" w:cs="Arial"/>
          <w:i/>
          <w:iCs/>
          <w:szCs w:val="24"/>
        </w:rPr>
        <w:t>J Drug Metab Dis</w:t>
      </w:r>
      <w:r w:rsidR="006F1DF4" w:rsidRPr="00CA7218">
        <w:rPr>
          <w:rFonts w:ascii="Arial" w:hAnsi="Arial" w:cs="Arial"/>
          <w:i/>
          <w:iCs/>
          <w:szCs w:val="24"/>
        </w:rPr>
        <w:t>p</w:t>
      </w:r>
      <w:r w:rsidRPr="00CA7218">
        <w:rPr>
          <w:rFonts w:ascii="Arial" w:hAnsi="Arial" w:cs="Arial"/>
          <w:szCs w:val="24"/>
        </w:rPr>
        <w:t>, 11(6):617-619, 1983.</w:t>
      </w:r>
      <w:r w:rsidR="006F1DF4" w:rsidRPr="00CA7218">
        <w:rPr>
          <w:rFonts w:ascii="Arial" w:hAnsi="Arial" w:cs="Arial"/>
          <w:szCs w:val="24"/>
        </w:rPr>
        <w:t xml:space="preserve"> </w:t>
      </w:r>
      <w:hyperlink r:id="rId129" w:history="1">
        <w:r w:rsidR="006F1DF4" w:rsidRPr="00CA7218">
          <w:rPr>
            <w:rStyle w:val="Hyperlink"/>
            <w:rFonts w:ascii="Arial" w:hAnsi="Arial" w:cs="Arial"/>
            <w:color w:val="660099"/>
            <w:szCs w:val="24"/>
            <w:shd w:val="clear" w:color="auto" w:fill="FFFFFF"/>
          </w:rPr>
          <w:t>Cited by 7</w:t>
        </w:r>
      </w:hyperlink>
    </w:p>
    <w:p w14:paraId="0ED31835" w14:textId="77777777" w:rsidR="00AF7956"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Houston T, </w:t>
      </w:r>
      <w:r w:rsidR="00ED08C6" w:rsidRPr="00ED08C6">
        <w:rPr>
          <w:rFonts w:ascii="Arial" w:hAnsi="Arial" w:cs="Arial"/>
          <w:b/>
          <w:szCs w:val="24"/>
        </w:rPr>
        <w:t>Tobin T</w:t>
      </w:r>
      <w:r w:rsidRPr="00CA7218">
        <w:rPr>
          <w:rFonts w:ascii="Arial" w:hAnsi="Arial" w:cs="Arial"/>
          <w:szCs w:val="24"/>
        </w:rPr>
        <w:t>, Blake JW:  Effect of urine pH on urine levels of pheny</w:t>
      </w:r>
      <w:r w:rsidR="00431440" w:rsidRPr="00CA7218">
        <w:rPr>
          <w:rFonts w:ascii="Arial" w:hAnsi="Arial" w:cs="Arial"/>
          <w:szCs w:val="24"/>
        </w:rPr>
        <w:t xml:space="preserve">lbutazone, oxyphenbutazone and </w:t>
      </w:r>
      <w:r w:rsidR="00431440" w:rsidRPr="00CA7218">
        <w:rPr>
          <w:rFonts w:ascii="Arial" w:hAnsi="Arial" w:cs="Arial"/>
          <w:szCs w:val="24"/>
        </w:rPr>
        <w:sym w:font="Symbol" w:char="F067"/>
      </w:r>
      <w:r w:rsidRPr="00CA7218">
        <w:rPr>
          <w:rFonts w:ascii="Arial" w:hAnsi="Arial" w:cs="Arial"/>
          <w:szCs w:val="24"/>
        </w:rPr>
        <w:t xml:space="preserve">-hydroxyphenylbutazone in racing horses.  </w:t>
      </w:r>
      <w:r w:rsidRPr="00CA7218">
        <w:rPr>
          <w:rFonts w:ascii="Arial" w:hAnsi="Arial" w:cs="Arial"/>
          <w:szCs w:val="24"/>
          <w:u w:val="single"/>
        </w:rPr>
        <w:t xml:space="preserve">Proc 5th Int’l Conf, </w:t>
      </w:r>
      <w:r w:rsidR="00446A71" w:rsidRPr="00CA7218">
        <w:rPr>
          <w:rFonts w:ascii="Arial" w:hAnsi="Arial" w:cs="Arial"/>
          <w:szCs w:val="24"/>
          <w:u w:val="single"/>
        </w:rPr>
        <w:t>Cont.</w:t>
      </w:r>
      <w:r w:rsidRPr="00CA7218">
        <w:rPr>
          <w:rFonts w:ascii="Arial" w:hAnsi="Arial" w:cs="Arial"/>
          <w:szCs w:val="24"/>
          <w:u w:val="single"/>
        </w:rPr>
        <w:t xml:space="preserve"> use of drugs in </w:t>
      </w:r>
      <w:r w:rsidR="002F471A" w:rsidRPr="00CA7218">
        <w:rPr>
          <w:rFonts w:ascii="Arial" w:hAnsi="Arial" w:cs="Arial"/>
          <w:szCs w:val="24"/>
          <w:u w:val="single"/>
        </w:rPr>
        <w:t>racehorses</w:t>
      </w:r>
      <w:r w:rsidRPr="00CA7218">
        <w:rPr>
          <w:rFonts w:ascii="Arial" w:hAnsi="Arial" w:cs="Arial"/>
          <w:szCs w:val="24"/>
        </w:rPr>
        <w:t>, Toronto, Canada, June 1983, pp 26-33.</w:t>
      </w:r>
    </w:p>
    <w:p w14:paraId="535463C6" w14:textId="77777777" w:rsidR="00AF7956"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Kamerling S, DeQuick D, Crisman M, Weckman T, Nugent T, </w:t>
      </w:r>
      <w:r w:rsidR="00ED08C6" w:rsidRPr="00ED08C6">
        <w:rPr>
          <w:rFonts w:ascii="Arial" w:hAnsi="Arial" w:cs="Arial"/>
          <w:b/>
          <w:szCs w:val="24"/>
        </w:rPr>
        <w:t>Tobin T</w:t>
      </w:r>
      <w:r w:rsidRPr="00CA7218">
        <w:rPr>
          <w:rFonts w:ascii="Arial" w:hAnsi="Arial" w:cs="Arial"/>
          <w:szCs w:val="24"/>
        </w:rPr>
        <w:t xml:space="preserve">:  Phenylbutazone: Lack of effect on normal cutaneous pain perception in the horse.  </w:t>
      </w:r>
      <w:r w:rsidRPr="00CA7218">
        <w:rPr>
          <w:rFonts w:ascii="Arial" w:hAnsi="Arial" w:cs="Arial"/>
          <w:szCs w:val="24"/>
          <w:u w:val="single"/>
        </w:rPr>
        <w:t xml:space="preserve">Proc 5th Int’l Conf, </w:t>
      </w:r>
      <w:r w:rsidR="00446A71" w:rsidRPr="00CA7218">
        <w:rPr>
          <w:rFonts w:ascii="Arial" w:hAnsi="Arial" w:cs="Arial"/>
          <w:szCs w:val="24"/>
          <w:u w:val="single"/>
        </w:rPr>
        <w:t>Cont.</w:t>
      </w:r>
      <w:r w:rsidRPr="00CA7218">
        <w:rPr>
          <w:rFonts w:ascii="Arial" w:hAnsi="Arial" w:cs="Arial"/>
          <w:szCs w:val="24"/>
          <w:u w:val="single"/>
        </w:rPr>
        <w:t xml:space="preserve"> </w:t>
      </w:r>
      <w:r w:rsidR="005F695D" w:rsidRPr="00CA7218">
        <w:rPr>
          <w:rFonts w:ascii="Arial" w:hAnsi="Arial" w:cs="Arial"/>
          <w:szCs w:val="24"/>
          <w:u w:val="single"/>
        </w:rPr>
        <w:t>U</w:t>
      </w:r>
      <w:r w:rsidRPr="00CA7218">
        <w:rPr>
          <w:rFonts w:ascii="Arial" w:hAnsi="Arial" w:cs="Arial"/>
          <w:szCs w:val="24"/>
          <w:u w:val="single"/>
        </w:rPr>
        <w:t xml:space="preserve">se of </w:t>
      </w:r>
      <w:r w:rsidR="005F695D" w:rsidRPr="00CA7218">
        <w:rPr>
          <w:rFonts w:ascii="Arial" w:hAnsi="Arial" w:cs="Arial"/>
          <w:szCs w:val="24"/>
          <w:u w:val="single"/>
        </w:rPr>
        <w:t>D</w:t>
      </w:r>
      <w:r w:rsidRPr="00CA7218">
        <w:rPr>
          <w:rFonts w:ascii="Arial" w:hAnsi="Arial" w:cs="Arial"/>
          <w:szCs w:val="24"/>
          <w:u w:val="single"/>
        </w:rPr>
        <w:t xml:space="preserve">rugs in </w:t>
      </w:r>
      <w:r w:rsidR="005F695D" w:rsidRPr="00CA7218">
        <w:rPr>
          <w:rFonts w:ascii="Arial" w:hAnsi="Arial" w:cs="Arial"/>
          <w:szCs w:val="24"/>
          <w:u w:val="single"/>
        </w:rPr>
        <w:t>R</w:t>
      </w:r>
      <w:r w:rsidRPr="00CA7218">
        <w:rPr>
          <w:rFonts w:ascii="Arial" w:hAnsi="Arial" w:cs="Arial"/>
          <w:szCs w:val="24"/>
          <w:u w:val="single"/>
        </w:rPr>
        <w:t>acehorses</w:t>
      </w:r>
      <w:r w:rsidRPr="00CA7218">
        <w:rPr>
          <w:rFonts w:ascii="Arial" w:hAnsi="Arial" w:cs="Arial"/>
          <w:szCs w:val="24"/>
        </w:rPr>
        <w:t>, Toronto, Canada, June 1983, pp 85-89.</w:t>
      </w:r>
    </w:p>
    <w:p w14:paraId="67847772" w14:textId="77777777" w:rsidR="00AF7956"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Kamerling S, </w:t>
      </w:r>
      <w:r w:rsidR="00ED08C6" w:rsidRPr="00ED08C6">
        <w:rPr>
          <w:rFonts w:ascii="Arial" w:hAnsi="Arial" w:cs="Arial"/>
          <w:b/>
          <w:szCs w:val="24"/>
        </w:rPr>
        <w:t>Tobin T</w:t>
      </w:r>
      <w:r w:rsidRPr="00CA7218">
        <w:rPr>
          <w:rFonts w:ascii="Arial" w:hAnsi="Arial" w:cs="Arial"/>
          <w:szCs w:val="24"/>
        </w:rPr>
        <w:t xml:space="preserve">:  Pain: Neurophysiology and experimental equine models.  </w:t>
      </w:r>
      <w:r w:rsidRPr="00CA7218">
        <w:rPr>
          <w:rFonts w:ascii="Arial" w:hAnsi="Arial" w:cs="Arial"/>
          <w:szCs w:val="24"/>
          <w:u w:val="single"/>
        </w:rPr>
        <w:t xml:space="preserve">Proc 5th Int’l Conf, </w:t>
      </w:r>
      <w:r w:rsidR="00446A71" w:rsidRPr="00CA7218">
        <w:rPr>
          <w:rFonts w:ascii="Arial" w:hAnsi="Arial" w:cs="Arial"/>
          <w:szCs w:val="24"/>
          <w:u w:val="single"/>
        </w:rPr>
        <w:t>Cont.</w:t>
      </w:r>
      <w:r w:rsidRPr="00CA7218">
        <w:rPr>
          <w:rFonts w:ascii="Arial" w:hAnsi="Arial" w:cs="Arial"/>
          <w:szCs w:val="24"/>
          <w:u w:val="single"/>
        </w:rPr>
        <w:t xml:space="preserve"> use of drugs in </w:t>
      </w:r>
      <w:r w:rsidR="002F471A" w:rsidRPr="00CA7218">
        <w:rPr>
          <w:rFonts w:ascii="Arial" w:hAnsi="Arial" w:cs="Arial"/>
          <w:szCs w:val="24"/>
          <w:u w:val="single"/>
        </w:rPr>
        <w:t>racehorses</w:t>
      </w:r>
      <w:r w:rsidRPr="00CA7218">
        <w:rPr>
          <w:rFonts w:ascii="Arial" w:hAnsi="Arial" w:cs="Arial"/>
          <w:szCs w:val="24"/>
        </w:rPr>
        <w:t>, Toronto, Canada, June 1983, pp 52-55.</w:t>
      </w:r>
    </w:p>
    <w:p w14:paraId="5FE74C6B" w14:textId="77777777" w:rsidR="00AF7956"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Oehme FW, </w:t>
      </w:r>
      <w:r w:rsidR="00ED08C6" w:rsidRPr="00ED08C6">
        <w:rPr>
          <w:rFonts w:ascii="Arial" w:hAnsi="Arial" w:cs="Arial"/>
          <w:b/>
          <w:szCs w:val="24"/>
        </w:rPr>
        <w:t>Tobin T</w:t>
      </w:r>
      <w:r w:rsidRPr="00CA7218">
        <w:rPr>
          <w:rFonts w:ascii="Arial" w:hAnsi="Arial" w:cs="Arial"/>
          <w:szCs w:val="24"/>
        </w:rPr>
        <w:t xml:space="preserve"> (</w:t>
      </w:r>
      <w:r w:rsidR="00446A71" w:rsidRPr="00CA7218">
        <w:rPr>
          <w:rFonts w:ascii="Arial" w:hAnsi="Arial" w:cs="Arial"/>
          <w:szCs w:val="24"/>
        </w:rPr>
        <w:t>Eds</w:t>
      </w:r>
      <w:r w:rsidRPr="00CA7218">
        <w:rPr>
          <w:rFonts w:ascii="Arial" w:hAnsi="Arial" w:cs="Arial"/>
          <w:szCs w:val="24"/>
        </w:rPr>
        <w:t>):  Toxicology.  Chapter 13 in Robinson NE (</w:t>
      </w:r>
      <w:r w:rsidR="00446A71" w:rsidRPr="00CA7218">
        <w:rPr>
          <w:rFonts w:ascii="Arial" w:hAnsi="Arial" w:cs="Arial"/>
          <w:szCs w:val="24"/>
        </w:rPr>
        <w:t>Ed.</w:t>
      </w:r>
      <w:r w:rsidRPr="00CA7218">
        <w:rPr>
          <w:rFonts w:ascii="Arial" w:hAnsi="Arial" w:cs="Arial"/>
          <w:szCs w:val="24"/>
        </w:rPr>
        <w:t xml:space="preserve">), </w:t>
      </w:r>
      <w:r w:rsidRPr="00CA7218">
        <w:rPr>
          <w:rFonts w:ascii="Arial" w:hAnsi="Arial" w:cs="Arial"/>
          <w:szCs w:val="24"/>
          <w:u w:val="single"/>
        </w:rPr>
        <w:t>Current Therapy in Equine Medicine</w:t>
      </w:r>
      <w:r w:rsidRPr="00CA7218">
        <w:rPr>
          <w:rFonts w:ascii="Arial" w:hAnsi="Arial" w:cs="Arial"/>
          <w:szCs w:val="24"/>
        </w:rPr>
        <w:t>.  Sanders, Philadelphia, 1983, pp 573-615.</w:t>
      </w:r>
    </w:p>
    <w:p w14:paraId="476B9650" w14:textId="77777777" w:rsidR="00AF7956" w:rsidRPr="00CA7218" w:rsidRDefault="00ED08C6" w:rsidP="00AA0E9C">
      <w:pPr>
        <w:keepLines/>
        <w:widowControl w:val="0"/>
        <w:numPr>
          <w:ilvl w:val="0"/>
          <w:numId w:val="18"/>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Phenylbutazone: Its actions, effects, and role in equine medicine.  </w:t>
      </w:r>
      <w:r w:rsidR="00AF7956" w:rsidRPr="00CA7218">
        <w:rPr>
          <w:rFonts w:ascii="Arial" w:hAnsi="Arial" w:cs="Arial"/>
          <w:i/>
          <w:iCs/>
          <w:szCs w:val="24"/>
        </w:rPr>
        <w:t>Modern Equine Practice</w:t>
      </w:r>
      <w:r w:rsidR="00AF7956" w:rsidRPr="00CA7218">
        <w:rPr>
          <w:rFonts w:ascii="Arial" w:hAnsi="Arial" w:cs="Arial"/>
          <w:szCs w:val="24"/>
        </w:rPr>
        <w:t>, Jan/Feb 1983, p 25.</w:t>
      </w:r>
    </w:p>
    <w:p w14:paraId="0572550E" w14:textId="77777777" w:rsidR="00AF7956" w:rsidRPr="00CA7218" w:rsidRDefault="00ED08C6" w:rsidP="00AA0E9C">
      <w:pPr>
        <w:keepLines/>
        <w:widowControl w:val="0"/>
        <w:numPr>
          <w:ilvl w:val="0"/>
          <w:numId w:val="18"/>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Pre-race testing and its role in equine medication control.  </w:t>
      </w:r>
      <w:r w:rsidR="00AF7956" w:rsidRPr="00CA7218">
        <w:rPr>
          <w:rFonts w:ascii="Arial" w:hAnsi="Arial" w:cs="Arial"/>
          <w:i/>
          <w:iCs/>
          <w:szCs w:val="24"/>
        </w:rPr>
        <w:t>Equine Vet J</w:t>
      </w:r>
      <w:r w:rsidR="00AF7956" w:rsidRPr="00CA7218">
        <w:rPr>
          <w:rFonts w:ascii="Arial" w:hAnsi="Arial" w:cs="Arial"/>
          <w:szCs w:val="24"/>
        </w:rPr>
        <w:t>, 15(1):54-55, 1983.</w:t>
      </w:r>
    </w:p>
    <w:p w14:paraId="0E35B356" w14:textId="77777777" w:rsidR="00AF7956" w:rsidRPr="00CA7218" w:rsidRDefault="00ED08C6" w:rsidP="00AA0E9C">
      <w:pPr>
        <w:keepLines/>
        <w:widowControl w:val="0"/>
        <w:numPr>
          <w:ilvl w:val="0"/>
          <w:numId w:val="18"/>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Testimony on phenylbutazone and furosemide testing before the house subcommittee on criminal justice.  </w:t>
      </w:r>
      <w:r w:rsidR="00AF7956" w:rsidRPr="00CA7218">
        <w:rPr>
          <w:rFonts w:ascii="Arial" w:hAnsi="Arial" w:cs="Arial"/>
          <w:i/>
          <w:iCs/>
          <w:szCs w:val="24"/>
        </w:rPr>
        <w:t>The Horsemen's Journal</w:t>
      </w:r>
      <w:r w:rsidR="00AF7956" w:rsidRPr="00CA7218">
        <w:rPr>
          <w:rFonts w:ascii="Arial" w:hAnsi="Arial" w:cs="Arial"/>
          <w:szCs w:val="24"/>
        </w:rPr>
        <w:t>, 34(7):142-149, 1983.</w:t>
      </w:r>
    </w:p>
    <w:p w14:paraId="3D2D9507" w14:textId="77777777" w:rsidR="00AF7956"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Chay S, Woods WE, Nugent T, Weckman T, Houston T, Sprinkle F, Blake JW, </w:t>
      </w:r>
      <w:r w:rsidR="00ED08C6" w:rsidRPr="00ED08C6">
        <w:rPr>
          <w:rFonts w:ascii="Arial" w:hAnsi="Arial" w:cs="Arial"/>
          <w:b/>
          <w:szCs w:val="24"/>
        </w:rPr>
        <w:t>Tobin T</w:t>
      </w:r>
      <w:r w:rsidRPr="00CA7218">
        <w:rPr>
          <w:rFonts w:ascii="Arial" w:hAnsi="Arial" w:cs="Arial"/>
          <w:szCs w:val="24"/>
        </w:rPr>
        <w:t xml:space="preserve">, Soma L, Yocum J, Smith JD:  Population distributions of phenylbutazone and oxyphenbutazone after oral and IV dosing in horses.  </w:t>
      </w:r>
      <w:r w:rsidRPr="00CA7218">
        <w:rPr>
          <w:rFonts w:ascii="Arial" w:hAnsi="Arial" w:cs="Arial"/>
          <w:i/>
          <w:iCs/>
          <w:szCs w:val="24"/>
        </w:rPr>
        <w:t>J Vet Phar Therap</w:t>
      </w:r>
      <w:r w:rsidRPr="00CA7218">
        <w:rPr>
          <w:rFonts w:ascii="Arial" w:hAnsi="Arial" w:cs="Arial"/>
          <w:szCs w:val="24"/>
        </w:rPr>
        <w:t>, 7:265-276, 1984.</w:t>
      </w:r>
      <w:r w:rsidR="006F1DF4" w:rsidRPr="00CA7218">
        <w:rPr>
          <w:rFonts w:ascii="Arial" w:hAnsi="Arial" w:cs="Arial"/>
          <w:szCs w:val="24"/>
        </w:rPr>
        <w:t xml:space="preserve"> </w:t>
      </w:r>
      <w:hyperlink r:id="rId130" w:history="1">
        <w:r w:rsidR="006F1DF4" w:rsidRPr="00CA7218">
          <w:rPr>
            <w:rStyle w:val="Hyperlink"/>
            <w:rFonts w:ascii="Arial" w:hAnsi="Arial" w:cs="Arial"/>
            <w:color w:val="660099"/>
            <w:szCs w:val="24"/>
            <w:shd w:val="clear" w:color="auto" w:fill="FFFFFF"/>
          </w:rPr>
          <w:t>Cited by 13</w:t>
        </w:r>
      </w:hyperlink>
    </w:p>
    <w:p w14:paraId="18BAFC85" w14:textId="77777777" w:rsidR="00AF7956"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Houston T, Chay S, Woods WE, Blake JW, </w:t>
      </w:r>
      <w:r w:rsidR="00ED08C6" w:rsidRPr="00ED08C6">
        <w:rPr>
          <w:rFonts w:ascii="Arial" w:hAnsi="Arial" w:cs="Arial"/>
          <w:b/>
          <w:szCs w:val="24"/>
        </w:rPr>
        <w:t>Tobin T</w:t>
      </w:r>
      <w:r w:rsidRPr="00CA7218">
        <w:rPr>
          <w:rFonts w:ascii="Arial" w:hAnsi="Arial" w:cs="Arial"/>
          <w:szCs w:val="24"/>
        </w:rPr>
        <w:t xml:space="preserve">:  Phenylbutazone levels in post-race samples from horses racing in Kentucky: A review.  </w:t>
      </w:r>
      <w:r w:rsidRPr="00CA7218">
        <w:rPr>
          <w:rFonts w:ascii="Arial" w:hAnsi="Arial" w:cs="Arial"/>
          <w:szCs w:val="24"/>
          <w:u w:val="single"/>
        </w:rPr>
        <w:t>Proc 4th Symposium on Veterinary Pharmacology and Therapeutics</w:t>
      </w:r>
      <w:r w:rsidRPr="00CA7218">
        <w:rPr>
          <w:rFonts w:ascii="Arial" w:hAnsi="Arial" w:cs="Arial"/>
          <w:szCs w:val="24"/>
        </w:rPr>
        <w:t>, College Station TX, April 1984, pp 96-115.</w:t>
      </w:r>
    </w:p>
    <w:p w14:paraId="58763F06" w14:textId="77777777" w:rsidR="00AF7956" w:rsidRPr="00CA7218" w:rsidRDefault="00ED08C6" w:rsidP="00AA0E9C">
      <w:pPr>
        <w:keepLines/>
        <w:widowControl w:val="0"/>
        <w:numPr>
          <w:ilvl w:val="0"/>
          <w:numId w:val="18"/>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Combie J:  Some reflections on positive results from medication control tests in the USA.  </w:t>
      </w:r>
      <w:r w:rsidR="00AF7956" w:rsidRPr="00CA7218">
        <w:rPr>
          <w:rFonts w:ascii="Arial" w:hAnsi="Arial" w:cs="Arial"/>
          <w:i/>
          <w:iCs/>
          <w:szCs w:val="24"/>
        </w:rPr>
        <w:t>Eq Vet J</w:t>
      </w:r>
      <w:r w:rsidR="00AF7956" w:rsidRPr="00CA7218">
        <w:rPr>
          <w:rFonts w:ascii="Arial" w:hAnsi="Arial" w:cs="Arial"/>
          <w:szCs w:val="24"/>
        </w:rPr>
        <w:t>, 16:43-46, 1984.</w:t>
      </w:r>
    </w:p>
    <w:p w14:paraId="4B5CB8AC" w14:textId="77777777" w:rsidR="00AF7956"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Weld JM, Kamerling S, Combie J, Nugent TE, Woods WE, Oeltgen P, </w:t>
      </w:r>
      <w:r w:rsidR="00ED08C6" w:rsidRPr="00ED08C6">
        <w:rPr>
          <w:rFonts w:ascii="Arial" w:hAnsi="Arial" w:cs="Arial"/>
          <w:b/>
          <w:szCs w:val="24"/>
        </w:rPr>
        <w:t>Tobin T</w:t>
      </w:r>
      <w:r w:rsidRPr="00CA7218">
        <w:rPr>
          <w:rFonts w:ascii="Arial" w:hAnsi="Arial" w:cs="Arial"/>
          <w:szCs w:val="24"/>
        </w:rPr>
        <w:t xml:space="preserve">:  The effects of naloxone on endotoxic and hemorrhagic shock in horses.  </w:t>
      </w:r>
      <w:r w:rsidRPr="00CA7218">
        <w:rPr>
          <w:rFonts w:ascii="Arial" w:hAnsi="Arial" w:cs="Arial"/>
          <w:i/>
          <w:iCs/>
          <w:szCs w:val="24"/>
        </w:rPr>
        <w:t>Res Commun Chem Path Pharmacol</w:t>
      </w:r>
      <w:r w:rsidRPr="00CA7218">
        <w:rPr>
          <w:rFonts w:ascii="Arial" w:hAnsi="Arial" w:cs="Arial"/>
          <w:szCs w:val="24"/>
        </w:rPr>
        <w:t>, 44(2):227-238, 1984.</w:t>
      </w:r>
    </w:p>
    <w:p w14:paraId="3F25831D" w14:textId="77777777" w:rsidR="00AF7956"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Blake JW, </w:t>
      </w:r>
      <w:r w:rsidR="00ED08C6" w:rsidRPr="00ED08C6">
        <w:rPr>
          <w:rFonts w:ascii="Arial" w:hAnsi="Arial" w:cs="Arial"/>
          <w:b/>
          <w:szCs w:val="24"/>
        </w:rPr>
        <w:t>Tobin T</w:t>
      </w:r>
      <w:r w:rsidRPr="00CA7218">
        <w:rPr>
          <w:rFonts w:ascii="Arial" w:hAnsi="Arial" w:cs="Arial"/>
          <w:szCs w:val="24"/>
        </w:rPr>
        <w:t>, Chang S-L:  TLC detection of etorphine in equine urines.  Crone DL (</w:t>
      </w:r>
      <w:r w:rsidR="00446A71" w:rsidRPr="00CA7218">
        <w:rPr>
          <w:rFonts w:ascii="Arial" w:hAnsi="Arial" w:cs="Arial"/>
          <w:szCs w:val="24"/>
        </w:rPr>
        <w:t>Ed.</w:t>
      </w:r>
      <w:r w:rsidRPr="00CA7218">
        <w:rPr>
          <w:rFonts w:ascii="Arial" w:hAnsi="Arial" w:cs="Arial"/>
          <w:szCs w:val="24"/>
        </w:rPr>
        <w:t xml:space="preserve">) </w:t>
      </w:r>
      <w:r w:rsidRPr="00CA7218">
        <w:rPr>
          <w:rFonts w:ascii="Arial" w:hAnsi="Arial" w:cs="Arial"/>
          <w:szCs w:val="24"/>
          <w:u w:val="single"/>
        </w:rPr>
        <w:t>Proc 6th Int’l Conf Racing Analysts and Vets</w:t>
      </w:r>
      <w:r w:rsidRPr="00CA7218">
        <w:rPr>
          <w:rFonts w:ascii="Arial" w:hAnsi="Arial" w:cs="Arial"/>
          <w:szCs w:val="24"/>
        </w:rPr>
        <w:t>, Hong Kong, 1985, pp 205-208.</w:t>
      </w:r>
    </w:p>
    <w:p w14:paraId="1D23C734" w14:textId="77777777" w:rsidR="00AF7956"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r w:rsidRPr="00CA7218">
        <w:rPr>
          <w:rFonts w:ascii="Arial" w:hAnsi="Arial" w:cs="Arial"/>
          <w:szCs w:val="24"/>
        </w:rPr>
        <w:lastRenderedPageBreak/>
        <w:t xml:space="preserve">Houston T, Chay S, Woods WE, Combs G, Kamerling S, Blake JW, Edmunson AG, Vessiney R, </w:t>
      </w:r>
      <w:r w:rsidR="00ED08C6" w:rsidRPr="00ED08C6">
        <w:rPr>
          <w:rFonts w:ascii="Arial" w:hAnsi="Arial" w:cs="Arial"/>
          <w:b/>
          <w:szCs w:val="24"/>
        </w:rPr>
        <w:t>Tobin T</w:t>
      </w:r>
      <w:r w:rsidRPr="00CA7218">
        <w:rPr>
          <w:rFonts w:ascii="Arial" w:hAnsi="Arial" w:cs="Arial"/>
          <w:szCs w:val="24"/>
        </w:rPr>
        <w:t xml:space="preserve">:  Phenylbutazone and its metabolites in plasma and urine of Thoroughbred horses racing in California and Kentucky: Population distributions and the effects of urinary pH.  </w:t>
      </w:r>
      <w:r w:rsidRPr="00CA7218">
        <w:rPr>
          <w:rFonts w:ascii="Arial" w:hAnsi="Arial" w:cs="Arial"/>
          <w:i/>
          <w:iCs/>
          <w:szCs w:val="24"/>
        </w:rPr>
        <w:t>J Vet Pharm Therap</w:t>
      </w:r>
      <w:r w:rsidRPr="00CA7218">
        <w:rPr>
          <w:rFonts w:ascii="Arial" w:hAnsi="Arial" w:cs="Arial"/>
          <w:szCs w:val="24"/>
        </w:rPr>
        <w:t>, 8:136-149,1985.</w:t>
      </w:r>
      <w:r w:rsidR="00D31762" w:rsidRPr="00CA7218">
        <w:rPr>
          <w:rFonts w:ascii="Arial" w:hAnsi="Arial" w:cs="Arial"/>
          <w:szCs w:val="24"/>
        </w:rPr>
        <w:t xml:space="preserve">  </w:t>
      </w:r>
      <w:hyperlink r:id="rId131" w:history="1">
        <w:r w:rsidR="00D31762" w:rsidRPr="00CA7218">
          <w:rPr>
            <w:rStyle w:val="Hyperlink"/>
            <w:rFonts w:ascii="Arial" w:hAnsi="Arial" w:cs="Arial"/>
            <w:color w:val="660099"/>
            <w:szCs w:val="24"/>
            <w:shd w:val="clear" w:color="auto" w:fill="FFFFFF"/>
          </w:rPr>
          <w:t>Cited by 11</w:t>
        </w:r>
      </w:hyperlink>
    </w:p>
    <w:p w14:paraId="009DDD4D" w14:textId="77777777" w:rsidR="00AF7956"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Kamerling SG, DeQuick DJ, Weckman TJ, Sprinkle FP, </w:t>
      </w:r>
      <w:r w:rsidR="00ED08C6" w:rsidRPr="00ED08C6">
        <w:rPr>
          <w:rFonts w:ascii="Arial" w:hAnsi="Arial" w:cs="Arial"/>
          <w:b/>
          <w:szCs w:val="24"/>
        </w:rPr>
        <w:t>Tobin T</w:t>
      </w:r>
      <w:r w:rsidRPr="00CA7218">
        <w:rPr>
          <w:rFonts w:ascii="Arial" w:hAnsi="Arial" w:cs="Arial"/>
          <w:szCs w:val="24"/>
        </w:rPr>
        <w:t xml:space="preserve">:  Differential effects of phenylbutazone and local anesthetics on nociception in the equine.  </w:t>
      </w:r>
      <w:r w:rsidRPr="00CA7218">
        <w:rPr>
          <w:rFonts w:ascii="Arial" w:hAnsi="Arial" w:cs="Arial"/>
          <w:i/>
          <w:szCs w:val="24"/>
        </w:rPr>
        <w:t>Eur J Pharm</w:t>
      </w:r>
      <w:r w:rsidRPr="00CA7218">
        <w:rPr>
          <w:rFonts w:ascii="Arial" w:hAnsi="Arial" w:cs="Arial"/>
          <w:szCs w:val="24"/>
        </w:rPr>
        <w:t>, 107:35-41, 1985.</w:t>
      </w:r>
    </w:p>
    <w:p w14:paraId="433F8A6B" w14:textId="77777777" w:rsidR="00AF7956"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Kamerling S, DeQuick DJ, Weckman TJ, </w:t>
      </w:r>
      <w:r w:rsidR="00ED08C6" w:rsidRPr="00ED08C6">
        <w:rPr>
          <w:rFonts w:ascii="Arial" w:hAnsi="Arial" w:cs="Arial"/>
          <w:b/>
          <w:szCs w:val="24"/>
        </w:rPr>
        <w:t>Tobin T</w:t>
      </w:r>
      <w:r w:rsidRPr="00CA7218">
        <w:rPr>
          <w:rFonts w:ascii="Arial" w:hAnsi="Arial" w:cs="Arial"/>
          <w:szCs w:val="24"/>
        </w:rPr>
        <w:t xml:space="preserve">:  Dose-related effects of fentanyl on autonomic and behavioral responses in performance horses.  </w:t>
      </w:r>
      <w:r w:rsidRPr="00CA7218">
        <w:rPr>
          <w:rFonts w:ascii="Arial" w:hAnsi="Arial" w:cs="Arial"/>
          <w:i/>
          <w:iCs/>
          <w:szCs w:val="24"/>
        </w:rPr>
        <w:t>Gen Pharmacol</w:t>
      </w:r>
      <w:r w:rsidRPr="00CA7218">
        <w:rPr>
          <w:rFonts w:ascii="Arial" w:hAnsi="Arial" w:cs="Arial"/>
          <w:szCs w:val="24"/>
        </w:rPr>
        <w:t>, 16(3):253-258, 1985.</w:t>
      </w:r>
      <w:r w:rsidR="00D31762" w:rsidRPr="00CA7218">
        <w:rPr>
          <w:rFonts w:ascii="Arial" w:hAnsi="Arial" w:cs="Arial"/>
          <w:szCs w:val="24"/>
        </w:rPr>
        <w:t xml:space="preserve"> </w:t>
      </w:r>
      <w:hyperlink r:id="rId132" w:history="1">
        <w:r w:rsidR="00D31762" w:rsidRPr="00CA7218">
          <w:rPr>
            <w:rStyle w:val="Hyperlink"/>
            <w:rFonts w:ascii="Arial" w:hAnsi="Arial" w:cs="Arial"/>
            <w:color w:val="660099"/>
            <w:szCs w:val="24"/>
            <w:shd w:val="clear" w:color="auto" w:fill="FFFFFF"/>
          </w:rPr>
          <w:t>Cited by 47</w:t>
        </w:r>
      </w:hyperlink>
    </w:p>
    <w:p w14:paraId="77AE1498" w14:textId="77777777" w:rsidR="00AF7956"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Kamerling S, Weckman TJ, DeQuick D, </w:t>
      </w:r>
      <w:r w:rsidR="00ED08C6" w:rsidRPr="00ED08C6">
        <w:rPr>
          <w:rFonts w:ascii="Arial" w:hAnsi="Arial" w:cs="Arial"/>
          <w:b/>
          <w:szCs w:val="24"/>
        </w:rPr>
        <w:t>Tobin T</w:t>
      </w:r>
      <w:r w:rsidRPr="00CA7218">
        <w:rPr>
          <w:rFonts w:ascii="Arial" w:hAnsi="Arial" w:cs="Arial"/>
          <w:szCs w:val="24"/>
        </w:rPr>
        <w:t xml:space="preserve">:  A method for studying cutaneous pain perception and analgesia in horses.  </w:t>
      </w:r>
      <w:r w:rsidRPr="00CA7218">
        <w:rPr>
          <w:rFonts w:ascii="Arial" w:hAnsi="Arial" w:cs="Arial"/>
          <w:i/>
          <w:iCs/>
          <w:szCs w:val="24"/>
        </w:rPr>
        <w:t>J Pharm Meth</w:t>
      </w:r>
      <w:r w:rsidRPr="00CA7218">
        <w:rPr>
          <w:rFonts w:ascii="Arial" w:hAnsi="Arial" w:cs="Arial"/>
          <w:szCs w:val="24"/>
        </w:rPr>
        <w:t>, 13(3):267-274, 1985.</w:t>
      </w:r>
      <w:r w:rsidR="00D31762" w:rsidRPr="00CA7218">
        <w:rPr>
          <w:rFonts w:ascii="Arial" w:hAnsi="Arial" w:cs="Arial"/>
          <w:szCs w:val="24"/>
        </w:rPr>
        <w:t xml:space="preserve"> </w:t>
      </w:r>
      <w:hyperlink r:id="rId133" w:history="1">
        <w:r w:rsidR="00D31762" w:rsidRPr="00CA7218">
          <w:rPr>
            <w:rStyle w:val="Hyperlink"/>
            <w:rFonts w:ascii="Arial" w:hAnsi="Arial" w:cs="Arial"/>
            <w:color w:val="660099"/>
            <w:szCs w:val="24"/>
            <w:shd w:val="clear" w:color="auto" w:fill="FFFFFF"/>
          </w:rPr>
          <w:t>Cited by 44</w:t>
        </w:r>
      </w:hyperlink>
    </w:p>
    <w:p w14:paraId="6C58FBD5" w14:textId="77777777" w:rsidR="00AF7956"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Kamerling SG, Weckman TJ, Donahoe J, </w:t>
      </w:r>
      <w:r w:rsidR="00ED08C6" w:rsidRPr="00ED08C6">
        <w:rPr>
          <w:rFonts w:ascii="Arial" w:hAnsi="Arial" w:cs="Arial"/>
          <w:b/>
          <w:szCs w:val="24"/>
        </w:rPr>
        <w:t>Tobin T</w:t>
      </w:r>
      <w:r w:rsidRPr="00CA7218">
        <w:rPr>
          <w:rFonts w:ascii="Arial" w:hAnsi="Arial" w:cs="Arial"/>
          <w:szCs w:val="24"/>
        </w:rPr>
        <w:t>:  The effects of kappa-opioid receptor narcotics in the horse: A new class of equine analgesics.  Crone DL (</w:t>
      </w:r>
      <w:r w:rsidR="00446A71" w:rsidRPr="00CA7218">
        <w:rPr>
          <w:rFonts w:ascii="Arial" w:hAnsi="Arial" w:cs="Arial"/>
          <w:szCs w:val="24"/>
        </w:rPr>
        <w:t>Ed.</w:t>
      </w:r>
      <w:r w:rsidRPr="00CA7218">
        <w:rPr>
          <w:rFonts w:ascii="Arial" w:hAnsi="Arial" w:cs="Arial"/>
          <w:szCs w:val="24"/>
        </w:rPr>
        <w:t xml:space="preserve">) </w:t>
      </w:r>
      <w:r w:rsidRPr="00CA7218">
        <w:rPr>
          <w:rFonts w:ascii="Arial" w:hAnsi="Arial" w:cs="Arial"/>
          <w:szCs w:val="24"/>
          <w:u w:val="single"/>
        </w:rPr>
        <w:t>Proc 6th Int’l Conf Racing Analysts Vets</w:t>
      </w:r>
      <w:r w:rsidRPr="00CA7218">
        <w:rPr>
          <w:rFonts w:ascii="Arial" w:hAnsi="Arial" w:cs="Arial"/>
          <w:szCs w:val="24"/>
        </w:rPr>
        <w:t>. Hong Kong, 1985, pp 37-45.</w:t>
      </w:r>
    </w:p>
    <w:p w14:paraId="2CC21AE2" w14:textId="77777777" w:rsidR="00AF7956"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Karns PA, Kamerling SG, Bagwell CA, </w:t>
      </w:r>
      <w:r w:rsidR="00ED08C6" w:rsidRPr="00ED08C6">
        <w:rPr>
          <w:rFonts w:ascii="Arial" w:hAnsi="Arial" w:cs="Arial"/>
          <w:b/>
          <w:szCs w:val="24"/>
        </w:rPr>
        <w:t>Tobin T</w:t>
      </w:r>
      <w:r w:rsidRPr="00CA7218">
        <w:rPr>
          <w:rFonts w:ascii="Arial" w:hAnsi="Arial" w:cs="Arial"/>
          <w:szCs w:val="24"/>
        </w:rPr>
        <w:t>:  Quantification of equine hoof lameness using an electronic hoof tester.  Crone DL (</w:t>
      </w:r>
      <w:r w:rsidR="00446A71" w:rsidRPr="00CA7218">
        <w:rPr>
          <w:rFonts w:ascii="Arial" w:hAnsi="Arial" w:cs="Arial"/>
          <w:szCs w:val="24"/>
        </w:rPr>
        <w:t>Ed.</w:t>
      </w:r>
      <w:r w:rsidRPr="00CA7218">
        <w:rPr>
          <w:rFonts w:ascii="Arial" w:hAnsi="Arial" w:cs="Arial"/>
          <w:szCs w:val="24"/>
        </w:rPr>
        <w:t xml:space="preserve">) </w:t>
      </w:r>
      <w:r w:rsidRPr="00CA7218">
        <w:rPr>
          <w:rFonts w:ascii="Arial" w:hAnsi="Arial" w:cs="Arial"/>
          <w:szCs w:val="24"/>
          <w:u w:val="single"/>
        </w:rPr>
        <w:t>Proc 6th Int’l Conf Racing Analysts Vets</w:t>
      </w:r>
      <w:r w:rsidRPr="00CA7218">
        <w:rPr>
          <w:rFonts w:ascii="Arial" w:hAnsi="Arial" w:cs="Arial"/>
          <w:szCs w:val="24"/>
        </w:rPr>
        <w:t>. Hong Kong, 1985, pp 325-329.</w:t>
      </w:r>
    </w:p>
    <w:p w14:paraId="2D8E175C" w14:textId="77777777" w:rsidR="00AF7956"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Soma LR, Sams R, Duer W, </w:t>
      </w:r>
      <w:r w:rsidR="00ED08C6" w:rsidRPr="00ED08C6">
        <w:rPr>
          <w:rFonts w:ascii="Arial" w:hAnsi="Arial" w:cs="Arial"/>
          <w:b/>
          <w:szCs w:val="24"/>
        </w:rPr>
        <w:t>Tobin T</w:t>
      </w:r>
      <w:r w:rsidRPr="00CA7218">
        <w:rPr>
          <w:rFonts w:ascii="Arial" w:hAnsi="Arial" w:cs="Arial"/>
          <w:szCs w:val="24"/>
        </w:rPr>
        <w:t xml:space="preserve">, Woodward C, McDonald J: Plasma and serum concentrations of phenylbutazone and oxyphenbutazone in racing Thoroughbreds 24 hours after various dosage regimens.  </w:t>
      </w:r>
      <w:r w:rsidRPr="00CA7218">
        <w:rPr>
          <w:rFonts w:ascii="Arial" w:hAnsi="Arial" w:cs="Arial"/>
          <w:i/>
          <w:iCs/>
          <w:szCs w:val="24"/>
        </w:rPr>
        <w:t>Am J Vet Res</w:t>
      </w:r>
      <w:r w:rsidRPr="00CA7218">
        <w:rPr>
          <w:rFonts w:ascii="Arial" w:hAnsi="Arial" w:cs="Arial"/>
          <w:szCs w:val="24"/>
        </w:rPr>
        <w:t>, 46(4):932-938, 1985.</w:t>
      </w:r>
      <w:r w:rsidR="00D31762" w:rsidRPr="00CA7218">
        <w:rPr>
          <w:rFonts w:ascii="Arial" w:hAnsi="Arial" w:cs="Arial"/>
          <w:szCs w:val="24"/>
        </w:rPr>
        <w:t xml:space="preserve">  </w:t>
      </w:r>
      <w:hyperlink r:id="rId134" w:history="1">
        <w:r w:rsidR="00D31762" w:rsidRPr="00CA7218">
          <w:rPr>
            <w:rStyle w:val="Hyperlink"/>
            <w:rFonts w:ascii="Arial" w:hAnsi="Arial" w:cs="Arial"/>
            <w:color w:val="660099"/>
            <w:szCs w:val="24"/>
            <w:shd w:val="clear" w:color="auto" w:fill="FFFFFF"/>
          </w:rPr>
          <w:t>Cited by 15</w:t>
        </w:r>
      </w:hyperlink>
    </w:p>
    <w:p w14:paraId="3F22F44C" w14:textId="77777777" w:rsidR="00AF7956" w:rsidRPr="00CA7218" w:rsidRDefault="00ED08C6" w:rsidP="00AA0E9C">
      <w:pPr>
        <w:keepLines/>
        <w:widowControl w:val="0"/>
        <w:numPr>
          <w:ilvl w:val="0"/>
          <w:numId w:val="18"/>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Kamerling SG, Anderson RL:  Drugs and race-horse performance.  </w:t>
      </w:r>
      <w:r w:rsidR="00AF7956" w:rsidRPr="00CA7218">
        <w:rPr>
          <w:rFonts w:ascii="Arial" w:hAnsi="Arial" w:cs="Arial"/>
          <w:i/>
          <w:iCs/>
          <w:szCs w:val="24"/>
        </w:rPr>
        <w:t>Trends in Pharm Sci</w:t>
      </w:r>
      <w:r w:rsidR="00AF7956" w:rsidRPr="00CA7218">
        <w:rPr>
          <w:rFonts w:ascii="Arial" w:hAnsi="Arial" w:cs="Arial"/>
          <w:szCs w:val="24"/>
        </w:rPr>
        <w:t>, 6(3):129-132, 1985.</w:t>
      </w:r>
      <w:r w:rsidR="00D31762" w:rsidRPr="00CA7218">
        <w:rPr>
          <w:rFonts w:ascii="Arial" w:hAnsi="Arial" w:cs="Arial"/>
          <w:szCs w:val="24"/>
        </w:rPr>
        <w:t xml:space="preserve"> </w:t>
      </w:r>
      <w:hyperlink r:id="rId135" w:history="1">
        <w:r w:rsidR="00D31762" w:rsidRPr="00CA7218">
          <w:rPr>
            <w:rStyle w:val="Hyperlink"/>
            <w:rFonts w:ascii="Arial" w:hAnsi="Arial" w:cs="Arial"/>
            <w:color w:val="660099"/>
            <w:szCs w:val="24"/>
            <w:shd w:val="clear" w:color="auto" w:fill="FFFFFF"/>
          </w:rPr>
          <w:t>Cited by 2</w:t>
        </w:r>
      </w:hyperlink>
    </w:p>
    <w:p w14:paraId="3B02D336" w14:textId="77777777" w:rsidR="00AF7956" w:rsidRPr="00CA7218" w:rsidRDefault="00ED08C6" w:rsidP="00AA0E9C">
      <w:pPr>
        <w:keepLines/>
        <w:widowControl w:val="0"/>
        <w:numPr>
          <w:ilvl w:val="0"/>
          <w:numId w:val="18"/>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Woods WE, Anderson RC, Houston T, Blake JW:  Influence of urinary pH on concentrations of phenylbutazone and its metabolites in post-race urine samples.  Crone DL (</w:t>
      </w:r>
      <w:r w:rsidR="0051737B" w:rsidRPr="00CA7218">
        <w:rPr>
          <w:rFonts w:ascii="Arial" w:hAnsi="Arial" w:cs="Arial"/>
          <w:szCs w:val="24"/>
        </w:rPr>
        <w:t>E</w:t>
      </w:r>
      <w:r w:rsidR="00AF7956" w:rsidRPr="00CA7218">
        <w:rPr>
          <w:rFonts w:ascii="Arial" w:hAnsi="Arial" w:cs="Arial"/>
          <w:szCs w:val="24"/>
        </w:rPr>
        <w:t xml:space="preserve">d) </w:t>
      </w:r>
      <w:r w:rsidR="00AF7956" w:rsidRPr="00CA7218">
        <w:rPr>
          <w:rFonts w:ascii="Arial" w:hAnsi="Arial" w:cs="Arial"/>
          <w:szCs w:val="24"/>
          <w:u w:val="single"/>
        </w:rPr>
        <w:t>Proc 6th Int’l Conf Racing Analysts and Vets</w:t>
      </w:r>
      <w:r w:rsidR="00AF7956" w:rsidRPr="00CA7218">
        <w:rPr>
          <w:rFonts w:ascii="Arial" w:hAnsi="Arial" w:cs="Arial"/>
          <w:szCs w:val="24"/>
        </w:rPr>
        <w:t>. Hong Kong, 1985, pp 59-68.</w:t>
      </w:r>
    </w:p>
    <w:p w14:paraId="766DA305" w14:textId="77777777" w:rsidR="00AF7956" w:rsidRPr="00CA7218" w:rsidRDefault="00ED08C6" w:rsidP="00AA0E9C">
      <w:pPr>
        <w:keepLines/>
        <w:widowControl w:val="0"/>
        <w:numPr>
          <w:ilvl w:val="0"/>
          <w:numId w:val="18"/>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Woods WE, Blake JW:  Efficacy and cost of testing for illegal medications in horses.  Crone DL (</w:t>
      </w:r>
      <w:r w:rsidR="0051737B" w:rsidRPr="00CA7218">
        <w:rPr>
          <w:rFonts w:ascii="Arial" w:hAnsi="Arial" w:cs="Arial"/>
          <w:szCs w:val="24"/>
        </w:rPr>
        <w:t>E</w:t>
      </w:r>
      <w:r w:rsidR="00AF7956" w:rsidRPr="00CA7218">
        <w:rPr>
          <w:rFonts w:ascii="Arial" w:hAnsi="Arial" w:cs="Arial"/>
          <w:szCs w:val="24"/>
        </w:rPr>
        <w:t xml:space="preserve">d) </w:t>
      </w:r>
      <w:r w:rsidR="00AF7956" w:rsidRPr="00CA7218">
        <w:rPr>
          <w:rFonts w:ascii="Arial" w:hAnsi="Arial" w:cs="Arial"/>
          <w:szCs w:val="24"/>
          <w:u w:val="single"/>
        </w:rPr>
        <w:t>Proc 6th Int’l Conf Racing Analysts and Vets</w:t>
      </w:r>
      <w:r w:rsidR="00AF7956" w:rsidRPr="00CA7218">
        <w:rPr>
          <w:rFonts w:ascii="Arial" w:hAnsi="Arial" w:cs="Arial"/>
          <w:szCs w:val="24"/>
        </w:rPr>
        <w:t>. Hong Kong, 1985, pp 113-121.</w:t>
      </w:r>
    </w:p>
    <w:p w14:paraId="6713DFF0" w14:textId="77777777" w:rsidR="00AF7956" w:rsidRPr="00CA7218" w:rsidRDefault="00ED08C6" w:rsidP="00AA0E9C">
      <w:pPr>
        <w:keepLines/>
        <w:widowControl w:val="0"/>
        <w:numPr>
          <w:ilvl w:val="0"/>
          <w:numId w:val="18"/>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Woods WE, Weckman TJ, Wood TW, Chang S-L, Blake JW: Radioimmunoassay screening for </w:t>
      </w:r>
      <w:r w:rsidR="00450489" w:rsidRPr="00CA7218">
        <w:rPr>
          <w:rFonts w:ascii="Arial" w:hAnsi="Arial" w:cs="Arial"/>
          <w:szCs w:val="24"/>
        </w:rPr>
        <w:t>etorphine</w:t>
      </w:r>
      <w:r w:rsidR="00AF7956" w:rsidRPr="00CA7218">
        <w:rPr>
          <w:rFonts w:ascii="Arial" w:hAnsi="Arial" w:cs="Arial"/>
          <w:szCs w:val="24"/>
        </w:rPr>
        <w:t xml:space="preserve"> in racing horses.  Crone DL (</w:t>
      </w:r>
      <w:r w:rsidR="00446A71" w:rsidRPr="00CA7218">
        <w:rPr>
          <w:rFonts w:ascii="Arial" w:hAnsi="Arial" w:cs="Arial"/>
          <w:szCs w:val="24"/>
        </w:rPr>
        <w:t>Ed.</w:t>
      </w:r>
      <w:r w:rsidR="00AF7956" w:rsidRPr="00CA7218">
        <w:rPr>
          <w:rFonts w:ascii="Arial" w:hAnsi="Arial" w:cs="Arial"/>
          <w:szCs w:val="24"/>
        </w:rPr>
        <w:t xml:space="preserve">) </w:t>
      </w:r>
      <w:r w:rsidR="00AF7956" w:rsidRPr="00CA7218">
        <w:rPr>
          <w:rFonts w:ascii="Arial" w:hAnsi="Arial" w:cs="Arial"/>
          <w:szCs w:val="24"/>
          <w:u w:val="single"/>
        </w:rPr>
        <w:t>Proc 6th Int’l Conf Racing Analysts Vets</w:t>
      </w:r>
      <w:r w:rsidR="00AF7956" w:rsidRPr="00CA7218">
        <w:rPr>
          <w:rFonts w:ascii="Arial" w:hAnsi="Arial" w:cs="Arial"/>
          <w:szCs w:val="24"/>
        </w:rPr>
        <w:t>., Hong Kong, 1985, pp 199-203.</w:t>
      </w:r>
    </w:p>
    <w:p w14:paraId="0082F466" w14:textId="77777777" w:rsidR="00D31762"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Woods WE, Blake JW, </w:t>
      </w:r>
      <w:r w:rsidR="00ED08C6" w:rsidRPr="00ED08C6">
        <w:rPr>
          <w:rFonts w:ascii="Arial" w:hAnsi="Arial" w:cs="Arial"/>
          <w:b/>
          <w:szCs w:val="24"/>
        </w:rPr>
        <w:t>Tobin T</w:t>
      </w:r>
      <w:r w:rsidRPr="00CA7218">
        <w:rPr>
          <w:rFonts w:ascii="Arial" w:hAnsi="Arial" w:cs="Arial"/>
          <w:szCs w:val="24"/>
        </w:rPr>
        <w:t>:  Effects of phenylbutazone and oxyphenbutazone on basic drug detection in high performance thin layer chromatographic systems.  Crone DL (</w:t>
      </w:r>
      <w:r w:rsidR="00446A71" w:rsidRPr="00CA7218">
        <w:rPr>
          <w:rFonts w:ascii="Arial" w:hAnsi="Arial" w:cs="Arial"/>
          <w:szCs w:val="24"/>
        </w:rPr>
        <w:t>Ed.</w:t>
      </w:r>
      <w:r w:rsidRPr="00CA7218">
        <w:rPr>
          <w:rFonts w:ascii="Arial" w:hAnsi="Arial" w:cs="Arial"/>
          <w:szCs w:val="24"/>
        </w:rPr>
        <w:t xml:space="preserve">) </w:t>
      </w:r>
      <w:r w:rsidRPr="00CA7218">
        <w:rPr>
          <w:rFonts w:ascii="Arial" w:hAnsi="Arial" w:cs="Arial"/>
          <w:szCs w:val="24"/>
          <w:u w:val="single"/>
        </w:rPr>
        <w:t>Proc 6th Int’l Conf Racing Analysts and Vets</w:t>
      </w:r>
      <w:r w:rsidRPr="00CA7218">
        <w:rPr>
          <w:rFonts w:ascii="Arial" w:hAnsi="Arial" w:cs="Arial"/>
          <w:szCs w:val="24"/>
        </w:rPr>
        <w:t>. Hong Kong, 1985, pp 83-88.</w:t>
      </w:r>
      <w:r w:rsidR="00D31762" w:rsidRPr="00CA7218">
        <w:rPr>
          <w:rFonts w:ascii="Arial" w:hAnsi="Arial" w:cs="Arial"/>
          <w:szCs w:val="24"/>
        </w:rPr>
        <w:t xml:space="preserve">  </w:t>
      </w:r>
    </w:p>
    <w:p w14:paraId="3AE6AA59" w14:textId="77777777" w:rsidR="00D31762"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Woods WE, Chay S, Houston T, Blake JW, </w:t>
      </w:r>
      <w:r w:rsidR="00ED08C6" w:rsidRPr="00ED08C6">
        <w:rPr>
          <w:rFonts w:ascii="Arial" w:hAnsi="Arial" w:cs="Arial"/>
          <w:b/>
          <w:szCs w:val="24"/>
        </w:rPr>
        <w:t>Tobin T</w:t>
      </w:r>
      <w:r w:rsidRPr="00CA7218">
        <w:rPr>
          <w:rFonts w:ascii="Arial" w:hAnsi="Arial" w:cs="Arial"/>
          <w:szCs w:val="24"/>
        </w:rPr>
        <w:t xml:space="preserve">:  Effects of phenylbutazone and oxyphenbutazone on basic drug detection in high performance thin layer chromatographic systems.  </w:t>
      </w:r>
      <w:r w:rsidRPr="00CA7218">
        <w:rPr>
          <w:rFonts w:ascii="Arial" w:hAnsi="Arial" w:cs="Arial"/>
          <w:i/>
          <w:iCs/>
          <w:szCs w:val="24"/>
        </w:rPr>
        <w:t>J Vet Pharm Therap</w:t>
      </w:r>
      <w:r w:rsidRPr="00CA7218">
        <w:rPr>
          <w:rFonts w:ascii="Arial" w:hAnsi="Arial" w:cs="Arial"/>
          <w:szCs w:val="24"/>
        </w:rPr>
        <w:t>, 8:181-189, 1985.</w:t>
      </w:r>
      <w:r w:rsidR="00D31762" w:rsidRPr="00CA7218">
        <w:rPr>
          <w:rFonts w:ascii="Arial" w:hAnsi="Arial" w:cs="Arial"/>
          <w:szCs w:val="24"/>
        </w:rPr>
        <w:t xml:space="preserve"> </w:t>
      </w:r>
      <w:hyperlink r:id="rId136" w:history="1">
        <w:r w:rsidR="00D31762" w:rsidRPr="00CA7218">
          <w:rPr>
            <w:rStyle w:val="Hyperlink"/>
            <w:rFonts w:ascii="Arial" w:hAnsi="Arial" w:cs="Arial"/>
            <w:color w:val="660099"/>
            <w:szCs w:val="24"/>
            <w:shd w:val="clear" w:color="auto" w:fill="FFFFFF"/>
          </w:rPr>
          <w:t>Cited by 4</w:t>
        </w:r>
      </w:hyperlink>
    </w:p>
    <w:p w14:paraId="3E21E223" w14:textId="77777777" w:rsidR="00AF7956"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Woods WE, Chay S, Houston T, Blake JW, </w:t>
      </w:r>
      <w:r w:rsidR="00ED08C6" w:rsidRPr="00ED08C6">
        <w:rPr>
          <w:rFonts w:ascii="Arial" w:hAnsi="Arial" w:cs="Arial"/>
          <w:b/>
          <w:szCs w:val="24"/>
        </w:rPr>
        <w:t>Tobin T</w:t>
      </w:r>
      <w:r w:rsidRPr="00CA7218">
        <w:rPr>
          <w:rFonts w:ascii="Arial" w:hAnsi="Arial" w:cs="Arial"/>
          <w:szCs w:val="24"/>
        </w:rPr>
        <w:t xml:space="preserve">:  Efficacy of testing for illegal medication in horses: A survey.  </w:t>
      </w:r>
      <w:r w:rsidRPr="00CA7218">
        <w:rPr>
          <w:rFonts w:ascii="Arial" w:hAnsi="Arial" w:cs="Arial"/>
          <w:i/>
          <w:iCs/>
          <w:szCs w:val="24"/>
        </w:rPr>
        <w:t>JAVMA</w:t>
      </w:r>
      <w:r w:rsidRPr="00CA7218">
        <w:rPr>
          <w:rFonts w:ascii="Arial" w:hAnsi="Arial" w:cs="Arial"/>
          <w:szCs w:val="24"/>
        </w:rPr>
        <w:t>, 187:927-930, 1985.</w:t>
      </w:r>
      <w:r w:rsidR="00D31762" w:rsidRPr="00CA7218">
        <w:rPr>
          <w:rFonts w:ascii="Arial" w:hAnsi="Arial" w:cs="Arial"/>
          <w:szCs w:val="24"/>
        </w:rPr>
        <w:t xml:space="preserve">  </w:t>
      </w:r>
      <w:hyperlink r:id="rId137" w:history="1">
        <w:r w:rsidR="00D31762" w:rsidRPr="00CA7218">
          <w:rPr>
            <w:rStyle w:val="Hyperlink"/>
            <w:rFonts w:ascii="Arial" w:hAnsi="Arial" w:cs="Arial"/>
            <w:color w:val="660099"/>
            <w:szCs w:val="24"/>
            <w:shd w:val="clear" w:color="auto" w:fill="FFFFFF"/>
          </w:rPr>
          <w:t>Cited by 3</w:t>
        </w:r>
      </w:hyperlink>
    </w:p>
    <w:p w14:paraId="34ED3ACC" w14:textId="77777777" w:rsidR="00AF7956"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Woods WE, Weckman TJ, Blake JW, </w:t>
      </w:r>
      <w:r w:rsidR="00ED08C6" w:rsidRPr="00ED08C6">
        <w:rPr>
          <w:rFonts w:ascii="Arial" w:hAnsi="Arial" w:cs="Arial"/>
          <w:b/>
          <w:szCs w:val="24"/>
        </w:rPr>
        <w:t>Tobin T</w:t>
      </w:r>
      <w:r w:rsidRPr="00CA7218">
        <w:rPr>
          <w:rFonts w:ascii="Arial" w:hAnsi="Arial" w:cs="Arial"/>
          <w:szCs w:val="24"/>
        </w:rPr>
        <w:t>:  Effects of phenylbutazone and oxyphenbutazone on acidic drug detection in high performance thin layer chromatographic systems.  Crone DL (</w:t>
      </w:r>
      <w:r w:rsidR="00446A71" w:rsidRPr="00CA7218">
        <w:rPr>
          <w:rFonts w:ascii="Arial" w:hAnsi="Arial" w:cs="Arial"/>
          <w:szCs w:val="24"/>
        </w:rPr>
        <w:t>Ed.</w:t>
      </w:r>
      <w:r w:rsidRPr="00CA7218">
        <w:rPr>
          <w:rFonts w:ascii="Arial" w:hAnsi="Arial" w:cs="Arial"/>
          <w:szCs w:val="24"/>
        </w:rPr>
        <w:t xml:space="preserve">) </w:t>
      </w:r>
      <w:r w:rsidRPr="00CA7218">
        <w:rPr>
          <w:rFonts w:ascii="Arial" w:hAnsi="Arial" w:cs="Arial"/>
          <w:szCs w:val="24"/>
          <w:u w:val="single"/>
        </w:rPr>
        <w:t>Proc 6th Int’l Conf Racing Analysts and Vets</w:t>
      </w:r>
      <w:r w:rsidRPr="00CA7218">
        <w:rPr>
          <w:rFonts w:ascii="Arial" w:hAnsi="Arial" w:cs="Arial"/>
          <w:szCs w:val="24"/>
        </w:rPr>
        <w:t>. Hong Kong, 1985, pp 69-82.</w:t>
      </w:r>
    </w:p>
    <w:p w14:paraId="0BF57509" w14:textId="77777777" w:rsidR="00AF7956"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Blake JW and </w:t>
      </w:r>
      <w:r w:rsidR="00ED08C6" w:rsidRPr="00ED08C6">
        <w:rPr>
          <w:rFonts w:ascii="Arial" w:hAnsi="Arial" w:cs="Arial"/>
          <w:b/>
          <w:szCs w:val="24"/>
        </w:rPr>
        <w:t>Tobin T</w:t>
      </w:r>
      <w:r w:rsidRPr="00CA7218">
        <w:rPr>
          <w:rFonts w:ascii="Arial" w:hAnsi="Arial" w:cs="Arial"/>
          <w:szCs w:val="24"/>
        </w:rPr>
        <w:t xml:space="preserve">: Testing for drugs in horses. </w:t>
      </w:r>
      <w:r w:rsidRPr="00CA7218">
        <w:rPr>
          <w:rFonts w:ascii="Arial" w:hAnsi="Arial" w:cs="Arial"/>
          <w:i/>
          <w:iCs/>
          <w:szCs w:val="24"/>
        </w:rPr>
        <w:t>J Eq Vet Sci</w:t>
      </w:r>
      <w:r w:rsidRPr="00CA7218">
        <w:rPr>
          <w:rFonts w:ascii="Arial" w:hAnsi="Arial" w:cs="Arial"/>
          <w:szCs w:val="24"/>
        </w:rPr>
        <w:t>, 6(2):93-97, 1986.</w:t>
      </w:r>
      <w:r w:rsidR="00AB3AB0">
        <w:rPr>
          <w:rFonts w:ascii="Arial" w:hAnsi="Arial" w:cs="Arial"/>
          <w:szCs w:val="24"/>
        </w:rPr>
        <w:t xml:space="preserve"> </w:t>
      </w:r>
      <w:r w:rsidR="00AB3AB0">
        <w:rPr>
          <w:rFonts w:ascii="Arial" w:hAnsi="Arial" w:cs="Arial"/>
          <w:color w:val="777777"/>
          <w:sz w:val="2"/>
          <w:szCs w:val="2"/>
          <w:shd w:val="clear" w:color="auto" w:fill="FFFFFF"/>
        </w:rPr>
        <w:t> </w:t>
      </w:r>
      <w:hyperlink r:id="rId138" w:history="1">
        <w:r w:rsidR="00AB3AB0">
          <w:rPr>
            <w:rStyle w:val="Hyperlink"/>
            <w:rFonts w:ascii="Arial" w:hAnsi="Arial" w:cs="Arial"/>
            <w:color w:val="1A0DAB"/>
            <w:sz w:val="20"/>
            <w:shd w:val="clear" w:color="auto" w:fill="FFFFFF"/>
          </w:rPr>
          <w:t>Cited by 5</w:t>
        </w:r>
      </w:hyperlink>
    </w:p>
    <w:p w14:paraId="62979456" w14:textId="77777777" w:rsidR="001D71AD"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r w:rsidRPr="00CA7218">
        <w:rPr>
          <w:rFonts w:ascii="Arial" w:hAnsi="Arial" w:cs="Arial"/>
          <w:szCs w:val="24"/>
        </w:rPr>
        <w:lastRenderedPageBreak/>
        <w:t xml:space="preserve">Kamerling SG, DeQuick DJ, Weckman TJ, </w:t>
      </w:r>
      <w:r w:rsidR="00ED08C6" w:rsidRPr="00ED08C6">
        <w:rPr>
          <w:rFonts w:ascii="Arial" w:hAnsi="Arial" w:cs="Arial"/>
          <w:b/>
          <w:szCs w:val="24"/>
        </w:rPr>
        <w:t>Tobin T</w:t>
      </w:r>
      <w:r w:rsidRPr="00CA7218">
        <w:rPr>
          <w:rFonts w:ascii="Arial" w:hAnsi="Arial" w:cs="Arial"/>
          <w:szCs w:val="24"/>
        </w:rPr>
        <w:t xml:space="preserve">:  Dose-related effects of ethylketazocine on nociception, behavior, and autonomic responses in the horse.  </w:t>
      </w:r>
      <w:r w:rsidRPr="00CA7218">
        <w:rPr>
          <w:rFonts w:ascii="Arial" w:hAnsi="Arial" w:cs="Arial"/>
          <w:i/>
          <w:iCs/>
          <w:szCs w:val="24"/>
        </w:rPr>
        <w:t>J Pharm Pharmacol</w:t>
      </w:r>
      <w:r w:rsidRPr="00CA7218">
        <w:rPr>
          <w:rFonts w:ascii="Arial" w:hAnsi="Arial" w:cs="Arial"/>
          <w:szCs w:val="24"/>
        </w:rPr>
        <w:t>, 38(1):40-45, 1986.</w:t>
      </w:r>
      <w:r w:rsidR="001D71AD" w:rsidRPr="00CA7218">
        <w:rPr>
          <w:rFonts w:ascii="Arial" w:hAnsi="Arial" w:cs="Arial"/>
          <w:szCs w:val="24"/>
        </w:rPr>
        <w:t xml:space="preserve"> </w:t>
      </w:r>
      <w:hyperlink r:id="rId139" w:history="1">
        <w:r w:rsidR="001D71AD" w:rsidRPr="00CA7218">
          <w:rPr>
            <w:rStyle w:val="Hyperlink"/>
            <w:rFonts w:ascii="Arial" w:hAnsi="Arial" w:cs="Arial"/>
            <w:color w:val="660099"/>
            <w:szCs w:val="24"/>
            <w:shd w:val="clear" w:color="auto" w:fill="FFFFFF"/>
          </w:rPr>
          <w:t>Cited by 12</w:t>
        </w:r>
      </w:hyperlink>
    </w:p>
    <w:p w14:paraId="6C229EAD" w14:textId="77777777" w:rsidR="00AF7956" w:rsidRPr="00CA7218" w:rsidRDefault="00ED08C6" w:rsidP="00AA0E9C">
      <w:pPr>
        <w:keepLines/>
        <w:widowControl w:val="0"/>
        <w:numPr>
          <w:ilvl w:val="0"/>
          <w:numId w:val="18"/>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Experiences as an expert witness: Educating people while under oath.  </w:t>
      </w:r>
      <w:r w:rsidR="00AF7956" w:rsidRPr="00CA7218">
        <w:rPr>
          <w:rFonts w:ascii="Arial" w:hAnsi="Arial" w:cs="Arial"/>
          <w:i/>
          <w:iCs/>
          <w:szCs w:val="24"/>
        </w:rPr>
        <w:t>J Eq Vet Sci</w:t>
      </w:r>
      <w:r w:rsidR="00AF7956" w:rsidRPr="00CA7218">
        <w:rPr>
          <w:rFonts w:ascii="Arial" w:hAnsi="Arial" w:cs="Arial"/>
          <w:szCs w:val="24"/>
        </w:rPr>
        <w:t>, 6(3):129-133, 1986.</w:t>
      </w:r>
    </w:p>
    <w:p w14:paraId="072E4139" w14:textId="77777777" w:rsidR="00AF7956" w:rsidRPr="00CA7218" w:rsidRDefault="00ED08C6" w:rsidP="00AA0E9C">
      <w:pPr>
        <w:keepLines/>
        <w:widowControl w:val="0"/>
        <w:numPr>
          <w:ilvl w:val="0"/>
          <w:numId w:val="18"/>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Medication Control: Rules.  </w:t>
      </w:r>
      <w:r w:rsidR="00AF7956" w:rsidRPr="00CA7218">
        <w:rPr>
          <w:rFonts w:ascii="Arial" w:hAnsi="Arial" w:cs="Arial"/>
          <w:i/>
          <w:iCs/>
          <w:szCs w:val="24"/>
        </w:rPr>
        <w:t>J Eq Vet Sci</w:t>
      </w:r>
      <w:r w:rsidR="00AF7956" w:rsidRPr="00CA7218">
        <w:rPr>
          <w:rFonts w:ascii="Arial" w:hAnsi="Arial" w:cs="Arial"/>
          <w:szCs w:val="24"/>
        </w:rPr>
        <w:t xml:space="preserve"> 6(4):191-195, 1986.</w:t>
      </w:r>
      <w:r w:rsidR="00CA127C">
        <w:rPr>
          <w:rFonts w:ascii="Arial" w:hAnsi="Arial" w:cs="Arial"/>
          <w:szCs w:val="24"/>
        </w:rPr>
        <w:t xml:space="preserve">  </w:t>
      </w:r>
      <w:hyperlink r:id="rId140" w:history="1">
        <w:r w:rsidR="00CA127C">
          <w:rPr>
            <w:rStyle w:val="Hyperlink"/>
            <w:rFonts w:ascii="Arial" w:hAnsi="Arial" w:cs="Arial"/>
            <w:color w:val="1A0DAB"/>
            <w:sz w:val="20"/>
            <w:shd w:val="clear" w:color="auto" w:fill="FFFFFF"/>
          </w:rPr>
          <w:t>Cited by 4</w:t>
        </w:r>
      </w:hyperlink>
    </w:p>
    <w:p w14:paraId="1488CA41" w14:textId="77777777" w:rsidR="00AF7956" w:rsidRPr="00CA7218" w:rsidRDefault="00ED08C6" w:rsidP="00AA0E9C">
      <w:pPr>
        <w:keepLines/>
        <w:widowControl w:val="0"/>
        <w:numPr>
          <w:ilvl w:val="0"/>
          <w:numId w:val="18"/>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Medication Control: The efficacy and cost of drug testing.  </w:t>
      </w:r>
      <w:r w:rsidR="00AF7956" w:rsidRPr="00CA7218">
        <w:rPr>
          <w:rFonts w:ascii="Arial" w:hAnsi="Arial" w:cs="Arial"/>
          <w:i/>
          <w:iCs/>
          <w:szCs w:val="24"/>
        </w:rPr>
        <w:t>J Eq Vet Sci</w:t>
      </w:r>
      <w:r w:rsidR="00AF7956" w:rsidRPr="00CA7218">
        <w:rPr>
          <w:rFonts w:ascii="Arial" w:hAnsi="Arial" w:cs="Arial"/>
          <w:szCs w:val="24"/>
        </w:rPr>
        <w:t xml:space="preserve"> 6(6):333-336, 1986.</w:t>
      </w:r>
      <w:r w:rsidR="00CA127C">
        <w:rPr>
          <w:rFonts w:ascii="Arial" w:hAnsi="Arial" w:cs="Arial"/>
          <w:szCs w:val="24"/>
        </w:rPr>
        <w:t xml:space="preserve">  </w:t>
      </w:r>
      <w:hyperlink r:id="rId141" w:history="1">
        <w:r w:rsidR="00CA127C">
          <w:rPr>
            <w:rStyle w:val="Hyperlink"/>
            <w:rFonts w:ascii="Arial" w:hAnsi="Arial" w:cs="Arial"/>
            <w:color w:val="1A0DAB"/>
            <w:sz w:val="20"/>
            <w:shd w:val="clear" w:color="auto" w:fill="FFFFFF"/>
          </w:rPr>
          <w:t>Cited by 1</w:t>
        </w:r>
      </w:hyperlink>
    </w:p>
    <w:p w14:paraId="5EC3C8F9" w14:textId="77777777" w:rsidR="00AF7956" w:rsidRPr="00CA7218" w:rsidRDefault="00ED08C6" w:rsidP="00AA0E9C">
      <w:pPr>
        <w:keepLines/>
        <w:widowControl w:val="0"/>
        <w:numPr>
          <w:ilvl w:val="0"/>
          <w:numId w:val="18"/>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Medication Control: Uncertainty in the "Detection Times" for drugs in horses.  </w:t>
      </w:r>
      <w:r w:rsidR="00AF7956" w:rsidRPr="00CA7218">
        <w:rPr>
          <w:rFonts w:ascii="Arial" w:hAnsi="Arial" w:cs="Arial"/>
          <w:i/>
          <w:iCs/>
          <w:szCs w:val="24"/>
        </w:rPr>
        <w:t>J Eq Vet Sci</w:t>
      </w:r>
      <w:r w:rsidR="00AF7956" w:rsidRPr="00CA7218">
        <w:rPr>
          <w:rFonts w:ascii="Arial" w:hAnsi="Arial" w:cs="Arial"/>
          <w:szCs w:val="24"/>
        </w:rPr>
        <w:t xml:space="preserve"> 6(3):124-128, 1986.</w:t>
      </w:r>
      <w:r w:rsidR="00CA127C">
        <w:rPr>
          <w:rFonts w:ascii="Arial" w:hAnsi="Arial" w:cs="Arial"/>
          <w:szCs w:val="24"/>
        </w:rPr>
        <w:t xml:space="preserve">   </w:t>
      </w:r>
      <w:r w:rsidR="00CA127C">
        <w:rPr>
          <w:rFonts w:ascii="Arial" w:hAnsi="Arial" w:cs="Arial"/>
          <w:color w:val="777777"/>
          <w:sz w:val="2"/>
          <w:szCs w:val="2"/>
          <w:shd w:val="clear" w:color="auto" w:fill="FFFFFF"/>
        </w:rPr>
        <w:t> </w:t>
      </w:r>
      <w:hyperlink r:id="rId142" w:history="1">
        <w:r w:rsidR="00CA127C">
          <w:rPr>
            <w:rStyle w:val="Hyperlink"/>
            <w:rFonts w:ascii="Arial" w:hAnsi="Arial" w:cs="Arial"/>
            <w:color w:val="1A0DAB"/>
            <w:sz w:val="20"/>
            <w:shd w:val="clear" w:color="auto" w:fill="FFFFFF"/>
          </w:rPr>
          <w:t>Cited by 2</w:t>
        </w:r>
      </w:hyperlink>
    </w:p>
    <w:p w14:paraId="1801DC7D" w14:textId="77777777" w:rsidR="00AF7956" w:rsidRPr="00CA7218" w:rsidRDefault="00ED08C6" w:rsidP="00AA0E9C">
      <w:pPr>
        <w:keepLines/>
        <w:widowControl w:val="0"/>
        <w:numPr>
          <w:ilvl w:val="0"/>
          <w:numId w:val="18"/>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Blake JW:  Pre-purchase testing for drugs in horses: A review.  </w:t>
      </w:r>
      <w:r w:rsidR="00AF7956" w:rsidRPr="00CA7218">
        <w:rPr>
          <w:rFonts w:ascii="Arial" w:hAnsi="Arial" w:cs="Arial"/>
          <w:i/>
          <w:iCs/>
          <w:szCs w:val="24"/>
        </w:rPr>
        <w:t>J Eq Vet Sci</w:t>
      </w:r>
      <w:r w:rsidR="00AF7956" w:rsidRPr="00CA7218">
        <w:rPr>
          <w:rFonts w:ascii="Arial" w:hAnsi="Arial" w:cs="Arial"/>
          <w:szCs w:val="24"/>
        </w:rPr>
        <w:t>, 6(1):35-39, 1986.</w:t>
      </w:r>
      <w:r w:rsidR="00CA127C">
        <w:rPr>
          <w:rFonts w:ascii="Arial" w:hAnsi="Arial" w:cs="Arial"/>
          <w:szCs w:val="24"/>
        </w:rPr>
        <w:t xml:space="preserve">  </w:t>
      </w:r>
      <w:hyperlink r:id="rId143" w:history="1">
        <w:r w:rsidR="00CA127C">
          <w:rPr>
            <w:rStyle w:val="Hyperlink"/>
            <w:rFonts w:ascii="Arial" w:hAnsi="Arial" w:cs="Arial"/>
            <w:color w:val="1A0DAB"/>
            <w:sz w:val="20"/>
            <w:shd w:val="clear" w:color="auto" w:fill="FFFFFF"/>
          </w:rPr>
          <w:t>Cited by 1</w:t>
        </w:r>
      </w:hyperlink>
    </w:p>
    <w:p w14:paraId="1A746DB2" w14:textId="77777777" w:rsidR="00AF7956" w:rsidRPr="00CA7218" w:rsidRDefault="00ED08C6" w:rsidP="00AA0E9C">
      <w:pPr>
        <w:keepLines/>
        <w:widowControl w:val="0"/>
        <w:numPr>
          <w:ilvl w:val="0"/>
          <w:numId w:val="18"/>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Chay S, Kamerling S, Woods WE, Weckman TJ, Blake JW, Lees P:  Phenylbutazone in the horse: A review.  </w:t>
      </w:r>
      <w:r w:rsidR="00AF7956" w:rsidRPr="00CA7218">
        <w:rPr>
          <w:rFonts w:ascii="Arial" w:hAnsi="Arial" w:cs="Arial"/>
          <w:i/>
          <w:iCs/>
          <w:szCs w:val="24"/>
        </w:rPr>
        <w:t>J Vet Pharmacol Therap</w:t>
      </w:r>
      <w:r w:rsidR="00AF7956" w:rsidRPr="00CA7218">
        <w:rPr>
          <w:rFonts w:ascii="Arial" w:hAnsi="Arial" w:cs="Arial"/>
          <w:szCs w:val="24"/>
        </w:rPr>
        <w:t>, 9:1-25, 1986.</w:t>
      </w:r>
      <w:r w:rsidR="001D71AD" w:rsidRPr="00CA7218">
        <w:rPr>
          <w:rFonts w:ascii="Arial" w:hAnsi="Arial" w:cs="Arial"/>
          <w:szCs w:val="24"/>
        </w:rPr>
        <w:t xml:space="preserve">  </w:t>
      </w:r>
      <w:hyperlink r:id="rId144" w:history="1">
        <w:r w:rsidR="001D71AD" w:rsidRPr="00CA7218">
          <w:rPr>
            <w:rStyle w:val="Hyperlink"/>
            <w:rFonts w:ascii="Arial" w:hAnsi="Arial" w:cs="Arial"/>
            <w:color w:val="660099"/>
            <w:szCs w:val="24"/>
            <w:shd w:val="clear" w:color="auto" w:fill="FFFFFF"/>
          </w:rPr>
          <w:t>Cited by 53</w:t>
        </w:r>
      </w:hyperlink>
    </w:p>
    <w:p w14:paraId="7FA107AC" w14:textId="77777777" w:rsidR="00AF7956" w:rsidRPr="00CA7218" w:rsidRDefault="00ED08C6" w:rsidP="00AA0E9C">
      <w:pPr>
        <w:keepLines/>
        <w:widowControl w:val="0"/>
        <w:numPr>
          <w:ilvl w:val="0"/>
          <w:numId w:val="18"/>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Woods WE, Tai H-H, Tai C, Weckman TJ, Wood TW, Blake JW:  Radioimmunoassay screening for fentanyl in equine and human urine samples with an iodinated fentanyl analog.  </w:t>
      </w:r>
      <w:r w:rsidR="00AF7956" w:rsidRPr="00CA7218">
        <w:rPr>
          <w:rFonts w:ascii="Arial" w:hAnsi="Arial" w:cs="Arial"/>
          <w:szCs w:val="24"/>
          <w:u w:val="single"/>
        </w:rPr>
        <w:t>Proc 40</w:t>
      </w:r>
      <w:r w:rsidR="00AF7956" w:rsidRPr="00CA7218">
        <w:rPr>
          <w:rFonts w:ascii="Arial" w:hAnsi="Arial" w:cs="Arial"/>
          <w:szCs w:val="24"/>
          <w:u w:val="single"/>
          <w:vertAlign w:val="superscript"/>
        </w:rPr>
        <w:t>th</w:t>
      </w:r>
      <w:r w:rsidR="00AF7956" w:rsidRPr="00CA7218">
        <w:rPr>
          <w:rFonts w:ascii="Arial" w:hAnsi="Arial" w:cs="Arial"/>
          <w:szCs w:val="24"/>
          <w:u w:val="single"/>
        </w:rPr>
        <w:t xml:space="preserve"> Meeting Assoc of Racing Chem</w:t>
      </w:r>
      <w:r w:rsidR="00AF7956" w:rsidRPr="00CA7218">
        <w:rPr>
          <w:rFonts w:ascii="Arial" w:hAnsi="Arial" w:cs="Arial"/>
          <w:szCs w:val="24"/>
        </w:rPr>
        <w:t>, Lexington, KY, 141-150, 1986.</w:t>
      </w:r>
    </w:p>
    <w:p w14:paraId="5FB052A9" w14:textId="50B1A511" w:rsidR="00AF7956"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Woods WE, </w:t>
      </w:r>
      <w:r w:rsidR="00C20354">
        <w:rPr>
          <w:rFonts w:ascii="Arial" w:hAnsi="Arial" w:cs="Arial"/>
          <w:szCs w:val="24"/>
        </w:rPr>
        <w:t xml:space="preserve">Weckman, T, </w:t>
      </w:r>
      <w:r w:rsidRPr="00CA7218">
        <w:rPr>
          <w:rFonts w:ascii="Arial" w:hAnsi="Arial" w:cs="Arial"/>
          <w:szCs w:val="24"/>
        </w:rPr>
        <w:t xml:space="preserve">Blake JW, </w:t>
      </w:r>
      <w:r w:rsidR="00ED08C6" w:rsidRPr="00ED08C6">
        <w:rPr>
          <w:rFonts w:ascii="Arial" w:hAnsi="Arial" w:cs="Arial"/>
          <w:b/>
          <w:szCs w:val="24"/>
        </w:rPr>
        <w:t>Tobin T</w:t>
      </w:r>
      <w:r w:rsidRPr="00CA7218">
        <w:rPr>
          <w:rFonts w:ascii="Arial" w:hAnsi="Arial" w:cs="Arial"/>
          <w:szCs w:val="24"/>
        </w:rPr>
        <w:t xml:space="preserve">:  Effects of phenylbutazone </w:t>
      </w:r>
      <w:r w:rsidR="00C20354">
        <w:rPr>
          <w:rFonts w:ascii="Arial" w:hAnsi="Arial" w:cs="Arial"/>
          <w:szCs w:val="24"/>
        </w:rPr>
        <w:t xml:space="preserve">and Oxyphenbutazone </w:t>
      </w:r>
      <w:r w:rsidRPr="00CA7218">
        <w:rPr>
          <w:rFonts w:ascii="Arial" w:hAnsi="Arial" w:cs="Arial"/>
          <w:szCs w:val="24"/>
        </w:rPr>
        <w:t xml:space="preserve">on acidic drug detection </w:t>
      </w:r>
      <w:r w:rsidR="00C20354">
        <w:rPr>
          <w:rFonts w:ascii="Arial" w:hAnsi="Arial" w:cs="Arial"/>
          <w:szCs w:val="24"/>
        </w:rPr>
        <w:t>in</w:t>
      </w:r>
      <w:r w:rsidRPr="00CA7218">
        <w:rPr>
          <w:rFonts w:ascii="Arial" w:hAnsi="Arial" w:cs="Arial"/>
          <w:szCs w:val="24"/>
        </w:rPr>
        <w:t xml:space="preserve"> high performance thin layer chromatographic systems.  </w:t>
      </w:r>
      <w:r w:rsidRPr="00CA7218">
        <w:rPr>
          <w:rFonts w:ascii="Arial" w:hAnsi="Arial" w:cs="Arial"/>
          <w:i/>
          <w:iCs/>
          <w:szCs w:val="24"/>
        </w:rPr>
        <w:t>J Pharmacol Meth</w:t>
      </w:r>
      <w:r w:rsidRPr="00CA7218">
        <w:rPr>
          <w:rFonts w:ascii="Arial" w:hAnsi="Arial" w:cs="Arial"/>
          <w:szCs w:val="24"/>
        </w:rPr>
        <w:t>, 16(4):297-313, 1986.</w:t>
      </w:r>
      <w:r w:rsidR="001D71AD" w:rsidRPr="00CA7218">
        <w:rPr>
          <w:rFonts w:ascii="Arial" w:hAnsi="Arial" w:cs="Arial"/>
          <w:szCs w:val="24"/>
        </w:rPr>
        <w:t xml:space="preserve"> </w:t>
      </w:r>
      <w:hyperlink r:id="rId145" w:history="1">
        <w:r w:rsidR="001D71AD" w:rsidRPr="00CA7218">
          <w:rPr>
            <w:rStyle w:val="Hyperlink"/>
            <w:rFonts w:ascii="Arial" w:hAnsi="Arial" w:cs="Arial"/>
            <w:color w:val="660099"/>
            <w:szCs w:val="24"/>
            <w:shd w:val="clear" w:color="auto" w:fill="FFFFFF"/>
          </w:rPr>
          <w:t>Cited by 3</w:t>
        </w:r>
      </w:hyperlink>
    </w:p>
    <w:p w14:paraId="0A5FFCEF" w14:textId="77777777" w:rsidR="00AF7956"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Woods WE, Tai HH, Tai C, Weckman TJ, Wood TW, Barrios H, Blake JW, </w:t>
      </w:r>
      <w:r w:rsidR="00ED08C6" w:rsidRPr="00ED08C6">
        <w:rPr>
          <w:rFonts w:ascii="Arial" w:hAnsi="Arial" w:cs="Arial"/>
          <w:b/>
          <w:szCs w:val="24"/>
        </w:rPr>
        <w:t>Tobin T</w:t>
      </w:r>
      <w:r w:rsidRPr="00CA7218">
        <w:rPr>
          <w:rFonts w:ascii="Arial" w:hAnsi="Arial" w:cs="Arial"/>
          <w:szCs w:val="24"/>
        </w:rPr>
        <w:t xml:space="preserve">:  High-sensitivity radioimmunoassay screening method for fentanyl.  </w:t>
      </w:r>
      <w:r w:rsidRPr="00CA7218">
        <w:rPr>
          <w:rFonts w:ascii="Arial" w:hAnsi="Arial" w:cs="Arial"/>
          <w:i/>
          <w:iCs/>
          <w:szCs w:val="24"/>
        </w:rPr>
        <w:t>Am J Vet Res</w:t>
      </w:r>
      <w:r w:rsidRPr="00CA7218">
        <w:rPr>
          <w:rFonts w:ascii="Arial" w:hAnsi="Arial" w:cs="Arial"/>
          <w:szCs w:val="24"/>
        </w:rPr>
        <w:t xml:space="preserve"> 47(10):2180-2183, 1986.</w:t>
      </w:r>
      <w:r w:rsidR="001D71AD" w:rsidRPr="00CA7218">
        <w:rPr>
          <w:rFonts w:ascii="Arial" w:hAnsi="Arial" w:cs="Arial"/>
          <w:szCs w:val="24"/>
        </w:rPr>
        <w:t xml:space="preserve"> </w:t>
      </w:r>
      <w:hyperlink r:id="rId146" w:history="1">
        <w:r w:rsidR="001D71AD" w:rsidRPr="00CA7218">
          <w:rPr>
            <w:rStyle w:val="Hyperlink"/>
            <w:rFonts w:ascii="Arial" w:hAnsi="Arial" w:cs="Arial"/>
            <w:color w:val="660099"/>
            <w:szCs w:val="24"/>
            <w:shd w:val="clear" w:color="auto" w:fill="FFFFFF"/>
          </w:rPr>
          <w:t>Cited by 14</w:t>
        </w:r>
      </w:hyperlink>
    </w:p>
    <w:p w14:paraId="1F7700A4" w14:textId="77777777" w:rsidR="00AF7956"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Woods WE, Weckman TJ, Wood TW, Chang S-L, Blake JW, </w:t>
      </w:r>
      <w:r w:rsidR="00ED08C6" w:rsidRPr="00ED08C6">
        <w:rPr>
          <w:rFonts w:ascii="Arial" w:hAnsi="Arial" w:cs="Arial"/>
          <w:b/>
          <w:szCs w:val="24"/>
        </w:rPr>
        <w:t>Tobin T</w:t>
      </w:r>
      <w:r w:rsidRPr="00CA7218">
        <w:rPr>
          <w:rFonts w:ascii="Arial" w:hAnsi="Arial" w:cs="Arial"/>
          <w:szCs w:val="24"/>
        </w:rPr>
        <w:t xml:space="preserve">: Radioimmunoassay screening for etorphine in racing horses.  </w:t>
      </w:r>
      <w:r w:rsidRPr="00CA7218">
        <w:rPr>
          <w:rFonts w:ascii="Arial" w:hAnsi="Arial" w:cs="Arial"/>
          <w:i/>
          <w:iCs/>
          <w:szCs w:val="24"/>
        </w:rPr>
        <w:t>Res Commun Chem Path Pharmacol</w:t>
      </w:r>
      <w:r w:rsidRPr="00CA7218">
        <w:rPr>
          <w:rFonts w:ascii="Arial" w:hAnsi="Arial" w:cs="Arial"/>
          <w:szCs w:val="24"/>
        </w:rPr>
        <w:t>, 52(2):237-249, 1986.</w:t>
      </w:r>
      <w:r w:rsidR="001D71AD" w:rsidRPr="00CA7218">
        <w:rPr>
          <w:rFonts w:ascii="Arial" w:hAnsi="Arial" w:cs="Arial"/>
          <w:szCs w:val="24"/>
        </w:rPr>
        <w:t xml:space="preserve"> </w:t>
      </w:r>
      <w:hyperlink r:id="rId147" w:history="1">
        <w:r w:rsidR="001D71AD" w:rsidRPr="00CA7218">
          <w:rPr>
            <w:rStyle w:val="Hyperlink"/>
            <w:rFonts w:ascii="Arial" w:hAnsi="Arial" w:cs="Arial"/>
            <w:color w:val="660099"/>
            <w:szCs w:val="24"/>
            <w:shd w:val="clear" w:color="auto" w:fill="FFFFFF"/>
          </w:rPr>
          <w:t>Cited by 10</w:t>
        </w:r>
      </w:hyperlink>
    </w:p>
    <w:p w14:paraId="336066AD" w14:textId="77777777" w:rsidR="00AF7956"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McDonald J, Gall R, Wiedenback P, Bass VD, DeLeon B, Brockus C, Stobert D, Wie S, Prange CA, Yang JM, Tai CL, Weckman TJ, Woods WE, Tai H-H, Blake JW, </w:t>
      </w:r>
      <w:r w:rsidR="00ED08C6" w:rsidRPr="00ED08C6">
        <w:rPr>
          <w:rFonts w:ascii="Arial" w:hAnsi="Arial" w:cs="Arial"/>
          <w:b/>
          <w:szCs w:val="24"/>
        </w:rPr>
        <w:t>Tobin T</w:t>
      </w:r>
      <w:r w:rsidRPr="00CA7218">
        <w:rPr>
          <w:rFonts w:ascii="Arial" w:hAnsi="Arial" w:cs="Arial"/>
          <w:szCs w:val="24"/>
        </w:rPr>
        <w:t xml:space="preserve">:  Immunoassay detection of drugs in horses. I. Particle concentration fluoroimmunoassay detection of fentanyl and its congeners.  </w:t>
      </w:r>
      <w:r w:rsidRPr="00CA7218">
        <w:rPr>
          <w:rFonts w:ascii="Arial" w:hAnsi="Arial" w:cs="Arial"/>
          <w:i/>
          <w:iCs/>
          <w:szCs w:val="24"/>
        </w:rPr>
        <w:t>Res Commun Chem Path Pharmacol</w:t>
      </w:r>
      <w:r w:rsidRPr="00CA7218">
        <w:rPr>
          <w:rFonts w:ascii="Arial" w:hAnsi="Arial" w:cs="Arial"/>
          <w:szCs w:val="24"/>
        </w:rPr>
        <w:t>, 57(3):389-407, 1987.</w:t>
      </w:r>
      <w:r w:rsidR="001D71AD" w:rsidRPr="00CA7218">
        <w:rPr>
          <w:rFonts w:ascii="Arial" w:hAnsi="Arial" w:cs="Arial"/>
          <w:szCs w:val="24"/>
        </w:rPr>
        <w:t xml:space="preserve"> </w:t>
      </w:r>
      <w:hyperlink r:id="rId148" w:history="1">
        <w:r w:rsidR="001D71AD" w:rsidRPr="00CA7218">
          <w:rPr>
            <w:rStyle w:val="Hyperlink"/>
            <w:rFonts w:ascii="Arial" w:hAnsi="Arial" w:cs="Arial"/>
            <w:color w:val="660099"/>
            <w:szCs w:val="24"/>
            <w:shd w:val="clear" w:color="auto" w:fill="FFFFFF"/>
          </w:rPr>
          <w:t>Cited by 14</w:t>
        </w:r>
      </w:hyperlink>
    </w:p>
    <w:p w14:paraId="144FBF2F" w14:textId="77777777" w:rsidR="00AF7956" w:rsidRPr="00CA7218" w:rsidRDefault="00AF7956" w:rsidP="00AA0E9C">
      <w:pPr>
        <w:keepLines/>
        <w:widowControl w:val="0"/>
        <w:numPr>
          <w:ilvl w:val="0"/>
          <w:numId w:val="18"/>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Weckman TJ, Tai C, Woods WE, Tai H-H, Blake JW, </w:t>
      </w:r>
      <w:r w:rsidR="00ED08C6" w:rsidRPr="00ED08C6">
        <w:rPr>
          <w:rFonts w:ascii="Arial" w:hAnsi="Arial" w:cs="Arial"/>
          <w:b/>
          <w:szCs w:val="24"/>
        </w:rPr>
        <w:t>Tobin T</w:t>
      </w:r>
      <w:r w:rsidRPr="00CA7218">
        <w:rPr>
          <w:rFonts w:ascii="Arial" w:hAnsi="Arial" w:cs="Arial"/>
          <w:szCs w:val="24"/>
        </w:rPr>
        <w:t xml:space="preserve">:  A review of the pharmacology and detection of fentanyl and its congeners in the horse.  </w:t>
      </w:r>
      <w:r w:rsidRPr="00CA7218">
        <w:rPr>
          <w:rFonts w:ascii="Arial" w:hAnsi="Arial" w:cs="Arial"/>
          <w:szCs w:val="24"/>
          <w:u w:val="single"/>
        </w:rPr>
        <w:t xml:space="preserve">Proc 41st Meeting Assoc of </w:t>
      </w:r>
      <w:r w:rsidR="00CA127C">
        <w:rPr>
          <w:rFonts w:ascii="Arial" w:hAnsi="Arial" w:cs="Arial"/>
          <w:szCs w:val="24"/>
          <w:u w:val="single"/>
        </w:rPr>
        <w:t xml:space="preserve">Official </w:t>
      </w:r>
      <w:r w:rsidRPr="00CA7218">
        <w:rPr>
          <w:rFonts w:ascii="Arial" w:hAnsi="Arial" w:cs="Arial"/>
          <w:szCs w:val="24"/>
          <w:u w:val="single"/>
        </w:rPr>
        <w:t>Racing Chem</w:t>
      </w:r>
      <w:r w:rsidR="00CA127C">
        <w:rPr>
          <w:rFonts w:ascii="Arial" w:hAnsi="Arial" w:cs="Arial"/>
          <w:szCs w:val="24"/>
          <w:u w:val="single"/>
        </w:rPr>
        <w:t>ists</w:t>
      </w:r>
      <w:r w:rsidRPr="00CA7218">
        <w:rPr>
          <w:rFonts w:ascii="Arial" w:hAnsi="Arial" w:cs="Arial"/>
          <w:szCs w:val="24"/>
        </w:rPr>
        <w:t>., 1987, Los Angeles, CA</w:t>
      </w:r>
      <w:r w:rsidR="00431440" w:rsidRPr="00CA7218">
        <w:rPr>
          <w:rFonts w:ascii="Arial" w:hAnsi="Arial" w:cs="Arial"/>
          <w:szCs w:val="24"/>
        </w:rPr>
        <w:t>, pp287-313</w:t>
      </w:r>
      <w:r w:rsidRPr="00CA7218">
        <w:rPr>
          <w:rFonts w:ascii="Arial" w:hAnsi="Arial" w:cs="Arial"/>
          <w:szCs w:val="24"/>
        </w:rPr>
        <w:t>.</w:t>
      </w:r>
    </w:p>
    <w:p w14:paraId="52663ABA" w14:textId="77777777" w:rsidR="00AF7956" w:rsidRPr="00CA127C" w:rsidRDefault="00AF7956" w:rsidP="00AA0E9C">
      <w:pPr>
        <w:keepLines/>
        <w:widowControl w:val="0"/>
        <w:numPr>
          <w:ilvl w:val="0"/>
          <w:numId w:val="18"/>
        </w:numPr>
        <w:tabs>
          <w:tab w:val="left" w:pos="-270"/>
          <w:tab w:val="left" w:pos="630"/>
        </w:tabs>
        <w:spacing w:after="60"/>
        <w:ind w:left="630" w:hanging="630"/>
        <w:rPr>
          <w:rFonts w:ascii="Arial" w:hAnsi="Arial" w:cs="Arial"/>
          <w:color w:val="C0504D" w:themeColor="accent2"/>
          <w:szCs w:val="24"/>
        </w:rPr>
      </w:pPr>
      <w:r w:rsidRPr="007B2FFE">
        <w:rPr>
          <w:rFonts w:ascii="Arial" w:hAnsi="Arial" w:cs="Arial"/>
          <w:color w:val="000000" w:themeColor="text1"/>
          <w:szCs w:val="24"/>
        </w:rPr>
        <w:t xml:space="preserve">Yang J-M, Tai CL, Weckman TJ, Tai H-H, Blake JW, </w:t>
      </w:r>
      <w:r w:rsidR="00ED08C6" w:rsidRPr="00ED08C6">
        <w:rPr>
          <w:rFonts w:ascii="Arial" w:hAnsi="Arial" w:cs="Arial"/>
          <w:b/>
          <w:color w:val="000000" w:themeColor="text1"/>
          <w:szCs w:val="24"/>
        </w:rPr>
        <w:t>Tobin T</w:t>
      </w:r>
      <w:r w:rsidRPr="007B2FFE">
        <w:rPr>
          <w:rFonts w:ascii="Arial" w:hAnsi="Arial" w:cs="Arial"/>
          <w:color w:val="000000" w:themeColor="text1"/>
          <w:szCs w:val="24"/>
        </w:rPr>
        <w:t xml:space="preserve">, McDonald J, Gall R, Wiedenback P, Bass VD, Brockus C, Stobert D, Wie S, Prange CA:  Immunoassay detection of drugs in horses. II. Detection of carfentanil in equine urine by RIA, PCFIA and ELISA.  </w:t>
      </w:r>
      <w:r w:rsidRPr="007B2FFE">
        <w:rPr>
          <w:rFonts w:ascii="Arial" w:hAnsi="Arial" w:cs="Arial"/>
          <w:i/>
          <w:iCs/>
          <w:color w:val="000000" w:themeColor="text1"/>
          <w:szCs w:val="24"/>
        </w:rPr>
        <w:t>Res Commun Subst Abuse</w:t>
      </w:r>
      <w:r w:rsidRPr="007B2FFE">
        <w:rPr>
          <w:rFonts w:ascii="Arial" w:hAnsi="Arial" w:cs="Arial"/>
          <w:color w:val="000000" w:themeColor="text1"/>
          <w:szCs w:val="24"/>
        </w:rPr>
        <w:t>, 8(2):59-75, 1987.</w:t>
      </w:r>
      <w:r w:rsidR="00626233" w:rsidRPr="007B2FFE">
        <w:rPr>
          <w:rFonts w:ascii="Arial" w:hAnsi="Arial" w:cs="Arial"/>
          <w:color w:val="000000" w:themeColor="text1"/>
          <w:szCs w:val="24"/>
        </w:rPr>
        <w:t xml:space="preserve"> </w:t>
      </w:r>
      <w:hyperlink r:id="rId149" w:history="1">
        <w:r w:rsidR="00626233" w:rsidRPr="00CA127C">
          <w:rPr>
            <w:rStyle w:val="Hyperlink"/>
            <w:rFonts w:ascii="Arial" w:hAnsi="Arial" w:cs="Arial"/>
            <w:color w:val="C0504D" w:themeColor="accent2"/>
            <w:szCs w:val="24"/>
            <w:shd w:val="clear" w:color="auto" w:fill="FFFFFF"/>
          </w:rPr>
          <w:t>Cited by 16</w:t>
        </w:r>
      </w:hyperlink>
    </w:p>
    <w:p w14:paraId="36E7C471" w14:textId="77777777" w:rsidR="00AF7956" w:rsidRPr="00CA127C" w:rsidRDefault="00AF7956" w:rsidP="00AA0E9C">
      <w:pPr>
        <w:keepLines/>
        <w:widowControl w:val="0"/>
        <w:numPr>
          <w:ilvl w:val="0"/>
          <w:numId w:val="3"/>
        </w:numPr>
        <w:tabs>
          <w:tab w:val="left" w:pos="-270"/>
          <w:tab w:val="left" w:pos="630"/>
        </w:tabs>
        <w:spacing w:after="60"/>
        <w:ind w:left="630" w:hanging="630"/>
        <w:rPr>
          <w:rFonts w:ascii="Arial" w:hAnsi="Arial" w:cs="Arial"/>
          <w:color w:val="C0504D" w:themeColor="accent2"/>
          <w:szCs w:val="24"/>
        </w:rPr>
      </w:pPr>
      <w:r w:rsidRPr="007B2FFE">
        <w:rPr>
          <w:rFonts w:ascii="Arial" w:hAnsi="Arial" w:cs="Arial"/>
          <w:color w:val="000000" w:themeColor="text1"/>
          <w:szCs w:val="24"/>
        </w:rPr>
        <w:t xml:space="preserve">Kamerling S, Weckman TJ, </w:t>
      </w:r>
      <w:r w:rsidR="00ED08C6" w:rsidRPr="00ED08C6">
        <w:rPr>
          <w:rFonts w:ascii="Arial" w:hAnsi="Arial" w:cs="Arial"/>
          <w:b/>
          <w:color w:val="000000" w:themeColor="text1"/>
          <w:szCs w:val="24"/>
        </w:rPr>
        <w:t>Tobin T</w:t>
      </w:r>
      <w:r w:rsidRPr="007B2FFE">
        <w:rPr>
          <w:rFonts w:ascii="Arial" w:hAnsi="Arial" w:cs="Arial"/>
          <w:color w:val="000000" w:themeColor="text1"/>
          <w:szCs w:val="24"/>
        </w:rPr>
        <w:t xml:space="preserve">:  Dose related effects of kappa agonist U-50,488H on behavior, nociception and autonomic response in the horse. </w:t>
      </w:r>
      <w:r w:rsidRPr="007B2FFE">
        <w:rPr>
          <w:rFonts w:ascii="Arial" w:hAnsi="Arial" w:cs="Arial"/>
          <w:i/>
          <w:iCs/>
          <w:color w:val="000000" w:themeColor="text1"/>
          <w:szCs w:val="24"/>
        </w:rPr>
        <w:t>Eq Vet J</w:t>
      </w:r>
      <w:r w:rsidRPr="007B2FFE">
        <w:rPr>
          <w:rFonts w:ascii="Arial" w:hAnsi="Arial" w:cs="Arial"/>
          <w:color w:val="000000" w:themeColor="text1"/>
          <w:szCs w:val="24"/>
        </w:rPr>
        <w:t>, 20(2):114-118,1988.</w:t>
      </w:r>
      <w:r w:rsidR="00626233" w:rsidRPr="007B2FFE">
        <w:rPr>
          <w:rFonts w:ascii="Arial" w:hAnsi="Arial" w:cs="Arial"/>
          <w:color w:val="000000" w:themeColor="text1"/>
          <w:szCs w:val="24"/>
        </w:rPr>
        <w:t xml:space="preserve"> </w:t>
      </w:r>
      <w:hyperlink r:id="rId150" w:history="1">
        <w:r w:rsidR="00626233" w:rsidRPr="00CA127C">
          <w:rPr>
            <w:rStyle w:val="Hyperlink"/>
            <w:rFonts w:ascii="Arial" w:hAnsi="Arial" w:cs="Arial"/>
            <w:color w:val="C0504D" w:themeColor="accent2"/>
            <w:szCs w:val="24"/>
            <w:shd w:val="clear" w:color="auto" w:fill="FFFFFF"/>
          </w:rPr>
          <w:t>Cited by 26</w:t>
        </w:r>
      </w:hyperlink>
    </w:p>
    <w:p w14:paraId="7467F8D7"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Kwiatkowski S, Sturma L, Dai MR, Tai H-H, Watt DS, Tai CL, Woods WE, Weckman TJ, Yang J-M, Wood TW, Chang S-L, Blake JW, </w:t>
      </w:r>
      <w:r w:rsidR="00ED08C6" w:rsidRPr="00ED08C6">
        <w:rPr>
          <w:rFonts w:ascii="Arial" w:hAnsi="Arial" w:cs="Arial"/>
          <w:b/>
          <w:szCs w:val="24"/>
        </w:rPr>
        <w:t>Tobin T</w:t>
      </w:r>
      <w:r w:rsidRPr="00CA7218">
        <w:rPr>
          <w:rFonts w:ascii="Arial" w:hAnsi="Arial" w:cs="Arial"/>
          <w:szCs w:val="24"/>
        </w:rPr>
        <w:t xml:space="preserve">, Prange C, Brockus C, Stobert D, Wie, Chung RA, McDonald J, Bass VD, Merchant S, Artemenko M: Immunoassay detection of drugs in racing horses. VII. Detection of acepromazine in equine blood and urine by ELISA and PCFIA.  </w:t>
      </w:r>
      <w:r w:rsidRPr="00CA7218">
        <w:rPr>
          <w:rFonts w:ascii="Arial" w:hAnsi="Arial" w:cs="Arial"/>
          <w:i/>
          <w:iCs/>
          <w:szCs w:val="24"/>
        </w:rPr>
        <w:t>Res Comm Chem Path Pharmacol</w:t>
      </w:r>
      <w:r w:rsidRPr="00CA7218">
        <w:rPr>
          <w:rFonts w:ascii="Arial" w:hAnsi="Arial" w:cs="Arial"/>
          <w:szCs w:val="24"/>
        </w:rPr>
        <w:t>, 61(3):391-412, 1988.</w:t>
      </w:r>
      <w:r w:rsidR="00626233" w:rsidRPr="00CA7218">
        <w:rPr>
          <w:rFonts w:ascii="Arial" w:hAnsi="Arial" w:cs="Arial"/>
          <w:szCs w:val="24"/>
        </w:rPr>
        <w:t xml:space="preserve">  </w:t>
      </w:r>
      <w:hyperlink r:id="rId151" w:history="1">
        <w:r w:rsidR="00626233" w:rsidRPr="00CA7218">
          <w:rPr>
            <w:rStyle w:val="Hyperlink"/>
            <w:rFonts w:ascii="Arial" w:hAnsi="Arial" w:cs="Arial"/>
            <w:color w:val="660099"/>
            <w:szCs w:val="24"/>
            <w:shd w:val="clear" w:color="auto" w:fill="FFFFFF"/>
          </w:rPr>
          <w:t>Cited by 6</w:t>
        </w:r>
      </w:hyperlink>
    </w:p>
    <w:p w14:paraId="53C24F7C" w14:textId="77777777" w:rsidR="00626233"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lastRenderedPageBreak/>
        <w:t xml:space="preserve">McDonald J, Gall R, Wiedenback P, Bass VD, DeLeon B, Brockus C, Stobert D, Wie S, Prange CA, Ozog FJ, Green MT, Woods WE, Tai CL, Dai MR, Weckman TJ, Tai H-H, Yang J-M, Chang S-L, Blake JW, </w:t>
      </w:r>
      <w:r w:rsidR="00ED08C6" w:rsidRPr="00ED08C6">
        <w:rPr>
          <w:rFonts w:ascii="Arial" w:hAnsi="Arial" w:cs="Arial"/>
          <w:b/>
          <w:szCs w:val="24"/>
        </w:rPr>
        <w:t>Tobin T</w:t>
      </w:r>
      <w:r w:rsidRPr="00CA7218">
        <w:rPr>
          <w:rFonts w:ascii="Arial" w:hAnsi="Arial" w:cs="Arial"/>
          <w:szCs w:val="24"/>
        </w:rPr>
        <w:t xml:space="preserve">:  Immunoassay detection of drugs in horses.  III. Detection of morphine in equine blood by a </w:t>
      </w:r>
      <w:r w:rsidR="00446A71" w:rsidRPr="00CA7218">
        <w:rPr>
          <w:rFonts w:ascii="Arial" w:hAnsi="Arial" w:cs="Arial"/>
          <w:szCs w:val="24"/>
        </w:rPr>
        <w:t>one-step</w:t>
      </w:r>
      <w:r w:rsidRPr="00CA7218">
        <w:rPr>
          <w:rFonts w:ascii="Arial" w:hAnsi="Arial" w:cs="Arial"/>
          <w:szCs w:val="24"/>
        </w:rPr>
        <w:t xml:space="preserve"> ELISA assay.  </w:t>
      </w:r>
      <w:r w:rsidRPr="00CA7218">
        <w:rPr>
          <w:rFonts w:ascii="Arial" w:hAnsi="Arial" w:cs="Arial"/>
          <w:i/>
          <w:iCs/>
          <w:szCs w:val="24"/>
        </w:rPr>
        <w:t>Res Commun Chem Path Pharmacol</w:t>
      </w:r>
      <w:r w:rsidRPr="00CA7218">
        <w:rPr>
          <w:rFonts w:ascii="Arial" w:hAnsi="Arial" w:cs="Arial"/>
          <w:szCs w:val="24"/>
        </w:rPr>
        <w:t>, 59(2):259-278, 1988.</w:t>
      </w:r>
      <w:r w:rsidR="00626233" w:rsidRPr="00CA7218">
        <w:rPr>
          <w:rFonts w:ascii="Arial" w:hAnsi="Arial" w:cs="Arial"/>
          <w:szCs w:val="24"/>
        </w:rPr>
        <w:t xml:space="preserve"> </w:t>
      </w:r>
      <w:hyperlink r:id="rId152" w:history="1">
        <w:r w:rsidR="00626233" w:rsidRPr="00CA7218">
          <w:rPr>
            <w:rStyle w:val="Hyperlink"/>
            <w:rFonts w:ascii="Arial" w:hAnsi="Arial" w:cs="Arial"/>
            <w:color w:val="660099"/>
            <w:szCs w:val="24"/>
            <w:shd w:val="clear" w:color="auto" w:fill="FFFFFF"/>
          </w:rPr>
          <w:t>Cited by 7</w:t>
        </w:r>
      </w:hyperlink>
    </w:p>
    <w:p w14:paraId="607019CB"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McDonald J, Watt DS, Kwiatkowski S, Tai H-H, Wie S, Prange CA, Wood T, </w:t>
      </w:r>
      <w:r w:rsidR="00ED08C6" w:rsidRPr="00ED08C6">
        <w:rPr>
          <w:rFonts w:ascii="Arial" w:hAnsi="Arial" w:cs="Arial"/>
          <w:b/>
          <w:szCs w:val="24"/>
        </w:rPr>
        <w:t>Tobin T</w:t>
      </w:r>
      <w:r w:rsidRPr="00CA7218">
        <w:rPr>
          <w:rFonts w:ascii="Arial" w:hAnsi="Arial" w:cs="Arial"/>
          <w:szCs w:val="24"/>
        </w:rPr>
        <w:t>: Immunoassay based pre-race testing:  An effective pre-race testing system. In: Breccia A (</w:t>
      </w:r>
      <w:r w:rsidR="00446A71" w:rsidRPr="00CA7218">
        <w:rPr>
          <w:rFonts w:ascii="Arial" w:hAnsi="Arial" w:cs="Arial"/>
          <w:szCs w:val="24"/>
        </w:rPr>
        <w:t>Ed.</w:t>
      </w:r>
      <w:r w:rsidRPr="00CA7218">
        <w:rPr>
          <w:rFonts w:ascii="Arial" w:hAnsi="Arial" w:cs="Arial"/>
          <w:szCs w:val="24"/>
        </w:rPr>
        <w:t>), Il Controllo Antidoping dei Cavalli da Corsa (</w:t>
      </w:r>
      <w:r w:rsidRPr="00CA7218">
        <w:rPr>
          <w:rFonts w:ascii="Arial" w:hAnsi="Arial" w:cs="Arial"/>
          <w:szCs w:val="24"/>
          <w:u w:val="single"/>
        </w:rPr>
        <w:t>Proc Int</w:t>
      </w:r>
      <w:r w:rsidR="00AA3777" w:rsidRPr="00CA7218">
        <w:rPr>
          <w:rFonts w:ascii="Arial" w:hAnsi="Arial" w:cs="Arial"/>
          <w:szCs w:val="24"/>
          <w:u w:val="single"/>
        </w:rPr>
        <w:t>’</w:t>
      </w:r>
      <w:r w:rsidRPr="00CA7218">
        <w:rPr>
          <w:rFonts w:ascii="Arial" w:hAnsi="Arial" w:cs="Arial"/>
          <w:szCs w:val="24"/>
          <w:u w:val="single"/>
        </w:rPr>
        <w:t>l Seminar Tech Pharmacol Legal Aspects Antidoping Control Racehorses</w:t>
      </w:r>
      <w:r w:rsidRPr="00CA7218">
        <w:rPr>
          <w:rFonts w:ascii="Arial" w:hAnsi="Arial" w:cs="Arial"/>
          <w:szCs w:val="24"/>
        </w:rPr>
        <w:t xml:space="preserve">).  Bologna, Italy, </w:t>
      </w:r>
      <w:r w:rsidR="002F471A" w:rsidRPr="00CA7218">
        <w:rPr>
          <w:rFonts w:ascii="Arial" w:hAnsi="Arial" w:cs="Arial"/>
          <w:szCs w:val="24"/>
        </w:rPr>
        <w:t>October</w:t>
      </w:r>
      <w:r w:rsidRPr="00CA7218">
        <w:rPr>
          <w:rFonts w:ascii="Arial" w:hAnsi="Arial" w:cs="Arial"/>
          <w:szCs w:val="24"/>
        </w:rPr>
        <w:t xml:space="preserve"> 1988, pp 43-52 (145-157).</w:t>
      </w:r>
    </w:p>
    <w:p w14:paraId="479A611B"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Prange CA, Brockus C, Stobert D, Wie S, McDonald J, Gall R, Wiedenbach P, Bass  VD, DeLeon B, Ozog FJ, Green MT, Woods WE, Tai CL, Dai MR, Weckman TJ, Tai H-H, Yang J-M, Chang S-L, Blake JW, </w:t>
      </w:r>
      <w:r w:rsidR="00ED08C6" w:rsidRPr="00ED08C6">
        <w:rPr>
          <w:rFonts w:ascii="Arial" w:hAnsi="Arial" w:cs="Arial"/>
          <w:b/>
          <w:szCs w:val="24"/>
        </w:rPr>
        <w:t>Tobin T</w:t>
      </w:r>
      <w:r w:rsidRPr="00CA7218">
        <w:rPr>
          <w:rFonts w:ascii="Arial" w:hAnsi="Arial" w:cs="Arial"/>
          <w:szCs w:val="24"/>
        </w:rPr>
        <w:t xml:space="preserve">:  Immunoassay detection of drugs in racing horses. V. Detection of mazindol in equine blood and urine by a </w:t>
      </w:r>
      <w:r w:rsidR="00446A71" w:rsidRPr="00CA7218">
        <w:rPr>
          <w:rFonts w:ascii="Arial" w:hAnsi="Arial" w:cs="Arial"/>
          <w:szCs w:val="24"/>
        </w:rPr>
        <w:t>one-step</w:t>
      </w:r>
      <w:r w:rsidRPr="00CA7218">
        <w:rPr>
          <w:rFonts w:ascii="Arial" w:hAnsi="Arial" w:cs="Arial"/>
          <w:szCs w:val="24"/>
        </w:rPr>
        <w:t xml:space="preserve"> ELISA assay.  </w:t>
      </w:r>
      <w:r w:rsidRPr="00CA7218">
        <w:rPr>
          <w:rFonts w:ascii="Arial" w:hAnsi="Arial" w:cs="Arial"/>
          <w:i/>
          <w:iCs/>
          <w:szCs w:val="24"/>
        </w:rPr>
        <w:t>Res Comm Subst Abuse</w:t>
      </w:r>
      <w:r w:rsidRPr="00CA7218">
        <w:rPr>
          <w:rFonts w:ascii="Arial" w:hAnsi="Arial" w:cs="Arial"/>
          <w:szCs w:val="24"/>
        </w:rPr>
        <w:t xml:space="preserve">, 9(1):13-30, 1988.  </w:t>
      </w:r>
    </w:p>
    <w:p w14:paraId="088C12EB"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Prange CA, Wie S, Brockus CL, Dahl, PA, Lewis EL, Brecht JM, Conner JC, Chung RA, McDonald J, Bass VD, Merchant S, Kwiatkowski S, Woods WE, Watt DS, Tai H-H, Blake JW, Chang S-L, </w:t>
      </w:r>
      <w:r w:rsidR="00ED08C6" w:rsidRPr="00ED08C6">
        <w:rPr>
          <w:rFonts w:ascii="Arial" w:hAnsi="Arial" w:cs="Arial"/>
          <w:b/>
          <w:szCs w:val="24"/>
        </w:rPr>
        <w:t>Tobin T</w:t>
      </w:r>
      <w:r w:rsidRPr="00CA7218">
        <w:rPr>
          <w:rFonts w:ascii="Arial" w:hAnsi="Arial" w:cs="Arial"/>
          <w:szCs w:val="24"/>
        </w:rPr>
        <w:t xml:space="preserve">: Screening for human drugs of abuse by particle concentration fluorescence immunoassay (PCFIA).  </w:t>
      </w:r>
      <w:r w:rsidRPr="00CA7218">
        <w:rPr>
          <w:rFonts w:ascii="Arial" w:hAnsi="Arial" w:cs="Arial"/>
          <w:i/>
          <w:iCs/>
          <w:szCs w:val="24"/>
        </w:rPr>
        <w:t>Res Comm Subst Abuse</w:t>
      </w:r>
      <w:r w:rsidRPr="00CA7218">
        <w:rPr>
          <w:rFonts w:ascii="Arial" w:hAnsi="Arial" w:cs="Arial"/>
          <w:szCs w:val="24"/>
        </w:rPr>
        <w:t>, 9(3,4):129-15</w:t>
      </w:r>
      <w:r w:rsidR="005A6D36" w:rsidRPr="00CA7218">
        <w:rPr>
          <w:rFonts w:ascii="Arial" w:hAnsi="Arial" w:cs="Arial"/>
          <w:szCs w:val="24"/>
        </w:rPr>
        <w:t>5</w:t>
      </w:r>
      <w:r w:rsidRPr="00CA7218">
        <w:rPr>
          <w:rFonts w:ascii="Arial" w:hAnsi="Arial" w:cs="Arial"/>
          <w:szCs w:val="24"/>
        </w:rPr>
        <w:t>, 1988.</w:t>
      </w:r>
    </w:p>
    <w:p w14:paraId="00BE6724"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Sturma L, Tai H-H, Tai CL, </w:t>
      </w:r>
      <w:r w:rsidR="00ED08C6" w:rsidRPr="00ED08C6">
        <w:rPr>
          <w:rFonts w:ascii="Arial" w:hAnsi="Arial" w:cs="Arial"/>
          <w:b/>
          <w:szCs w:val="24"/>
        </w:rPr>
        <w:t>Tobin T</w:t>
      </w:r>
      <w:r w:rsidRPr="00CA7218">
        <w:rPr>
          <w:rFonts w:ascii="Arial" w:hAnsi="Arial" w:cs="Arial"/>
          <w:szCs w:val="24"/>
        </w:rPr>
        <w:t xml:space="preserve">, McDonald J, Wie S, Prange CA, Ozog FJ:  ELISA detection of morphine in the horse.  </w:t>
      </w:r>
      <w:r w:rsidRPr="00CA7218">
        <w:rPr>
          <w:rFonts w:ascii="Arial" w:hAnsi="Arial" w:cs="Arial"/>
          <w:szCs w:val="24"/>
          <w:u w:val="single"/>
        </w:rPr>
        <w:t>Proc 7th Int’l Confer Racing Analysts Vets</w:t>
      </w:r>
      <w:r w:rsidRPr="00CA7218">
        <w:rPr>
          <w:rFonts w:ascii="Arial" w:hAnsi="Arial" w:cs="Arial"/>
          <w:szCs w:val="24"/>
        </w:rPr>
        <w:t>, Louisville, KY, April 1988, 145-153.</w:t>
      </w:r>
    </w:p>
    <w:p w14:paraId="2387722C" w14:textId="77777777" w:rsidR="00626233"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Tai CL, Wang C-J, Weckman TJ, Popot MA, Woods WE, Yang J-M, Blake JW, Tai H-H, </w:t>
      </w:r>
      <w:r w:rsidR="00ED08C6" w:rsidRPr="00ED08C6">
        <w:rPr>
          <w:rFonts w:ascii="Arial" w:hAnsi="Arial" w:cs="Arial"/>
          <w:b/>
          <w:szCs w:val="24"/>
        </w:rPr>
        <w:t>Tobin T</w:t>
      </w:r>
      <w:r w:rsidRPr="00CA7218">
        <w:rPr>
          <w:rFonts w:ascii="Arial" w:hAnsi="Arial" w:cs="Arial"/>
          <w:szCs w:val="24"/>
        </w:rPr>
        <w:t xml:space="preserve">:  Radioimmunoassay for etorphine in horses with a 125I analog of etorphine.  </w:t>
      </w:r>
      <w:r w:rsidRPr="00CA7218">
        <w:rPr>
          <w:rFonts w:ascii="Arial" w:hAnsi="Arial" w:cs="Arial"/>
          <w:i/>
          <w:iCs/>
          <w:szCs w:val="24"/>
        </w:rPr>
        <w:t>Am J Vet Res</w:t>
      </w:r>
      <w:r w:rsidRPr="00CA7218">
        <w:rPr>
          <w:rFonts w:ascii="Arial" w:hAnsi="Arial" w:cs="Arial"/>
          <w:szCs w:val="24"/>
        </w:rPr>
        <w:t>, 49(5):622-628, 1988.</w:t>
      </w:r>
      <w:r w:rsidR="00626233" w:rsidRPr="00CA7218">
        <w:rPr>
          <w:rFonts w:ascii="Arial" w:hAnsi="Arial" w:cs="Arial"/>
          <w:szCs w:val="24"/>
        </w:rPr>
        <w:t xml:space="preserve"> </w:t>
      </w:r>
      <w:hyperlink r:id="rId153" w:history="1">
        <w:r w:rsidR="00626233" w:rsidRPr="00CA7218">
          <w:rPr>
            <w:rStyle w:val="Hyperlink"/>
            <w:rFonts w:ascii="Arial" w:hAnsi="Arial" w:cs="Arial"/>
            <w:color w:val="660099"/>
            <w:szCs w:val="24"/>
            <w:shd w:val="clear" w:color="auto" w:fill="FFFFFF"/>
          </w:rPr>
          <w:t>Cited by 6</w:t>
        </w:r>
      </w:hyperlink>
    </w:p>
    <w:p w14:paraId="1E33CE44" w14:textId="77777777" w:rsidR="00AF7956" w:rsidRPr="00CA7218" w:rsidRDefault="00ED08C6" w:rsidP="00AA0E9C">
      <w:pPr>
        <w:keepLines/>
        <w:widowControl w:val="0"/>
        <w:numPr>
          <w:ilvl w:val="0"/>
          <w:numId w:val="3"/>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Galley RH:  Drugs and performance.  Chapter 11 in Jones WE (</w:t>
      </w:r>
      <w:r w:rsidR="00446A71" w:rsidRPr="00CA7218">
        <w:rPr>
          <w:rFonts w:ascii="Arial" w:hAnsi="Arial" w:cs="Arial"/>
          <w:szCs w:val="24"/>
        </w:rPr>
        <w:t>Ed.</w:t>
      </w:r>
      <w:r w:rsidR="00AF7956" w:rsidRPr="00CA7218">
        <w:rPr>
          <w:rFonts w:ascii="Arial" w:hAnsi="Arial" w:cs="Arial"/>
          <w:szCs w:val="24"/>
        </w:rPr>
        <w:t xml:space="preserve">), </w:t>
      </w:r>
      <w:r w:rsidR="00AF7956" w:rsidRPr="00CA7218">
        <w:rPr>
          <w:rFonts w:ascii="Arial" w:hAnsi="Arial" w:cs="Arial"/>
          <w:szCs w:val="24"/>
          <w:u w:val="single"/>
        </w:rPr>
        <w:t>Equine Sports Medicine</w:t>
      </w:r>
      <w:r w:rsidR="00AF7956" w:rsidRPr="00CA7218">
        <w:rPr>
          <w:rFonts w:ascii="Arial" w:hAnsi="Arial" w:cs="Arial"/>
          <w:szCs w:val="24"/>
        </w:rPr>
        <w:t>.  Lea and Febiger, Philadelphia, 1988, pp 189-204.</w:t>
      </w:r>
    </w:p>
    <w:p w14:paraId="447CC23C" w14:textId="77777777" w:rsidR="00AF7956" w:rsidRPr="00CA7218" w:rsidRDefault="00ED08C6" w:rsidP="00AA0E9C">
      <w:pPr>
        <w:keepLines/>
        <w:widowControl w:val="0"/>
        <w:numPr>
          <w:ilvl w:val="0"/>
          <w:numId w:val="3"/>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McDonald J, Ozog FJ, Prange CA:  Enzyme linked immunosorbent assay (ELISA): A revolution in equine drug testing.  </w:t>
      </w:r>
      <w:r w:rsidR="00AF7956" w:rsidRPr="00CA7218">
        <w:rPr>
          <w:rFonts w:ascii="Arial" w:hAnsi="Arial" w:cs="Arial"/>
          <w:i/>
          <w:iCs/>
          <w:szCs w:val="24"/>
        </w:rPr>
        <w:t>Equine Veterinary Data</w:t>
      </w:r>
      <w:r w:rsidR="00AF7956" w:rsidRPr="00CA7218">
        <w:rPr>
          <w:rFonts w:ascii="Arial" w:hAnsi="Arial" w:cs="Arial"/>
          <w:szCs w:val="24"/>
        </w:rPr>
        <w:t>, 9(2):19-31, 1988.</w:t>
      </w:r>
    </w:p>
    <w:p w14:paraId="01344A7C" w14:textId="77777777" w:rsidR="00AF7956" w:rsidRPr="00CA7218" w:rsidRDefault="00ED08C6" w:rsidP="00AA0E9C">
      <w:pPr>
        <w:keepLines/>
        <w:widowControl w:val="0"/>
        <w:numPr>
          <w:ilvl w:val="0"/>
          <w:numId w:val="3"/>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Stanley SD, Kwiatkowski S, Watt DS, Tai H-H, McDonald J, Prange CA:  ELISA based immunoassay tests in post-race testing. In: Breccia A (</w:t>
      </w:r>
      <w:r w:rsidR="00446A71" w:rsidRPr="00CA7218">
        <w:rPr>
          <w:rFonts w:ascii="Arial" w:hAnsi="Arial" w:cs="Arial"/>
          <w:szCs w:val="24"/>
        </w:rPr>
        <w:t>Ed.</w:t>
      </w:r>
      <w:r w:rsidR="00AF7956" w:rsidRPr="00CA7218">
        <w:rPr>
          <w:rFonts w:ascii="Arial" w:hAnsi="Arial" w:cs="Arial"/>
          <w:szCs w:val="24"/>
        </w:rPr>
        <w:t>), Il Controllo Antidoping dei Cavalli da Corsa (</w:t>
      </w:r>
      <w:r w:rsidR="00AF7956" w:rsidRPr="00CA7218">
        <w:rPr>
          <w:rFonts w:ascii="Arial" w:hAnsi="Arial" w:cs="Arial"/>
          <w:szCs w:val="24"/>
          <w:u w:val="single"/>
        </w:rPr>
        <w:t>Proc Int'l Seminar Tech Pharmacol Legal Aspects Antidoping Control Racehorses</w:t>
      </w:r>
      <w:r w:rsidR="00AF7956" w:rsidRPr="00CA7218">
        <w:rPr>
          <w:rFonts w:ascii="Arial" w:hAnsi="Arial" w:cs="Arial"/>
          <w:szCs w:val="24"/>
        </w:rPr>
        <w:t xml:space="preserve">). Bologna, Italy, </w:t>
      </w:r>
      <w:r w:rsidR="00FC6914" w:rsidRPr="00CA7218">
        <w:rPr>
          <w:rFonts w:ascii="Arial" w:hAnsi="Arial" w:cs="Arial"/>
          <w:szCs w:val="24"/>
        </w:rPr>
        <w:t>October</w:t>
      </w:r>
      <w:r w:rsidR="00AF7956" w:rsidRPr="00CA7218">
        <w:rPr>
          <w:rFonts w:ascii="Arial" w:hAnsi="Arial" w:cs="Arial"/>
          <w:szCs w:val="24"/>
        </w:rPr>
        <w:t xml:space="preserve"> 1988, pp 85-104 (163-184).</w:t>
      </w:r>
    </w:p>
    <w:p w14:paraId="4E1A2833" w14:textId="77777777" w:rsidR="00AF7956" w:rsidRPr="00CA7218" w:rsidRDefault="00ED08C6" w:rsidP="00AA0E9C">
      <w:pPr>
        <w:keepLines/>
        <w:widowControl w:val="0"/>
        <w:numPr>
          <w:ilvl w:val="0"/>
          <w:numId w:val="3"/>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Tai H-H, Tai CL, Houtz PK, Dai MR, Woods WE, Weckman TJ, Yang J-M, Chang S-L, Blake JW, McDonald J, Gall R, Wiedenbach P, Bass VD, DeLeon B, Ozog FJ, Green MT, Brockus C, Stobert D, Wie S, Prange CA:  Immunoassay detection of drugs in horses. IV. Detection of fentanyl in equine blood and urine by a </w:t>
      </w:r>
      <w:r w:rsidR="00446A71" w:rsidRPr="00CA7218">
        <w:rPr>
          <w:rFonts w:ascii="Arial" w:hAnsi="Arial" w:cs="Arial"/>
          <w:szCs w:val="24"/>
        </w:rPr>
        <w:t>one-step</w:t>
      </w:r>
      <w:r w:rsidR="00AF7956" w:rsidRPr="00CA7218">
        <w:rPr>
          <w:rFonts w:ascii="Arial" w:hAnsi="Arial" w:cs="Arial"/>
          <w:szCs w:val="24"/>
        </w:rPr>
        <w:t xml:space="preserve"> ELISA assay.  </w:t>
      </w:r>
      <w:r w:rsidR="00AF7956" w:rsidRPr="00CA7218">
        <w:rPr>
          <w:rFonts w:ascii="Arial" w:hAnsi="Arial" w:cs="Arial"/>
          <w:i/>
          <w:iCs/>
          <w:szCs w:val="24"/>
        </w:rPr>
        <w:t>Res Comm Chem Path Pharmacol</w:t>
      </w:r>
      <w:r w:rsidR="00AF7956" w:rsidRPr="00CA7218">
        <w:rPr>
          <w:rFonts w:ascii="Arial" w:hAnsi="Arial" w:cs="Arial"/>
          <w:szCs w:val="24"/>
        </w:rPr>
        <w:t>, 60(1):97-115, 1988.</w:t>
      </w:r>
    </w:p>
    <w:p w14:paraId="5C850C5C" w14:textId="77777777" w:rsidR="00AF7956" w:rsidRPr="00CA7218" w:rsidRDefault="00ED08C6" w:rsidP="00AA0E9C">
      <w:pPr>
        <w:keepLines/>
        <w:widowControl w:val="0"/>
        <w:numPr>
          <w:ilvl w:val="0"/>
          <w:numId w:val="3"/>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Watt DS, Kwiatkowski S, Tai H-H, Blake JW, McDonald J, Kalita S, Prange CA, Wie S:  Non-isotopic immunoassay drug tests in racing horses: A review of their application to pre-and post-race testing, drug quantitation, and human drug testing.  </w:t>
      </w:r>
      <w:r w:rsidR="00AF7956" w:rsidRPr="00CA7218">
        <w:rPr>
          <w:rFonts w:ascii="Arial" w:hAnsi="Arial" w:cs="Arial"/>
          <w:i/>
          <w:iCs/>
          <w:szCs w:val="24"/>
        </w:rPr>
        <w:t>Res Comm Chem Path Pharm</w:t>
      </w:r>
      <w:r w:rsidR="00AF7956" w:rsidRPr="00CA7218">
        <w:rPr>
          <w:rFonts w:ascii="Arial" w:hAnsi="Arial" w:cs="Arial"/>
          <w:szCs w:val="24"/>
        </w:rPr>
        <w:t>, 62(3):371-395, 1988.</w:t>
      </w:r>
    </w:p>
    <w:p w14:paraId="773816EF" w14:textId="77777777" w:rsidR="00AF7956" w:rsidRPr="00CA7218" w:rsidRDefault="00ED08C6" w:rsidP="00AA0E9C">
      <w:pPr>
        <w:keepLines/>
        <w:widowControl w:val="0"/>
        <w:numPr>
          <w:ilvl w:val="0"/>
          <w:numId w:val="3"/>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Wood T:  The effects of drugs on </w:t>
      </w:r>
      <w:r w:rsidR="00FC6914" w:rsidRPr="00CA7218">
        <w:rPr>
          <w:rFonts w:ascii="Arial" w:hAnsi="Arial" w:cs="Arial"/>
          <w:szCs w:val="24"/>
        </w:rPr>
        <w:t>racehorse</w:t>
      </w:r>
      <w:r w:rsidR="00AF7956" w:rsidRPr="00CA7218">
        <w:rPr>
          <w:rFonts w:ascii="Arial" w:hAnsi="Arial" w:cs="Arial"/>
          <w:szCs w:val="24"/>
        </w:rPr>
        <w:t xml:space="preserve"> performance. </w:t>
      </w:r>
      <w:r w:rsidR="00AF7956" w:rsidRPr="00CA7218">
        <w:rPr>
          <w:rFonts w:ascii="Arial" w:hAnsi="Arial" w:cs="Arial"/>
          <w:szCs w:val="24"/>
          <w:u w:val="single"/>
        </w:rPr>
        <w:t>Proc 34th Convent Am Assoc. Equine Pract</w:t>
      </w:r>
      <w:r w:rsidR="00AF7956" w:rsidRPr="00CA7218">
        <w:rPr>
          <w:rFonts w:ascii="Arial" w:hAnsi="Arial" w:cs="Arial"/>
          <w:szCs w:val="24"/>
        </w:rPr>
        <w:t xml:space="preserve">, San Diego, CA, </w:t>
      </w:r>
      <w:r w:rsidR="00FC6914" w:rsidRPr="00CA7218">
        <w:rPr>
          <w:rFonts w:ascii="Arial" w:hAnsi="Arial" w:cs="Arial"/>
          <w:szCs w:val="24"/>
        </w:rPr>
        <w:t>Dec</w:t>
      </w:r>
      <w:r w:rsidR="00FC6914">
        <w:rPr>
          <w:rFonts w:ascii="Arial" w:hAnsi="Arial" w:cs="Arial"/>
          <w:szCs w:val="24"/>
        </w:rPr>
        <w:t>ember</w:t>
      </w:r>
      <w:r w:rsidR="00AF7956" w:rsidRPr="00CA7218">
        <w:rPr>
          <w:rFonts w:ascii="Arial" w:hAnsi="Arial" w:cs="Arial"/>
          <w:szCs w:val="24"/>
        </w:rPr>
        <w:t xml:space="preserve"> 1988, pp 639-650.</w:t>
      </w:r>
    </w:p>
    <w:p w14:paraId="3DD4D625"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bookmarkStart w:id="55" w:name="_Hlk29030297"/>
      <w:r w:rsidRPr="00CA7218">
        <w:rPr>
          <w:rFonts w:ascii="Arial" w:hAnsi="Arial" w:cs="Arial"/>
          <w:szCs w:val="24"/>
        </w:rPr>
        <w:t xml:space="preserve">Weckman TJ, </w:t>
      </w:r>
      <w:r w:rsidR="00ED08C6" w:rsidRPr="00ED08C6">
        <w:rPr>
          <w:rFonts w:ascii="Arial" w:hAnsi="Arial" w:cs="Arial"/>
          <w:b/>
          <w:szCs w:val="24"/>
        </w:rPr>
        <w:t>Tobin T</w:t>
      </w:r>
      <w:r w:rsidRPr="00CA7218">
        <w:rPr>
          <w:rFonts w:ascii="Arial" w:hAnsi="Arial" w:cs="Arial"/>
          <w:szCs w:val="24"/>
        </w:rPr>
        <w:t xml:space="preserve">, Tai H-H, Yang J-M, Wie S, Prange CA, Ozog FJ:  ELISA and RIA detection of fentanyl in the horse.  </w:t>
      </w:r>
      <w:r w:rsidRPr="00CA7218">
        <w:rPr>
          <w:rFonts w:ascii="Arial" w:hAnsi="Arial" w:cs="Arial"/>
          <w:szCs w:val="24"/>
          <w:u w:val="single"/>
        </w:rPr>
        <w:t>Proc 7th Int’l Confer Racing Analysts Vets</w:t>
      </w:r>
      <w:r w:rsidRPr="00CA7218">
        <w:rPr>
          <w:rFonts w:ascii="Arial" w:hAnsi="Arial" w:cs="Arial"/>
          <w:szCs w:val="24"/>
        </w:rPr>
        <w:t>, Louisville, KY, April 1988, 123-133.</w:t>
      </w:r>
    </w:p>
    <w:bookmarkEnd w:id="55"/>
    <w:p w14:paraId="29282515"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lastRenderedPageBreak/>
        <w:t xml:space="preserve">Wood T, Tai CL, Henry P, Woods WE, </w:t>
      </w:r>
      <w:r w:rsidR="00ED08C6" w:rsidRPr="00ED08C6">
        <w:rPr>
          <w:rFonts w:ascii="Arial" w:hAnsi="Arial" w:cs="Arial"/>
          <w:b/>
          <w:szCs w:val="24"/>
        </w:rPr>
        <w:t>Tobin T</w:t>
      </w:r>
      <w:r w:rsidRPr="00CA7218">
        <w:rPr>
          <w:rFonts w:ascii="Arial" w:hAnsi="Arial" w:cs="Arial"/>
          <w:szCs w:val="24"/>
        </w:rPr>
        <w:t xml:space="preserve">, Wie S, Prange CA, McDonald J, Ozog FJ, Green MT:  The detection of furosemide in equine blood by fluorescence and enzyme-linked immunoassays.  </w:t>
      </w:r>
      <w:r w:rsidRPr="00CA7218">
        <w:rPr>
          <w:rFonts w:ascii="Arial" w:hAnsi="Arial" w:cs="Arial"/>
          <w:szCs w:val="24"/>
          <w:u w:val="single"/>
        </w:rPr>
        <w:t>Proc 7th Int’l Confer Racing Analysts Vets</w:t>
      </w:r>
      <w:r w:rsidRPr="00CA7218">
        <w:rPr>
          <w:rFonts w:ascii="Arial" w:hAnsi="Arial" w:cs="Arial"/>
          <w:szCs w:val="24"/>
        </w:rPr>
        <w:t>, Louisville, KY, April 1988, 113-122.</w:t>
      </w:r>
    </w:p>
    <w:p w14:paraId="04234FBA"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Wood TW, Weckman TJ, Woods WE, </w:t>
      </w:r>
      <w:r w:rsidR="00ED08C6" w:rsidRPr="00ED08C6">
        <w:rPr>
          <w:rFonts w:ascii="Arial" w:hAnsi="Arial" w:cs="Arial"/>
          <w:b/>
          <w:szCs w:val="24"/>
        </w:rPr>
        <w:t>Tobin T</w:t>
      </w:r>
      <w:r w:rsidR="005A6D36" w:rsidRPr="00CA7218">
        <w:rPr>
          <w:rFonts w:ascii="Arial" w:hAnsi="Arial" w:cs="Arial"/>
          <w:szCs w:val="24"/>
        </w:rPr>
        <w:t>, Dougherty J</w:t>
      </w:r>
      <w:r w:rsidRPr="00CA7218">
        <w:rPr>
          <w:rFonts w:ascii="Arial" w:hAnsi="Arial" w:cs="Arial"/>
          <w:szCs w:val="24"/>
        </w:rPr>
        <w:t xml:space="preserve">:  Detomidine: A preliminary analysis of its duration of action in the horse by variable interval responding.  </w:t>
      </w:r>
      <w:r w:rsidRPr="00CA7218">
        <w:rPr>
          <w:rFonts w:ascii="Arial" w:hAnsi="Arial" w:cs="Arial"/>
          <w:i/>
          <w:iCs/>
          <w:szCs w:val="24"/>
        </w:rPr>
        <w:t>Eq Vet J</w:t>
      </w:r>
      <w:r w:rsidRPr="00CA7218">
        <w:rPr>
          <w:rFonts w:ascii="Arial" w:hAnsi="Arial" w:cs="Arial"/>
          <w:szCs w:val="24"/>
        </w:rPr>
        <w:t>, 20(5):320-322, 1988.</w:t>
      </w:r>
    </w:p>
    <w:p w14:paraId="59B655C8"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Wood T, Weckman TJ, Henry P, Chang S-L, Blake JW, </w:t>
      </w:r>
      <w:r w:rsidR="00ED08C6" w:rsidRPr="00ED08C6">
        <w:rPr>
          <w:rFonts w:ascii="Arial" w:hAnsi="Arial" w:cs="Arial"/>
          <w:b/>
          <w:szCs w:val="24"/>
        </w:rPr>
        <w:t>Tobin T</w:t>
      </w:r>
      <w:r w:rsidRPr="00CA7218">
        <w:rPr>
          <w:rFonts w:ascii="Arial" w:hAnsi="Arial" w:cs="Arial"/>
          <w:szCs w:val="24"/>
        </w:rPr>
        <w:t xml:space="preserve">: Parameters of equine urine pH and methods of acidification.  </w:t>
      </w:r>
      <w:r w:rsidRPr="00CA7218">
        <w:rPr>
          <w:rFonts w:ascii="Arial" w:hAnsi="Arial" w:cs="Arial"/>
          <w:szCs w:val="24"/>
          <w:u w:val="single"/>
        </w:rPr>
        <w:t>Proc 7th Int’l Confer Racing Analysts Vets</w:t>
      </w:r>
      <w:r w:rsidRPr="00CA7218">
        <w:rPr>
          <w:rFonts w:ascii="Arial" w:hAnsi="Arial" w:cs="Arial"/>
          <w:szCs w:val="24"/>
        </w:rPr>
        <w:t>, Louisville, KY, April 1988, 259-265.</w:t>
      </w:r>
    </w:p>
    <w:p w14:paraId="4305B0DF"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Woods WE, Wang C-J, Houtz PK, Tai H-H, Wood TW, Weckman TJ, Yang J-M, Chang S-L, Blake JW, </w:t>
      </w:r>
      <w:r w:rsidR="00ED08C6" w:rsidRPr="00ED08C6">
        <w:rPr>
          <w:rFonts w:ascii="Arial" w:hAnsi="Arial" w:cs="Arial"/>
          <w:b/>
          <w:szCs w:val="24"/>
        </w:rPr>
        <w:t>Tobin T</w:t>
      </w:r>
      <w:r w:rsidRPr="00CA7218">
        <w:rPr>
          <w:rFonts w:ascii="Arial" w:hAnsi="Arial" w:cs="Arial"/>
          <w:szCs w:val="24"/>
        </w:rPr>
        <w:t>, McDonald J, Kalita S, Bass VD, Weege P, DeLeon B, Brockus C, Wie S, Chung RA, Brecht J, Conner J, Dahl P, Lewis E, Prange CA, Ozog FJ, Green M: Immunoassay detection of drugs in racing horses. VI.  Detection of furosemide (Lasix</w:t>
      </w:r>
      <w:r w:rsidRPr="00CA7218">
        <w:rPr>
          <w:rFonts w:ascii="Arial" w:hAnsi="Arial" w:cs="Arial"/>
          <w:position w:val="6"/>
          <w:szCs w:val="24"/>
        </w:rPr>
        <w:t>®</w:t>
      </w:r>
      <w:r w:rsidRPr="00CA7218">
        <w:rPr>
          <w:rFonts w:ascii="Arial" w:hAnsi="Arial" w:cs="Arial"/>
          <w:szCs w:val="24"/>
        </w:rPr>
        <w:t xml:space="preserve">) equine blood by a </w:t>
      </w:r>
      <w:r w:rsidR="00446A71" w:rsidRPr="00CA7218">
        <w:rPr>
          <w:rFonts w:ascii="Arial" w:hAnsi="Arial" w:cs="Arial"/>
          <w:szCs w:val="24"/>
        </w:rPr>
        <w:t>one-step</w:t>
      </w:r>
      <w:r w:rsidRPr="00CA7218">
        <w:rPr>
          <w:rFonts w:ascii="Arial" w:hAnsi="Arial" w:cs="Arial"/>
          <w:szCs w:val="24"/>
        </w:rPr>
        <w:t xml:space="preserve"> ELISA and PCFIA.  </w:t>
      </w:r>
      <w:r w:rsidRPr="00CA7218">
        <w:rPr>
          <w:rFonts w:ascii="Arial" w:hAnsi="Arial" w:cs="Arial"/>
          <w:i/>
          <w:iCs/>
          <w:szCs w:val="24"/>
        </w:rPr>
        <w:t>Res Comm Chem Path Pharmacol</w:t>
      </w:r>
      <w:r w:rsidRPr="00CA7218">
        <w:rPr>
          <w:rFonts w:ascii="Arial" w:hAnsi="Arial" w:cs="Arial"/>
          <w:szCs w:val="24"/>
        </w:rPr>
        <w:t>, 61(1): 111-128, 1988.</w:t>
      </w:r>
    </w:p>
    <w:p w14:paraId="4C5F4556"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Yang J-M, </w:t>
      </w:r>
      <w:r w:rsidR="00ED08C6" w:rsidRPr="00ED08C6">
        <w:rPr>
          <w:rFonts w:ascii="Arial" w:hAnsi="Arial" w:cs="Arial"/>
          <w:b/>
          <w:szCs w:val="24"/>
        </w:rPr>
        <w:t>Tobin T</w:t>
      </w:r>
      <w:r w:rsidRPr="00CA7218">
        <w:rPr>
          <w:rFonts w:ascii="Arial" w:hAnsi="Arial" w:cs="Arial"/>
          <w:szCs w:val="24"/>
        </w:rPr>
        <w:t xml:space="preserve">, Dai M-R, Watt D, Kwiatkowski S, Tai H-H, Sturma L, Wie S, Prange CA, McDonald J, Ozog FJ:  ELISA detection of acepromazine in the horse.  </w:t>
      </w:r>
      <w:r w:rsidRPr="00CA7218">
        <w:rPr>
          <w:rFonts w:ascii="Arial" w:hAnsi="Arial" w:cs="Arial"/>
          <w:szCs w:val="24"/>
          <w:u w:val="single"/>
        </w:rPr>
        <w:t>Proc 7th Int’l Confer Racing Analysts Vets</w:t>
      </w:r>
      <w:r w:rsidRPr="00CA7218">
        <w:rPr>
          <w:rFonts w:ascii="Arial" w:hAnsi="Arial" w:cs="Arial"/>
          <w:szCs w:val="24"/>
        </w:rPr>
        <w:t>, Louisville, KY, April 1988, 155-160.</w:t>
      </w:r>
    </w:p>
    <w:p w14:paraId="7DF3C469"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Yang J-M, Woods WE, Weckman TJ, Wood TW, Chang S-L, Blake JW, </w:t>
      </w:r>
      <w:r w:rsidR="00ED08C6" w:rsidRPr="00ED08C6">
        <w:rPr>
          <w:rFonts w:ascii="Arial" w:hAnsi="Arial" w:cs="Arial"/>
          <w:b/>
          <w:szCs w:val="24"/>
        </w:rPr>
        <w:t>Tobin T</w:t>
      </w:r>
      <w:r w:rsidRPr="00CA7218">
        <w:rPr>
          <w:rFonts w:ascii="Arial" w:hAnsi="Arial" w:cs="Arial"/>
          <w:szCs w:val="24"/>
        </w:rPr>
        <w:t xml:space="preserve">:  The pharmacology, pharmacokinetics, and behavioral effects of diisopropylamine dichloroacetate (DADA) in the horse: A preliminary report.  </w:t>
      </w:r>
      <w:r w:rsidRPr="00CA7218">
        <w:rPr>
          <w:rFonts w:ascii="Arial" w:hAnsi="Arial" w:cs="Arial"/>
          <w:i/>
          <w:iCs/>
          <w:szCs w:val="24"/>
        </w:rPr>
        <w:t>Gen Pharmacol</w:t>
      </w:r>
      <w:r w:rsidRPr="00CA7218">
        <w:rPr>
          <w:rFonts w:ascii="Arial" w:hAnsi="Arial" w:cs="Arial"/>
          <w:szCs w:val="24"/>
        </w:rPr>
        <w:t>, 19(5):683-688, 1988.</w:t>
      </w:r>
    </w:p>
    <w:p w14:paraId="0BC2FDFD"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Blake JW, Woods WE, Goodman JP, </w:t>
      </w:r>
      <w:r w:rsidR="00ED08C6" w:rsidRPr="00ED08C6">
        <w:rPr>
          <w:rFonts w:ascii="Arial" w:hAnsi="Arial" w:cs="Arial"/>
          <w:b/>
          <w:szCs w:val="24"/>
        </w:rPr>
        <w:t>Tobin T</w:t>
      </w:r>
      <w:r w:rsidRPr="00CA7218">
        <w:rPr>
          <w:rFonts w:ascii="Arial" w:hAnsi="Arial" w:cs="Arial"/>
          <w:szCs w:val="24"/>
        </w:rPr>
        <w:t xml:space="preserve">:  Pre- and post-race testing for drugs in racing horses. </w:t>
      </w:r>
      <w:r w:rsidRPr="00CA7218">
        <w:rPr>
          <w:rFonts w:ascii="Arial" w:hAnsi="Arial" w:cs="Arial"/>
          <w:szCs w:val="24"/>
          <w:u w:val="single"/>
        </w:rPr>
        <w:t>Equine Pharmacology and Therapy: Proc Eleventh Bain/Fallon Memorial Lectures, presented by Australian Equine Vet Assoc.</w:t>
      </w:r>
      <w:r w:rsidRPr="00CA7218">
        <w:rPr>
          <w:rFonts w:ascii="Arial" w:hAnsi="Arial" w:cs="Arial"/>
          <w:szCs w:val="24"/>
        </w:rPr>
        <w:t>, Coffs Harbor, Australia, pp.  115-124, 1989.</w:t>
      </w:r>
    </w:p>
    <w:p w14:paraId="5296808A"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Kamerling S, Wood TW, DeQuick D, Weckman TJ, Tai C, Blake JW, </w:t>
      </w:r>
      <w:r w:rsidR="00ED08C6" w:rsidRPr="00ED08C6">
        <w:rPr>
          <w:rFonts w:ascii="Arial" w:hAnsi="Arial" w:cs="Arial"/>
          <w:b/>
          <w:szCs w:val="24"/>
        </w:rPr>
        <w:t>Tobin T</w:t>
      </w:r>
      <w:r w:rsidRPr="00CA7218">
        <w:rPr>
          <w:rFonts w:ascii="Arial" w:hAnsi="Arial" w:cs="Arial"/>
          <w:szCs w:val="24"/>
        </w:rPr>
        <w:t xml:space="preserve">: Narcotic analgesics, their detection and pain measurement in the horse: A review. </w:t>
      </w:r>
      <w:r w:rsidRPr="00CA7218">
        <w:rPr>
          <w:rFonts w:ascii="Arial" w:hAnsi="Arial" w:cs="Arial"/>
          <w:i/>
          <w:iCs/>
          <w:szCs w:val="24"/>
        </w:rPr>
        <w:t>Eq Vet J</w:t>
      </w:r>
      <w:r w:rsidRPr="00CA7218">
        <w:rPr>
          <w:rFonts w:ascii="Arial" w:hAnsi="Arial" w:cs="Arial"/>
          <w:szCs w:val="24"/>
        </w:rPr>
        <w:t>, 21(1):4-12, 1989.</w:t>
      </w:r>
    </w:p>
    <w:p w14:paraId="72CE1FB9"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Kwiatkowski S, Goodman JP, Stanley SD, Yang J-M, Wood T, Sturma L, Woods WE, Tian Z-G, Bertram S, Tai H-H, Weckman TJ, Chang S-L, Blake JW, Watt DS, </w:t>
      </w:r>
      <w:r w:rsidR="00ED08C6" w:rsidRPr="00ED08C6">
        <w:rPr>
          <w:rFonts w:ascii="Arial" w:hAnsi="Arial" w:cs="Arial"/>
          <w:b/>
          <w:szCs w:val="24"/>
        </w:rPr>
        <w:t>Tobin T</w:t>
      </w:r>
      <w:r w:rsidRPr="00CA7218">
        <w:rPr>
          <w:rFonts w:ascii="Arial" w:hAnsi="Arial" w:cs="Arial"/>
          <w:szCs w:val="24"/>
        </w:rPr>
        <w:t xml:space="preserve">, McDonald J, Wie S, Chung RA, Brecht JM, Conner JC, Dahl PA, Lewis EL, Prange CA: Immunoassay detection of drugs in racing horses. X. Detection of phenylbutazone in equine blood and urine by particle concentration fluoroimmunoassay. </w:t>
      </w:r>
      <w:r w:rsidRPr="00CA7218">
        <w:rPr>
          <w:rFonts w:ascii="Arial" w:hAnsi="Arial" w:cs="Arial"/>
          <w:i/>
          <w:iCs/>
          <w:szCs w:val="24"/>
        </w:rPr>
        <w:t xml:space="preserve">Res Comm </w:t>
      </w:r>
      <w:r w:rsidR="00637702" w:rsidRPr="00CA7218">
        <w:rPr>
          <w:rFonts w:ascii="Arial" w:hAnsi="Arial" w:cs="Arial"/>
          <w:i/>
          <w:iCs/>
          <w:szCs w:val="24"/>
        </w:rPr>
        <w:t>Subst Abuse</w:t>
      </w:r>
      <w:r w:rsidRPr="00CA7218">
        <w:rPr>
          <w:rFonts w:ascii="Arial" w:hAnsi="Arial" w:cs="Arial"/>
          <w:szCs w:val="24"/>
        </w:rPr>
        <w:t>, 10(2):123-139, 1989.</w:t>
      </w:r>
    </w:p>
    <w:p w14:paraId="68A3E421"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Kwiatkowski S, </w:t>
      </w:r>
      <w:r w:rsidR="00ED08C6" w:rsidRPr="00ED08C6">
        <w:rPr>
          <w:rFonts w:ascii="Arial" w:hAnsi="Arial" w:cs="Arial"/>
          <w:b/>
          <w:szCs w:val="24"/>
        </w:rPr>
        <w:t>Tobin T</w:t>
      </w:r>
      <w:r w:rsidRPr="00CA7218">
        <w:rPr>
          <w:rFonts w:ascii="Arial" w:hAnsi="Arial" w:cs="Arial"/>
          <w:szCs w:val="24"/>
        </w:rPr>
        <w:t>, Watt DS:  A synthesis of N-</w:t>
      </w:r>
      <w:r w:rsidRPr="00FC6914">
        <w:rPr>
          <w:rFonts w:ascii="Arial" w:hAnsi="Arial" w:cs="Arial"/>
          <w:szCs w:val="24"/>
        </w:rPr>
        <w:t xml:space="preserve">substituted </w:t>
      </w:r>
      <w:r w:rsidR="00FC6914" w:rsidRPr="00FC6914">
        <w:rPr>
          <w:rFonts w:ascii="Arial" w:hAnsi="Arial" w:cs="Arial"/>
          <w:color w:val="4D5156"/>
          <w:szCs w:val="24"/>
          <w:shd w:val="clear" w:color="auto" w:fill="FFFFFF"/>
        </w:rPr>
        <w:t>β-</w:t>
      </w:r>
      <w:r w:rsidR="00FC6914" w:rsidRPr="00FC6914">
        <w:rPr>
          <w:rStyle w:val="Emphasis"/>
          <w:rFonts w:ascii="Arial" w:hAnsi="Arial" w:cs="Arial"/>
          <w:i w:val="0"/>
          <w:iCs w:val="0"/>
          <w:color w:val="5F6368"/>
          <w:szCs w:val="24"/>
          <w:shd w:val="clear" w:color="auto" w:fill="FFFFFF"/>
        </w:rPr>
        <w:t>Alanines</w:t>
      </w:r>
      <w:r w:rsidRPr="00FC6914">
        <w:rPr>
          <w:rFonts w:ascii="Arial" w:hAnsi="Arial" w:cs="Arial"/>
          <w:szCs w:val="24"/>
        </w:rPr>
        <w:t>: Michael addition</w:t>
      </w:r>
      <w:r w:rsidRPr="00CA7218">
        <w:rPr>
          <w:rFonts w:ascii="Arial" w:hAnsi="Arial" w:cs="Arial"/>
          <w:szCs w:val="24"/>
        </w:rPr>
        <w:t xml:space="preserve"> of amines to trimethylsilylacrylate.  </w:t>
      </w:r>
      <w:r w:rsidRPr="00CA7218">
        <w:rPr>
          <w:rFonts w:ascii="Arial" w:hAnsi="Arial" w:cs="Arial"/>
          <w:i/>
          <w:iCs/>
          <w:szCs w:val="24"/>
        </w:rPr>
        <w:t>Synthesis</w:t>
      </w:r>
      <w:r w:rsidRPr="00CA7218">
        <w:rPr>
          <w:rFonts w:ascii="Arial" w:hAnsi="Arial" w:cs="Arial"/>
          <w:szCs w:val="24"/>
        </w:rPr>
        <w:t>, 946-949, 1989.</w:t>
      </w:r>
    </w:p>
    <w:p w14:paraId="7273C3CA"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Prange CA, Brockus C, Wie S, Chung RA, Brecht JM, Conner JC, Dahl PA, Lewis EL, McDonald J, Kalita S, Kwiatkowski S, Goodman JP, Sturma L, Stanley SD, Yang J-M, Wood T, Henry P, Weckman TJ, Woods WE, Watt DS, Tai H-H, Chang S-L, Blake JW, </w:t>
      </w:r>
      <w:r w:rsidR="00ED08C6" w:rsidRPr="00ED08C6">
        <w:rPr>
          <w:rFonts w:ascii="Arial" w:hAnsi="Arial" w:cs="Arial"/>
          <w:b/>
          <w:szCs w:val="24"/>
        </w:rPr>
        <w:t>Tobin T</w:t>
      </w:r>
      <w:r w:rsidRPr="00CA7218">
        <w:rPr>
          <w:rFonts w:ascii="Arial" w:hAnsi="Arial" w:cs="Arial"/>
          <w:szCs w:val="24"/>
        </w:rPr>
        <w:t xml:space="preserve">:  Immunoassay detection of drugs in racing horses.  VIII. Detection of cocaine in equine blood and urine by particle concentration fluorescence immunoassay.  </w:t>
      </w:r>
      <w:r w:rsidRPr="00CA7218">
        <w:rPr>
          <w:rFonts w:ascii="Arial" w:hAnsi="Arial" w:cs="Arial"/>
          <w:i/>
          <w:iCs/>
          <w:szCs w:val="24"/>
        </w:rPr>
        <w:t>Res Comm Subst Abuse</w:t>
      </w:r>
      <w:r w:rsidRPr="00CA7218">
        <w:rPr>
          <w:rFonts w:ascii="Arial" w:hAnsi="Arial" w:cs="Arial"/>
          <w:szCs w:val="24"/>
        </w:rPr>
        <w:t>, 10(1):1-14, 1989.</w:t>
      </w:r>
    </w:p>
    <w:p w14:paraId="5E2B1B9C"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Stanley S, </w:t>
      </w:r>
      <w:r w:rsidR="00ED08C6" w:rsidRPr="00ED08C6">
        <w:rPr>
          <w:rFonts w:ascii="Arial" w:hAnsi="Arial" w:cs="Arial"/>
          <w:b/>
          <w:szCs w:val="24"/>
        </w:rPr>
        <w:t>Tobin T</w:t>
      </w:r>
      <w:r w:rsidRPr="00CA7218">
        <w:rPr>
          <w:rFonts w:ascii="Arial" w:hAnsi="Arial" w:cs="Arial"/>
          <w:szCs w:val="24"/>
        </w:rPr>
        <w:t>, Wood T:  The effects of steroids in racing horses.  Pacemaker Update International, 2: 48, 1989.</w:t>
      </w:r>
    </w:p>
    <w:p w14:paraId="36CF19FF" w14:textId="77777777" w:rsidR="00AF7956" w:rsidRPr="00CA7218" w:rsidRDefault="00ED08C6" w:rsidP="00AA0E9C">
      <w:pPr>
        <w:keepLines/>
        <w:widowControl w:val="0"/>
        <w:numPr>
          <w:ilvl w:val="0"/>
          <w:numId w:val="3"/>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Non-steroidal anti-inflammatory drugs: Phenylbutazone and others. </w:t>
      </w:r>
      <w:r w:rsidR="00AF7956" w:rsidRPr="00CA7218">
        <w:rPr>
          <w:rFonts w:ascii="Arial" w:hAnsi="Arial" w:cs="Arial"/>
          <w:szCs w:val="24"/>
          <w:u w:val="single"/>
        </w:rPr>
        <w:t>Equine Pharmacology and Therapy: Proc Eleventh Bain/Fallon Memorial Lectures, presented by Australian Equine Vet Assoc</w:t>
      </w:r>
      <w:r w:rsidR="00AF7956" w:rsidRPr="00CA7218">
        <w:rPr>
          <w:rFonts w:ascii="Arial" w:hAnsi="Arial" w:cs="Arial"/>
          <w:szCs w:val="24"/>
        </w:rPr>
        <w:t>., Coffs Harbor, Australia, , pp. 13-21, 1989.</w:t>
      </w:r>
    </w:p>
    <w:p w14:paraId="42251BCF" w14:textId="77777777" w:rsidR="00AF7956" w:rsidRPr="00CA7218" w:rsidRDefault="00ED08C6" w:rsidP="00AA0E9C">
      <w:pPr>
        <w:keepLines/>
        <w:widowControl w:val="0"/>
        <w:numPr>
          <w:ilvl w:val="0"/>
          <w:numId w:val="3"/>
        </w:numPr>
        <w:tabs>
          <w:tab w:val="left" w:pos="-270"/>
          <w:tab w:val="left" w:pos="630"/>
        </w:tabs>
        <w:spacing w:after="60"/>
        <w:ind w:left="630" w:hanging="630"/>
        <w:rPr>
          <w:rFonts w:ascii="Arial" w:hAnsi="Arial" w:cs="Arial"/>
          <w:szCs w:val="24"/>
        </w:rPr>
      </w:pPr>
      <w:r w:rsidRPr="00ED08C6">
        <w:rPr>
          <w:rFonts w:ascii="Arial" w:hAnsi="Arial" w:cs="Arial"/>
          <w:b/>
          <w:szCs w:val="24"/>
        </w:rPr>
        <w:lastRenderedPageBreak/>
        <w:t>Tobin T</w:t>
      </w:r>
      <w:r w:rsidR="00AF7956" w:rsidRPr="00CA7218">
        <w:rPr>
          <w:rFonts w:ascii="Arial" w:hAnsi="Arial" w:cs="Arial"/>
          <w:szCs w:val="24"/>
        </w:rPr>
        <w:t xml:space="preserve">:  The effects of drugs on equine performance and the use of ELISA tests in equine medication control. [Presented at Cong Wrld Equine Vet Assoc. (Equitana), Essen, West Germany, 1989.]  </w:t>
      </w:r>
      <w:r w:rsidR="00AF7956" w:rsidRPr="00CA7218">
        <w:rPr>
          <w:rFonts w:ascii="Arial" w:hAnsi="Arial" w:cs="Arial"/>
          <w:i/>
          <w:iCs/>
          <w:szCs w:val="24"/>
        </w:rPr>
        <w:t>J Eq Vet Sci</w:t>
      </w:r>
      <w:r w:rsidR="00AF7956" w:rsidRPr="00CA7218">
        <w:rPr>
          <w:rFonts w:ascii="Arial" w:hAnsi="Arial" w:cs="Arial"/>
          <w:szCs w:val="24"/>
        </w:rPr>
        <w:t>, 9 (3): 160-168, 1989.</w:t>
      </w:r>
    </w:p>
    <w:p w14:paraId="24A8BBAD" w14:textId="77777777" w:rsidR="00AF7956" w:rsidRPr="00CA7218" w:rsidRDefault="00ED08C6" w:rsidP="00AA0E9C">
      <w:pPr>
        <w:keepLines/>
        <w:widowControl w:val="0"/>
        <w:numPr>
          <w:ilvl w:val="0"/>
          <w:numId w:val="3"/>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Tranquilizers, analgesics and local anesthetics.  </w:t>
      </w:r>
      <w:r w:rsidR="00AF7956" w:rsidRPr="00CA7218">
        <w:rPr>
          <w:rFonts w:ascii="Arial" w:hAnsi="Arial" w:cs="Arial"/>
          <w:szCs w:val="24"/>
          <w:u w:val="single"/>
        </w:rPr>
        <w:t>Equine Pharmacology and Therapy: Proc Eleventh Bain/Fallon Memorial Lectures, presented by Australian Equine Vet Assoc</w:t>
      </w:r>
      <w:r w:rsidR="00AF7956" w:rsidRPr="00CA7218">
        <w:rPr>
          <w:rFonts w:ascii="Arial" w:hAnsi="Arial" w:cs="Arial"/>
          <w:szCs w:val="24"/>
        </w:rPr>
        <w:t>., Coffs Harbor, Australia, pp. 179-187, 1989.</w:t>
      </w:r>
    </w:p>
    <w:p w14:paraId="7834AFC4" w14:textId="77777777" w:rsidR="00AF7956" w:rsidRPr="00CA7218" w:rsidRDefault="00ED08C6" w:rsidP="00AA0E9C">
      <w:pPr>
        <w:keepLines/>
        <w:widowControl w:val="0"/>
        <w:numPr>
          <w:ilvl w:val="0"/>
          <w:numId w:val="3"/>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Kwiatkowski S, Watt DS, Tai H-H, Tai CL, Woods WE, Goodman JP, Taylor DG, Weckman TJ, Yang J-M, Tai JD, Stanley SD, Wood T, Chang S-L, Blake JW, McDonald J, Wie S, Prange CA, Uboh CE:  Immunoassay detection of drugs in biological samples:  XI. ELISA and RIA detection of fentanyl, alfentanil, sufentanil and carfentanil in equine blood and urine.  </w:t>
      </w:r>
      <w:r w:rsidR="00AF7956" w:rsidRPr="00CA7218">
        <w:rPr>
          <w:rFonts w:ascii="Arial" w:hAnsi="Arial" w:cs="Arial"/>
          <w:i/>
          <w:iCs/>
          <w:szCs w:val="24"/>
        </w:rPr>
        <w:t>Res Comm Chem Pathol Pharmacol</w:t>
      </w:r>
      <w:r w:rsidR="00AF7956" w:rsidRPr="00CA7218">
        <w:rPr>
          <w:rFonts w:ascii="Arial" w:hAnsi="Arial" w:cs="Arial"/>
          <w:szCs w:val="24"/>
        </w:rPr>
        <w:t>, 63(1):129-152, 1989.</w:t>
      </w:r>
    </w:p>
    <w:p w14:paraId="1847DCD4" w14:textId="77777777" w:rsidR="00AF7956" w:rsidRPr="00CA7218" w:rsidRDefault="00ED08C6" w:rsidP="00AA0E9C">
      <w:pPr>
        <w:keepLines/>
        <w:widowControl w:val="0"/>
        <w:numPr>
          <w:ilvl w:val="0"/>
          <w:numId w:val="3"/>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Stanley SD:  Anabolic steroids: use and excretion data. </w:t>
      </w:r>
      <w:r w:rsidR="00AF7956" w:rsidRPr="00CA7218">
        <w:rPr>
          <w:rFonts w:ascii="Arial" w:hAnsi="Arial" w:cs="Arial"/>
          <w:szCs w:val="24"/>
          <w:u w:val="single"/>
        </w:rPr>
        <w:t>Equine Pharmacology and Therapy: Proc Eleventh Bain/Fallon Memorial Lectures, presented by Australian Equine Vet Assoc.</w:t>
      </w:r>
      <w:r w:rsidR="00AF7956" w:rsidRPr="00CA7218">
        <w:rPr>
          <w:rFonts w:ascii="Arial" w:hAnsi="Arial" w:cs="Arial"/>
          <w:szCs w:val="24"/>
        </w:rPr>
        <w:t>, Coffs Harbor, Australia, pp. 150-157, 1989.</w:t>
      </w:r>
    </w:p>
    <w:p w14:paraId="17EF76C7" w14:textId="77777777" w:rsidR="00AF7956" w:rsidRPr="00CA7218" w:rsidRDefault="00ED08C6" w:rsidP="00AA0E9C">
      <w:pPr>
        <w:keepLines/>
        <w:widowControl w:val="0"/>
        <w:numPr>
          <w:ilvl w:val="0"/>
          <w:numId w:val="3"/>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Wood T:  Passing the test: Immunoassay tests proving fast, reliable in detecting equine drugging.  Horseman and Fair World, 9, 52-54, 1989.</w:t>
      </w:r>
    </w:p>
    <w:p w14:paraId="58AC67E3" w14:textId="77777777" w:rsidR="00AF7956" w:rsidRPr="00CA7218" w:rsidRDefault="00ED08C6" w:rsidP="00AA0E9C">
      <w:pPr>
        <w:keepLines/>
        <w:widowControl w:val="0"/>
        <w:numPr>
          <w:ilvl w:val="0"/>
          <w:numId w:val="3"/>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Woods WE:  Detection times and clearance times for drugs in racing horses. </w:t>
      </w:r>
      <w:r w:rsidR="00AF7956" w:rsidRPr="00CA7218">
        <w:rPr>
          <w:rFonts w:ascii="Arial" w:hAnsi="Arial" w:cs="Arial"/>
          <w:szCs w:val="24"/>
          <w:u w:val="single"/>
        </w:rPr>
        <w:t>Equine Pharmacology and Therapy: Proc Eleventh Bain/Fallon Memorial Lectures, presented by Australian Equine Vet Assoc</w:t>
      </w:r>
      <w:r w:rsidR="00AF7956" w:rsidRPr="00CA7218">
        <w:rPr>
          <w:rFonts w:ascii="Arial" w:hAnsi="Arial" w:cs="Arial"/>
          <w:szCs w:val="24"/>
        </w:rPr>
        <w:t>., Coffs Harbor, Australia, pp.  105-113, 1989.</w:t>
      </w:r>
    </w:p>
    <w:p w14:paraId="691A6720" w14:textId="77777777" w:rsidR="00AF7956" w:rsidRPr="00CA7218" w:rsidRDefault="00ED08C6" w:rsidP="00AA0E9C">
      <w:pPr>
        <w:keepLines/>
        <w:widowControl w:val="0"/>
        <w:numPr>
          <w:ilvl w:val="0"/>
          <w:numId w:val="3"/>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Woods WE: Medication for exercise-induced pulmonary hemorrhage and its effects on other medications.  </w:t>
      </w:r>
      <w:r w:rsidR="00AF7956" w:rsidRPr="00CA7218">
        <w:rPr>
          <w:rFonts w:ascii="Arial" w:hAnsi="Arial" w:cs="Arial"/>
          <w:szCs w:val="24"/>
          <w:u w:val="single"/>
        </w:rPr>
        <w:t>Equine Pharmacology and Therapy: Proc Eleventh Bain/Fallon Memorial Lectures, presented by Australian Equine Vet Assoc</w:t>
      </w:r>
      <w:r w:rsidR="00AF7956" w:rsidRPr="00CA7218">
        <w:rPr>
          <w:rFonts w:ascii="Arial" w:hAnsi="Arial" w:cs="Arial"/>
          <w:szCs w:val="24"/>
        </w:rPr>
        <w:t>., Coffs Harbor, Australia, pp. 134-141, 1989.</w:t>
      </w:r>
    </w:p>
    <w:p w14:paraId="34F31389" w14:textId="77777777" w:rsidR="00AF7956" w:rsidRPr="00CA7218" w:rsidRDefault="00ED08C6" w:rsidP="00AA0E9C">
      <w:pPr>
        <w:keepLines/>
        <w:widowControl w:val="0"/>
        <w:numPr>
          <w:ilvl w:val="0"/>
          <w:numId w:val="3"/>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Woods WE:  Narcotics and stimulants: how they affect horses. </w:t>
      </w:r>
      <w:r w:rsidR="00AF7956" w:rsidRPr="00CA7218">
        <w:rPr>
          <w:rFonts w:ascii="Arial" w:hAnsi="Arial" w:cs="Arial"/>
          <w:szCs w:val="24"/>
          <w:u w:val="single"/>
        </w:rPr>
        <w:t>Equine Pharmacology and Therapy: Proc Eleventh Bain/Fallon Memorial Lectures, presented by Australian Equine Vet Assoc.</w:t>
      </w:r>
      <w:r w:rsidR="00AF7956" w:rsidRPr="00CA7218">
        <w:rPr>
          <w:rFonts w:ascii="Arial" w:hAnsi="Arial" w:cs="Arial"/>
          <w:szCs w:val="24"/>
        </w:rPr>
        <w:t>, Coffs Harbor, Australia, pp. 49-59,1989.</w:t>
      </w:r>
    </w:p>
    <w:p w14:paraId="6C415199" w14:textId="77777777" w:rsidR="00AF7956" w:rsidRPr="00CA7218" w:rsidRDefault="00ED08C6" w:rsidP="00AA0E9C">
      <w:pPr>
        <w:keepLines/>
        <w:widowControl w:val="0"/>
        <w:numPr>
          <w:ilvl w:val="0"/>
          <w:numId w:val="3"/>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Woods WE:  Steroidal anti-inflammatory agents and adrenocorticotropic hormone.  </w:t>
      </w:r>
      <w:r w:rsidR="00AF7956" w:rsidRPr="00CA7218">
        <w:rPr>
          <w:rFonts w:ascii="Arial" w:hAnsi="Arial" w:cs="Arial"/>
          <w:szCs w:val="24"/>
          <w:u w:val="single"/>
        </w:rPr>
        <w:t>Equine Pharmacology and Therapy: Proc Eleventh Bain/Fallon Memorial Lectures, presented by Australian Equine Vet Assoc</w:t>
      </w:r>
      <w:r w:rsidR="00AF7956" w:rsidRPr="00CA7218">
        <w:rPr>
          <w:rFonts w:ascii="Arial" w:hAnsi="Arial" w:cs="Arial"/>
          <w:szCs w:val="24"/>
        </w:rPr>
        <w:t>., Coffs Harbor, Australia, pp.  23-30, 1989.</w:t>
      </w:r>
    </w:p>
    <w:p w14:paraId="20E44AD4"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Weckman TJ, Woods WE, Wood TW, Tai C, Tai H-H, Blake JW, </w:t>
      </w:r>
      <w:r w:rsidR="00ED08C6" w:rsidRPr="00ED08C6">
        <w:rPr>
          <w:rFonts w:ascii="Arial" w:hAnsi="Arial" w:cs="Arial"/>
          <w:b/>
          <w:szCs w:val="24"/>
        </w:rPr>
        <w:t>Tobin T</w:t>
      </w:r>
      <w:r w:rsidRPr="00CA7218">
        <w:rPr>
          <w:rFonts w:ascii="Arial" w:hAnsi="Arial" w:cs="Arial"/>
          <w:szCs w:val="24"/>
        </w:rPr>
        <w:t xml:space="preserve">:  Pharmacologic effects and detection methods of methylated analogs of fentanyl in horses.  </w:t>
      </w:r>
      <w:r w:rsidRPr="00CA7218">
        <w:rPr>
          <w:rFonts w:ascii="Arial" w:hAnsi="Arial" w:cs="Arial"/>
          <w:i/>
          <w:iCs/>
          <w:szCs w:val="24"/>
        </w:rPr>
        <w:t>Am J Vet Res</w:t>
      </w:r>
      <w:r w:rsidRPr="00CA7218">
        <w:rPr>
          <w:rFonts w:ascii="Arial" w:hAnsi="Arial" w:cs="Arial"/>
          <w:szCs w:val="24"/>
        </w:rPr>
        <w:t>, 50(4):502-507, 1989.</w:t>
      </w:r>
    </w:p>
    <w:p w14:paraId="71175E63"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Wood T, Stanley SD, </w:t>
      </w:r>
      <w:r w:rsidR="00ED08C6" w:rsidRPr="00ED08C6">
        <w:rPr>
          <w:rFonts w:ascii="Arial" w:hAnsi="Arial" w:cs="Arial"/>
          <w:b/>
          <w:szCs w:val="24"/>
        </w:rPr>
        <w:t>Tobin T</w:t>
      </w:r>
      <w:r w:rsidRPr="00CA7218">
        <w:rPr>
          <w:rFonts w:ascii="Arial" w:hAnsi="Arial" w:cs="Arial"/>
          <w:szCs w:val="24"/>
        </w:rPr>
        <w:t xml:space="preserve">:  Operant conditioning and its applications in equine pharmacology.  </w:t>
      </w:r>
      <w:r w:rsidRPr="00CA7218">
        <w:rPr>
          <w:rFonts w:ascii="Arial" w:hAnsi="Arial" w:cs="Arial"/>
          <w:i/>
          <w:iCs/>
          <w:szCs w:val="24"/>
        </w:rPr>
        <w:t>J Equine Vet Sci</w:t>
      </w:r>
      <w:r w:rsidRPr="00CA7218">
        <w:rPr>
          <w:rFonts w:ascii="Arial" w:hAnsi="Arial" w:cs="Arial"/>
          <w:szCs w:val="24"/>
        </w:rPr>
        <w:t>, 9(3): 124-130, 1989.</w:t>
      </w:r>
    </w:p>
    <w:p w14:paraId="288CDEB9"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Wood T, Tai CL, Taylor DG, Woods WE, Wang C-J, Houtz PK, Tai H-H, Weckman TJ, Yang J-M, Sturma L, Chang S-L, Goodman JP, Stanley SD, Blake JW, Watt DS, </w:t>
      </w:r>
      <w:r w:rsidR="00ED08C6" w:rsidRPr="00ED08C6">
        <w:rPr>
          <w:rFonts w:ascii="Arial" w:hAnsi="Arial" w:cs="Arial"/>
          <w:b/>
          <w:szCs w:val="24"/>
        </w:rPr>
        <w:t>Tobin T</w:t>
      </w:r>
      <w:r w:rsidRPr="00CA7218">
        <w:rPr>
          <w:rFonts w:ascii="Arial" w:hAnsi="Arial" w:cs="Arial"/>
          <w:szCs w:val="24"/>
        </w:rPr>
        <w:t xml:space="preserve">, McDonald J, Wie S, Chung RA, Brecht JM, Conner JC, Dahl PA, Lewis EL, Prange CA: Immunoassay detection of drugs in racing horses. IX. Detection of detomidine in equine blood and urine by radioimmunoassay.  </w:t>
      </w:r>
      <w:r w:rsidRPr="00CA7218">
        <w:rPr>
          <w:rFonts w:ascii="Arial" w:hAnsi="Arial" w:cs="Arial"/>
          <w:i/>
          <w:iCs/>
          <w:szCs w:val="24"/>
        </w:rPr>
        <w:t>Res Comm Chem Path Pharm</w:t>
      </w:r>
      <w:r w:rsidRPr="00CA7218">
        <w:rPr>
          <w:rFonts w:ascii="Arial" w:hAnsi="Arial" w:cs="Arial"/>
          <w:szCs w:val="24"/>
        </w:rPr>
        <w:t>, 63(2):263-279, 1989.</w:t>
      </w:r>
    </w:p>
    <w:p w14:paraId="3F492245"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Frank M, Weckman TJ, Wood TW, Woods WE, Tai C, Chang S-L, Ewing A, Blake JW, </w:t>
      </w:r>
      <w:r w:rsidR="00ED08C6" w:rsidRPr="00ED08C6">
        <w:rPr>
          <w:rFonts w:ascii="Arial" w:hAnsi="Arial" w:cs="Arial"/>
          <w:b/>
          <w:szCs w:val="24"/>
        </w:rPr>
        <w:t>Tobin T</w:t>
      </w:r>
      <w:r w:rsidRPr="00CA7218">
        <w:rPr>
          <w:rFonts w:ascii="Arial" w:hAnsi="Arial" w:cs="Arial"/>
          <w:szCs w:val="24"/>
        </w:rPr>
        <w:t xml:space="preserve">:  Hordenine: Pharmacology, pharmacokinetics and behavioural effects in the horse. </w:t>
      </w:r>
      <w:r w:rsidRPr="00CA7218">
        <w:rPr>
          <w:rFonts w:ascii="Arial" w:hAnsi="Arial" w:cs="Arial"/>
          <w:i/>
          <w:iCs/>
          <w:szCs w:val="24"/>
        </w:rPr>
        <w:t>Eq Vet J</w:t>
      </w:r>
      <w:r w:rsidRPr="00CA7218">
        <w:rPr>
          <w:rFonts w:ascii="Arial" w:hAnsi="Arial" w:cs="Arial"/>
          <w:szCs w:val="24"/>
        </w:rPr>
        <w:t>, 22(6):437-441, 1990.</w:t>
      </w:r>
    </w:p>
    <w:p w14:paraId="73B47A58"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Jeganathan A, Park S, Kwiatowski S, Yang J, Stanley S, Woods WE, </w:t>
      </w:r>
      <w:r w:rsidR="00ED08C6" w:rsidRPr="00ED08C6">
        <w:rPr>
          <w:rFonts w:ascii="Arial" w:hAnsi="Arial" w:cs="Arial"/>
          <w:b/>
          <w:szCs w:val="24"/>
        </w:rPr>
        <w:t>Tobin T</w:t>
      </w:r>
      <w:r w:rsidRPr="00CA7218">
        <w:rPr>
          <w:rFonts w:ascii="Arial" w:hAnsi="Arial" w:cs="Arial"/>
          <w:szCs w:val="24"/>
        </w:rPr>
        <w:t xml:space="preserve">, Tai H-H, Blake JW, Watt D:  The development of a generic fentanyl ELISA test.  </w:t>
      </w:r>
      <w:r w:rsidRPr="00CA7218">
        <w:rPr>
          <w:rFonts w:ascii="Arial" w:hAnsi="Arial" w:cs="Arial"/>
          <w:szCs w:val="24"/>
          <w:u w:val="single"/>
        </w:rPr>
        <w:t>Proc 43rd Meeting Assoc. Official Racing Chem</w:t>
      </w:r>
      <w:r w:rsidRPr="00CA7218">
        <w:rPr>
          <w:rFonts w:ascii="Arial" w:hAnsi="Arial" w:cs="Arial"/>
          <w:szCs w:val="24"/>
        </w:rPr>
        <w:t>, 87, 1990.</w:t>
      </w:r>
    </w:p>
    <w:p w14:paraId="6DC67488"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lastRenderedPageBreak/>
        <w:t xml:space="preserve">Stanley S, Tai C, Goodman J, Taylor D, Wood T, Woods WE, Yang JM, Kwiatowski S, Tai H-H, Blake JW, Henry P, Chang S-L, </w:t>
      </w:r>
      <w:r w:rsidR="00ED08C6" w:rsidRPr="00ED08C6">
        <w:rPr>
          <w:rFonts w:ascii="Arial" w:hAnsi="Arial" w:cs="Arial"/>
          <w:b/>
          <w:szCs w:val="24"/>
        </w:rPr>
        <w:t>Tobin T</w:t>
      </w:r>
      <w:r w:rsidRPr="00CA7218">
        <w:rPr>
          <w:rFonts w:ascii="Arial" w:hAnsi="Arial" w:cs="Arial"/>
          <w:szCs w:val="24"/>
        </w:rPr>
        <w:t xml:space="preserve">:  Immunoassay detection of drugs in racing horses.  Detection of reserpine in equine blood and urine by a </w:t>
      </w:r>
      <w:r w:rsidR="00446A71" w:rsidRPr="00CA7218">
        <w:rPr>
          <w:rFonts w:ascii="Arial" w:hAnsi="Arial" w:cs="Arial"/>
          <w:szCs w:val="24"/>
        </w:rPr>
        <w:t>one-step</w:t>
      </w:r>
      <w:r w:rsidRPr="00CA7218">
        <w:rPr>
          <w:rFonts w:ascii="Arial" w:hAnsi="Arial" w:cs="Arial"/>
          <w:szCs w:val="24"/>
        </w:rPr>
        <w:t xml:space="preserve"> ELISA.  Submitted to Fun App Tox, 1990.</w:t>
      </w:r>
    </w:p>
    <w:p w14:paraId="71717B44" w14:textId="77777777" w:rsidR="00AF7956" w:rsidRPr="00CA7218" w:rsidRDefault="00ED08C6" w:rsidP="00AA0E9C">
      <w:pPr>
        <w:keepLines/>
        <w:widowControl w:val="0"/>
        <w:numPr>
          <w:ilvl w:val="0"/>
          <w:numId w:val="3"/>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Blake JW, Potter M, Wood TW (</w:t>
      </w:r>
      <w:r w:rsidR="00446A71" w:rsidRPr="00CA7218">
        <w:rPr>
          <w:rFonts w:ascii="Arial" w:hAnsi="Arial" w:cs="Arial"/>
          <w:szCs w:val="24"/>
        </w:rPr>
        <w:t>Eds</w:t>
      </w:r>
      <w:r w:rsidR="00AF7956" w:rsidRPr="00CA7218">
        <w:rPr>
          <w:rFonts w:ascii="Arial" w:hAnsi="Arial" w:cs="Arial"/>
          <w:szCs w:val="24"/>
        </w:rPr>
        <w:t xml:space="preserve">):  </w:t>
      </w:r>
      <w:r w:rsidR="00AF7956" w:rsidRPr="00CA7218">
        <w:rPr>
          <w:rFonts w:ascii="Arial" w:hAnsi="Arial" w:cs="Arial"/>
          <w:szCs w:val="24"/>
          <w:u w:val="single"/>
        </w:rPr>
        <w:t>Proc 7th Int’l Conf Racing Analysts Vets</w:t>
      </w:r>
      <w:r w:rsidR="00AF7956" w:rsidRPr="00CA7218">
        <w:rPr>
          <w:rFonts w:ascii="Arial" w:hAnsi="Arial" w:cs="Arial"/>
          <w:szCs w:val="24"/>
        </w:rPr>
        <w:t>, Lexington, KY, 516 pages, 1990.</w:t>
      </w:r>
    </w:p>
    <w:p w14:paraId="2992D544" w14:textId="77777777" w:rsidR="00AF7956" w:rsidRPr="00CA7218" w:rsidRDefault="00ED08C6" w:rsidP="00AA0E9C">
      <w:pPr>
        <w:keepLines/>
        <w:widowControl w:val="0"/>
        <w:numPr>
          <w:ilvl w:val="0"/>
          <w:numId w:val="3"/>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Wood T:  ELISA testing in </w:t>
      </w:r>
      <w:r w:rsidR="00FC6914" w:rsidRPr="00CA7218">
        <w:rPr>
          <w:rFonts w:ascii="Arial" w:hAnsi="Arial" w:cs="Arial"/>
          <w:szCs w:val="24"/>
        </w:rPr>
        <w:t>racehorses</w:t>
      </w:r>
      <w:r w:rsidR="00AF7956" w:rsidRPr="00CA7218">
        <w:rPr>
          <w:rFonts w:ascii="Arial" w:hAnsi="Arial" w:cs="Arial"/>
          <w:szCs w:val="24"/>
        </w:rPr>
        <w:t xml:space="preserve">.  </w:t>
      </w:r>
      <w:r w:rsidR="00AF7956" w:rsidRPr="00CA7218">
        <w:rPr>
          <w:rFonts w:ascii="Arial" w:hAnsi="Arial" w:cs="Arial"/>
          <w:szCs w:val="24"/>
          <w:u w:val="single"/>
        </w:rPr>
        <w:t>Proc. Unione Nazionale L'Incremento Delle Razze Equine</w:t>
      </w:r>
      <w:r w:rsidR="00AF7956" w:rsidRPr="00CA7218">
        <w:rPr>
          <w:rFonts w:ascii="Arial" w:hAnsi="Arial" w:cs="Arial"/>
          <w:szCs w:val="24"/>
        </w:rPr>
        <w:t>.  Rome Italy, 1990.</w:t>
      </w:r>
    </w:p>
    <w:p w14:paraId="010C6B65"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Wood TW, Weckman TJ, Henry PA, Chang S-L, Blake JW, </w:t>
      </w:r>
      <w:r w:rsidR="00ED08C6" w:rsidRPr="00ED08C6">
        <w:rPr>
          <w:rFonts w:ascii="Arial" w:hAnsi="Arial" w:cs="Arial"/>
          <w:b/>
          <w:szCs w:val="24"/>
        </w:rPr>
        <w:t>Tobin T</w:t>
      </w:r>
      <w:r w:rsidRPr="00CA7218">
        <w:rPr>
          <w:rFonts w:ascii="Arial" w:hAnsi="Arial" w:cs="Arial"/>
          <w:szCs w:val="24"/>
        </w:rPr>
        <w:t xml:space="preserve">: Equine urine pH: Normal population distribution and methods of acidification.  </w:t>
      </w:r>
      <w:r w:rsidRPr="00CA7218">
        <w:rPr>
          <w:rFonts w:ascii="Arial" w:hAnsi="Arial" w:cs="Arial"/>
          <w:i/>
          <w:iCs/>
          <w:szCs w:val="24"/>
        </w:rPr>
        <w:t>Eq Vet J</w:t>
      </w:r>
      <w:r w:rsidRPr="00CA7218">
        <w:rPr>
          <w:rFonts w:ascii="Arial" w:hAnsi="Arial" w:cs="Arial"/>
          <w:szCs w:val="24"/>
        </w:rPr>
        <w:t>, 22(2):118-121, 1990.</w:t>
      </w:r>
    </w:p>
    <w:p w14:paraId="5480C56D"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Stanley SD, Jeganathan A, Wood TW, Henry PA, Turner S, Woods WE, Green MT, Tai H-H, Watt DS, Blake JW, </w:t>
      </w:r>
      <w:r w:rsidR="00ED08C6" w:rsidRPr="00ED08C6">
        <w:rPr>
          <w:rFonts w:ascii="Arial" w:hAnsi="Arial" w:cs="Arial"/>
          <w:b/>
          <w:szCs w:val="24"/>
        </w:rPr>
        <w:t>Tobin T</w:t>
      </w:r>
      <w:r w:rsidRPr="00CA7218">
        <w:rPr>
          <w:rFonts w:ascii="Arial" w:hAnsi="Arial" w:cs="Arial"/>
          <w:szCs w:val="24"/>
        </w:rPr>
        <w:t xml:space="preserve">:  Morphine and etorphine:  Detection by ELISA in equine urine.  </w:t>
      </w:r>
      <w:r w:rsidRPr="00CA7218">
        <w:rPr>
          <w:rFonts w:ascii="Arial" w:hAnsi="Arial" w:cs="Arial"/>
          <w:i/>
          <w:iCs/>
          <w:szCs w:val="24"/>
        </w:rPr>
        <w:t>J Analytical Tox</w:t>
      </w:r>
      <w:r w:rsidRPr="00CA7218">
        <w:rPr>
          <w:rFonts w:ascii="Arial" w:hAnsi="Arial" w:cs="Arial"/>
          <w:szCs w:val="24"/>
        </w:rPr>
        <w:t>, 15(6):305-310, 1991.</w:t>
      </w:r>
    </w:p>
    <w:p w14:paraId="6B22C83A"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Stanley SD, Woods WE, Elliott D, Chen P-L, Ravard A, Tai H-H, Watt DS, Gerken DF, Sams RA, </w:t>
      </w:r>
      <w:r w:rsidR="00ED08C6" w:rsidRPr="00ED08C6">
        <w:rPr>
          <w:rFonts w:ascii="Arial" w:hAnsi="Arial" w:cs="Arial"/>
          <w:b/>
          <w:szCs w:val="24"/>
        </w:rPr>
        <w:t>Tobin T</w:t>
      </w:r>
      <w:r w:rsidRPr="00CA7218">
        <w:rPr>
          <w:rFonts w:ascii="Arial" w:hAnsi="Arial" w:cs="Arial"/>
          <w:szCs w:val="24"/>
        </w:rPr>
        <w:t xml:space="preserve">:  Immunoassay detection of drugs in racing horses.  XIX. Detection of benzoylecgonine/cocaine in equine urine by ELISA.  </w:t>
      </w:r>
      <w:r w:rsidRPr="00CA7218">
        <w:rPr>
          <w:rFonts w:ascii="Arial" w:hAnsi="Arial" w:cs="Arial"/>
          <w:szCs w:val="24"/>
          <w:u w:val="single"/>
        </w:rPr>
        <w:t>Proc 44th Meeting Assoc. Official Racing Chem</w:t>
      </w:r>
      <w:r w:rsidRPr="00CA7218">
        <w:rPr>
          <w:rFonts w:ascii="Arial" w:hAnsi="Arial" w:cs="Arial"/>
          <w:szCs w:val="24"/>
        </w:rPr>
        <w:t>, Cincinnati, OH, pp. 218-228, 1991.</w:t>
      </w:r>
    </w:p>
    <w:p w14:paraId="30685860" w14:textId="77777777" w:rsidR="00AF7956" w:rsidRPr="00CA7218" w:rsidRDefault="00ED08C6" w:rsidP="00AA0E9C">
      <w:pPr>
        <w:keepLines/>
        <w:widowControl w:val="0"/>
        <w:numPr>
          <w:ilvl w:val="0"/>
          <w:numId w:val="3"/>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Detection times and clearance times for drugs in racing horses.  (Lecture Presentation, Paper from Bain Fallon Lectures)  </w:t>
      </w:r>
      <w:r w:rsidR="00AF7956" w:rsidRPr="00CA7218">
        <w:rPr>
          <w:rFonts w:ascii="Arial" w:hAnsi="Arial" w:cs="Arial"/>
          <w:szCs w:val="24"/>
          <w:u w:val="single"/>
        </w:rPr>
        <w:t>Proceedings of the 76th Annual Convention of the Oklahoma Veterinary Medical Association</w:t>
      </w:r>
      <w:r w:rsidR="00AF7956" w:rsidRPr="00CA7218">
        <w:rPr>
          <w:rFonts w:ascii="Arial" w:hAnsi="Arial" w:cs="Arial"/>
          <w:szCs w:val="24"/>
        </w:rPr>
        <w:t>, pp. 31-37, 1991.</w:t>
      </w:r>
    </w:p>
    <w:p w14:paraId="2E1325BB" w14:textId="77777777" w:rsidR="00AF7956" w:rsidRPr="00CA7218" w:rsidRDefault="00ED08C6" w:rsidP="00AA0E9C">
      <w:pPr>
        <w:keepLines/>
        <w:widowControl w:val="0"/>
        <w:numPr>
          <w:ilvl w:val="0"/>
          <w:numId w:val="3"/>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Medication for exercised-induced pulmonary haemorrhage and its effects on other medications.  (Lecture Presentation, Paper from Bain Fallon Lectures)  </w:t>
      </w:r>
      <w:r w:rsidR="00AF7956" w:rsidRPr="00CA7218">
        <w:rPr>
          <w:rFonts w:ascii="Arial" w:hAnsi="Arial" w:cs="Arial"/>
          <w:szCs w:val="24"/>
          <w:u w:val="single"/>
        </w:rPr>
        <w:t>Proceedings of the 76th Annual Convention of the Oklahoma Veterinary Medical Association</w:t>
      </w:r>
      <w:r w:rsidR="00AF7956" w:rsidRPr="00CA7218">
        <w:rPr>
          <w:rFonts w:ascii="Arial" w:hAnsi="Arial" w:cs="Arial"/>
          <w:szCs w:val="24"/>
        </w:rPr>
        <w:t>, pp. 43-47, 1991.</w:t>
      </w:r>
    </w:p>
    <w:p w14:paraId="2F9B3C05" w14:textId="77777777" w:rsidR="00AF7956" w:rsidRPr="00CA7218" w:rsidRDefault="00ED08C6" w:rsidP="00AA0E9C">
      <w:pPr>
        <w:keepLines/>
        <w:widowControl w:val="0"/>
        <w:numPr>
          <w:ilvl w:val="0"/>
          <w:numId w:val="3"/>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Narcotics and stimulants: How they affect horses.  (Lecture Presentation, Paper from Bain Fallon Lectures)  </w:t>
      </w:r>
      <w:r w:rsidR="00AF7956" w:rsidRPr="00CA7218">
        <w:rPr>
          <w:rFonts w:ascii="Arial" w:hAnsi="Arial" w:cs="Arial"/>
          <w:szCs w:val="24"/>
          <w:u w:val="single"/>
        </w:rPr>
        <w:t>Proceedings of the 76th Annual Convention of the Oklahoma Veterinary Medical Association</w:t>
      </w:r>
      <w:r w:rsidR="00AF7956" w:rsidRPr="00CA7218">
        <w:rPr>
          <w:rFonts w:ascii="Arial" w:hAnsi="Arial" w:cs="Arial"/>
          <w:szCs w:val="24"/>
        </w:rPr>
        <w:t>, pp. 25-31, 1991.</w:t>
      </w:r>
    </w:p>
    <w:p w14:paraId="715A516C" w14:textId="77777777" w:rsidR="00AF7956" w:rsidRPr="00CA7218" w:rsidRDefault="00ED08C6" w:rsidP="00AA0E9C">
      <w:pPr>
        <w:keepLines/>
        <w:widowControl w:val="0"/>
        <w:numPr>
          <w:ilvl w:val="0"/>
          <w:numId w:val="3"/>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Non-steroidal anti-inflammatory drugs: Phenylbutazone and others.  (Lecture Presentation, Paper from Bain Fallon Lectures)  </w:t>
      </w:r>
      <w:r w:rsidR="00AF7956" w:rsidRPr="00CA7218">
        <w:rPr>
          <w:rFonts w:ascii="Arial" w:hAnsi="Arial" w:cs="Arial"/>
          <w:szCs w:val="24"/>
          <w:u w:val="single"/>
        </w:rPr>
        <w:t>Proceedings of the 76th Annual Convention of the Oklahoma Veterinary Medical Association</w:t>
      </w:r>
      <w:r w:rsidR="00AF7956" w:rsidRPr="00CA7218">
        <w:rPr>
          <w:rFonts w:ascii="Arial" w:hAnsi="Arial" w:cs="Arial"/>
          <w:szCs w:val="24"/>
        </w:rPr>
        <w:t>, pp. 13-19, 1991.</w:t>
      </w:r>
    </w:p>
    <w:p w14:paraId="30F2929F" w14:textId="77777777" w:rsidR="00AF7956" w:rsidRPr="00CA7218" w:rsidRDefault="00ED08C6" w:rsidP="00AA0E9C">
      <w:pPr>
        <w:keepLines/>
        <w:widowControl w:val="0"/>
        <w:numPr>
          <w:ilvl w:val="0"/>
          <w:numId w:val="3"/>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Pre- and post-race testing for drugs in racing horses.  (Lecture Presentation, Paper from Bain Fallon Lectures)  </w:t>
      </w:r>
      <w:r w:rsidR="00AF7956" w:rsidRPr="00CA7218">
        <w:rPr>
          <w:rFonts w:ascii="Arial" w:hAnsi="Arial" w:cs="Arial"/>
          <w:szCs w:val="24"/>
          <w:u w:val="single"/>
        </w:rPr>
        <w:t>Proceedings of the 76th Annual Convention of the Oklahoma Veterinary Medical Association</w:t>
      </w:r>
      <w:r w:rsidR="00AF7956" w:rsidRPr="00CA7218">
        <w:rPr>
          <w:rFonts w:ascii="Arial" w:hAnsi="Arial" w:cs="Arial"/>
          <w:szCs w:val="24"/>
        </w:rPr>
        <w:t>, pp. 37-43, 1991.</w:t>
      </w:r>
    </w:p>
    <w:p w14:paraId="64EFB74D" w14:textId="77777777" w:rsidR="00AF7956" w:rsidRPr="00CA7218" w:rsidRDefault="00ED08C6" w:rsidP="00AA0E9C">
      <w:pPr>
        <w:keepLines/>
        <w:widowControl w:val="0"/>
        <w:numPr>
          <w:ilvl w:val="0"/>
          <w:numId w:val="3"/>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Steroidal anti-inflammatory agents and adrenocorticotropic hormone.  (Lecture Presentation, Paper from Bain Fallon Lectures)  </w:t>
      </w:r>
      <w:r w:rsidR="00AF7956" w:rsidRPr="00CA7218">
        <w:rPr>
          <w:rFonts w:ascii="Arial" w:hAnsi="Arial" w:cs="Arial"/>
          <w:szCs w:val="24"/>
          <w:u w:val="single"/>
        </w:rPr>
        <w:t>Proceedings of the 76th Annual Convention of the Oklahoma Veterinary Medical Association</w:t>
      </w:r>
      <w:r w:rsidR="00AF7956" w:rsidRPr="00CA7218">
        <w:rPr>
          <w:rFonts w:ascii="Arial" w:hAnsi="Arial" w:cs="Arial"/>
          <w:szCs w:val="24"/>
        </w:rPr>
        <w:t>, pp. 19-25, 1991.</w:t>
      </w:r>
    </w:p>
    <w:p w14:paraId="5B57E122" w14:textId="77777777" w:rsidR="00AF7956" w:rsidRPr="00CA7218" w:rsidRDefault="00ED08C6" w:rsidP="00AA0E9C">
      <w:pPr>
        <w:keepLines/>
        <w:widowControl w:val="0"/>
        <w:numPr>
          <w:ilvl w:val="0"/>
          <w:numId w:val="3"/>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Tranquilizers, analgesics and local anaesthetics.  (Lecture Presentation, Paper from Bain Fallon Lectures)  </w:t>
      </w:r>
      <w:r w:rsidR="00AF7956" w:rsidRPr="00CA7218">
        <w:rPr>
          <w:rFonts w:ascii="Arial" w:hAnsi="Arial" w:cs="Arial"/>
          <w:szCs w:val="24"/>
          <w:u w:val="single"/>
        </w:rPr>
        <w:t>Proceedings of the 76th Annual Convention of the Oklahoma Veterinary Medical Association</w:t>
      </w:r>
      <w:r w:rsidR="00AF7956" w:rsidRPr="00CA7218">
        <w:rPr>
          <w:rFonts w:ascii="Arial" w:hAnsi="Arial" w:cs="Arial"/>
          <w:szCs w:val="24"/>
        </w:rPr>
        <w:t>, pp. 47-59, 1991.</w:t>
      </w:r>
    </w:p>
    <w:p w14:paraId="5564BF39"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Wood T, Terhune T, Dunigan C, Goodman JP, Turner S, Blake JW, Stanley SD, </w:t>
      </w:r>
      <w:r w:rsidR="00ED08C6" w:rsidRPr="00ED08C6">
        <w:rPr>
          <w:rFonts w:ascii="Arial" w:hAnsi="Arial" w:cs="Arial"/>
          <w:b/>
          <w:szCs w:val="24"/>
        </w:rPr>
        <w:t>Tobin T</w:t>
      </w:r>
      <w:r w:rsidRPr="00CA7218">
        <w:rPr>
          <w:rFonts w:ascii="Arial" w:hAnsi="Arial" w:cs="Arial"/>
          <w:szCs w:val="24"/>
        </w:rPr>
        <w:t xml:space="preserve">:  Clearance times and the forensic significance of the dietary anthelmintic pyrantel tartrate in performance horses.  </w:t>
      </w:r>
      <w:r w:rsidRPr="00CA7218">
        <w:rPr>
          <w:rFonts w:ascii="Arial" w:hAnsi="Arial" w:cs="Arial"/>
          <w:i/>
          <w:iCs/>
          <w:szCs w:val="24"/>
        </w:rPr>
        <w:t>J Eq Vet Sci</w:t>
      </w:r>
      <w:r w:rsidRPr="00CA7218">
        <w:rPr>
          <w:rFonts w:ascii="Arial" w:hAnsi="Arial" w:cs="Arial"/>
          <w:szCs w:val="24"/>
        </w:rPr>
        <w:t>., 11(4):220-224, 1991.</w:t>
      </w:r>
    </w:p>
    <w:p w14:paraId="1508E0CD"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Roth L, Harbison RD, James RC, </w:t>
      </w:r>
      <w:r w:rsidR="00ED08C6" w:rsidRPr="00ED08C6">
        <w:rPr>
          <w:rFonts w:ascii="Arial" w:hAnsi="Arial" w:cs="Arial"/>
          <w:b/>
          <w:szCs w:val="24"/>
        </w:rPr>
        <w:t>Tobin T</w:t>
      </w:r>
      <w:r w:rsidRPr="00CA7218">
        <w:rPr>
          <w:rFonts w:ascii="Arial" w:hAnsi="Arial" w:cs="Arial"/>
          <w:szCs w:val="24"/>
        </w:rPr>
        <w:t>, Roberts SM. Cocaine hepatotoxicity: influence of hepatic enzyme inducing and inhibiting agents on the site of necrosis. Hepatology. 15(5):934-40, 1992.</w:t>
      </w:r>
    </w:p>
    <w:p w14:paraId="10A4CBF4"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lastRenderedPageBreak/>
        <w:t xml:space="preserve">Smith JD, Arthur R, Barton J, Bowen E, Byars D, Derksen F, Erickson H, Gowen B, Hinchcliff KW, Manohar M, O'Callaghan M, Pascoe J, Robinson E, Sams RA, Soma LR, Sweeney C, </w:t>
      </w:r>
      <w:r w:rsidR="00ED08C6" w:rsidRPr="00ED08C6">
        <w:rPr>
          <w:rFonts w:ascii="Arial" w:hAnsi="Arial" w:cs="Arial"/>
          <w:b/>
          <w:szCs w:val="24"/>
        </w:rPr>
        <w:t>Tobin T</w:t>
      </w:r>
      <w:r w:rsidRPr="00CA7218">
        <w:rPr>
          <w:rFonts w:ascii="Arial" w:hAnsi="Arial" w:cs="Arial"/>
          <w:szCs w:val="24"/>
        </w:rPr>
        <w:t xml:space="preserve">:  Exercise-induced pulmonary hemorrhage findings, Proc of Workshop, Part I.  </w:t>
      </w:r>
      <w:r w:rsidRPr="00CA7218">
        <w:rPr>
          <w:rFonts w:ascii="Arial" w:hAnsi="Arial" w:cs="Arial"/>
          <w:i/>
          <w:iCs/>
          <w:szCs w:val="24"/>
        </w:rPr>
        <w:t>Equine Pract</w:t>
      </w:r>
      <w:r w:rsidRPr="00CA7218">
        <w:rPr>
          <w:rFonts w:ascii="Arial" w:hAnsi="Arial" w:cs="Arial"/>
          <w:szCs w:val="24"/>
        </w:rPr>
        <w:t>, 14(1):19-25, 1992.</w:t>
      </w:r>
    </w:p>
    <w:p w14:paraId="1D30FAF4"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Smith JD, Arthur R, Barton J, Bowen E, Byars D, Derksen F, Erickson H, Gowen B, Hinchcliff KW, Manohar M, O'Callaghan M, Pascoe J, Robinson E, Sams RA, Soma LR, Sweeney C, </w:t>
      </w:r>
      <w:r w:rsidR="00ED08C6" w:rsidRPr="00ED08C6">
        <w:rPr>
          <w:rFonts w:ascii="Arial" w:hAnsi="Arial" w:cs="Arial"/>
          <w:b/>
          <w:szCs w:val="24"/>
        </w:rPr>
        <w:t>Tobin T</w:t>
      </w:r>
      <w:r w:rsidRPr="00CA7218">
        <w:rPr>
          <w:rFonts w:ascii="Arial" w:hAnsi="Arial" w:cs="Arial"/>
          <w:szCs w:val="24"/>
        </w:rPr>
        <w:t xml:space="preserve">:  Exercise-induced pulmonary hemorrhage findings, Proc of Workshop, Part II.  </w:t>
      </w:r>
      <w:r w:rsidRPr="00CA7218">
        <w:rPr>
          <w:rFonts w:ascii="Arial" w:hAnsi="Arial" w:cs="Arial"/>
          <w:i/>
          <w:iCs/>
          <w:szCs w:val="24"/>
        </w:rPr>
        <w:t>Equine Pract</w:t>
      </w:r>
      <w:r w:rsidRPr="00CA7218">
        <w:rPr>
          <w:rFonts w:ascii="Arial" w:hAnsi="Arial" w:cs="Arial"/>
          <w:szCs w:val="24"/>
        </w:rPr>
        <w:t>, 14(2):9-15, 1992.</w:t>
      </w:r>
    </w:p>
    <w:p w14:paraId="7B1815AA"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Smith JD, Arthur R, Barton J, Bowen E, Byars D, Derks</w:t>
      </w:r>
      <w:r w:rsidR="002807EC">
        <w:rPr>
          <w:rFonts w:ascii="Arial" w:hAnsi="Arial" w:cs="Arial"/>
          <w:szCs w:val="24"/>
        </w:rPr>
        <w:t>e</w:t>
      </w:r>
      <w:r w:rsidRPr="00CA7218">
        <w:rPr>
          <w:rFonts w:ascii="Arial" w:hAnsi="Arial" w:cs="Arial"/>
          <w:szCs w:val="24"/>
        </w:rPr>
        <w:t xml:space="preserve">n F, Erickson H, Gowen B, Hinchcliff KW, Manohar M, O'Callaghan M, Pascoe J, Robinson E, Sams RA, Soma LR, Sweeney C, </w:t>
      </w:r>
      <w:r w:rsidR="00ED08C6" w:rsidRPr="00ED08C6">
        <w:rPr>
          <w:rFonts w:ascii="Arial" w:hAnsi="Arial" w:cs="Arial"/>
          <w:b/>
          <w:szCs w:val="24"/>
        </w:rPr>
        <w:t>Tobin T</w:t>
      </w:r>
      <w:r w:rsidRPr="00CA7218">
        <w:rPr>
          <w:rFonts w:ascii="Arial" w:hAnsi="Arial" w:cs="Arial"/>
          <w:szCs w:val="24"/>
        </w:rPr>
        <w:t xml:space="preserve">:  Exercise-induced pulmonary hemorrhage findings, Proc of Workshop, Part III.  </w:t>
      </w:r>
      <w:r w:rsidRPr="00CA7218">
        <w:rPr>
          <w:rFonts w:ascii="Arial" w:hAnsi="Arial" w:cs="Arial"/>
          <w:i/>
          <w:iCs/>
          <w:szCs w:val="24"/>
        </w:rPr>
        <w:t>Equine Pract</w:t>
      </w:r>
      <w:r w:rsidRPr="00CA7218">
        <w:rPr>
          <w:rFonts w:ascii="Arial" w:hAnsi="Arial" w:cs="Arial"/>
          <w:szCs w:val="24"/>
        </w:rPr>
        <w:t>, 14(3):28-31, 1992.</w:t>
      </w:r>
    </w:p>
    <w:p w14:paraId="66040F58"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Stanley SD, Dressler R, Woods WE, Langemeier J, Goodman JP, Pyrek J, Wood TW, </w:t>
      </w:r>
      <w:r w:rsidR="00ED08C6" w:rsidRPr="00ED08C6">
        <w:rPr>
          <w:rFonts w:ascii="Arial" w:hAnsi="Arial" w:cs="Arial"/>
          <w:b/>
          <w:szCs w:val="24"/>
        </w:rPr>
        <w:t>Tobin T</w:t>
      </w:r>
      <w:r w:rsidRPr="00CA7218">
        <w:rPr>
          <w:rFonts w:ascii="Arial" w:hAnsi="Arial" w:cs="Arial"/>
          <w:szCs w:val="24"/>
        </w:rPr>
        <w:t>: The dietary anthelmintic pyrantel tartrate: An analysis of its detection times in geldings, mares and stallions.  Short CR (</w:t>
      </w:r>
      <w:r w:rsidR="00446A71" w:rsidRPr="00CA7218">
        <w:rPr>
          <w:rFonts w:ascii="Arial" w:hAnsi="Arial" w:cs="Arial"/>
          <w:szCs w:val="24"/>
        </w:rPr>
        <w:t>Ed.</w:t>
      </w:r>
      <w:r w:rsidRPr="00CA7218">
        <w:rPr>
          <w:rFonts w:ascii="Arial" w:hAnsi="Arial" w:cs="Arial"/>
          <w:szCs w:val="24"/>
        </w:rPr>
        <w:t xml:space="preserve">) </w:t>
      </w:r>
      <w:r w:rsidRPr="00CA7218">
        <w:rPr>
          <w:rFonts w:ascii="Arial" w:hAnsi="Arial" w:cs="Arial"/>
          <w:szCs w:val="24"/>
          <w:u w:val="single"/>
        </w:rPr>
        <w:t>Proc 9th Int’l Conf Racing Analysts Vets</w:t>
      </w:r>
      <w:r w:rsidRPr="00CA7218">
        <w:rPr>
          <w:rFonts w:ascii="Arial" w:hAnsi="Arial" w:cs="Arial"/>
          <w:szCs w:val="24"/>
        </w:rPr>
        <w:t>, New Orleans, LA, 1992, pp 321-326.</w:t>
      </w:r>
    </w:p>
    <w:p w14:paraId="44CD9516"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Stanley SD, Yang J-M, Wood TW, Selonen JS, Watt DS, Tai H-H, </w:t>
      </w:r>
      <w:r w:rsidR="00ED08C6" w:rsidRPr="00ED08C6">
        <w:rPr>
          <w:rFonts w:ascii="Arial" w:hAnsi="Arial" w:cs="Arial"/>
          <w:b/>
          <w:szCs w:val="24"/>
        </w:rPr>
        <w:t>Tobin T</w:t>
      </w:r>
      <w:r w:rsidRPr="00CA7218">
        <w:rPr>
          <w:rFonts w:ascii="Arial" w:hAnsi="Arial" w:cs="Arial"/>
          <w:szCs w:val="24"/>
        </w:rPr>
        <w:t>:  Detomidine clearance in the horse as determined by ELISA.  Short CR (</w:t>
      </w:r>
      <w:r w:rsidR="00446A71" w:rsidRPr="00CA7218">
        <w:rPr>
          <w:rFonts w:ascii="Arial" w:hAnsi="Arial" w:cs="Arial"/>
          <w:szCs w:val="24"/>
        </w:rPr>
        <w:t>Ed.</w:t>
      </w:r>
      <w:r w:rsidRPr="00CA7218">
        <w:rPr>
          <w:rFonts w:ascii="Arial" w:hAnsi="Arial" w:cs="Arial"/>
          <w:szCs w:val="24"/>
        </w:rPr>
        <w:t xml:space="preserve">) </w:t>
      </w:r>
      <w:r w:rsidRPr="00CA7218">
        <w:rPr>
          <w:rFonts w:ascii="Arial" w:hAnsi="Arial" w:cs="Arial"/>
          <w:szCs w:val="24"/>
          <w:u w:val="single"/>
        </w:rPr>
        <w:t>Proc 9th Int’l Conf Racing Analysts Vets</w:t>
      </w:r>
      <w:r w:rsidRPr="00CA7218">
        <w:rPr>
          <w:rFonts w:ascii="Arial" w:hAnsi="Arial" w:cs="Arial"/>
          <w:szCs w:val="24"/>
        </w:rPr>
        <w:t>, New Orleans, LA, 1992, pp 193-201.</w:t>
      </w:r>
    </w:p>
    <w:p w14:paraId="1DDD38F9"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Stanley S, Yang J, Wood T, Yusufji A, Watt D, Tai H-H, </w:t>
      </w:r>
      <w:r w:rsidR="00ED08C6" w:rsidRPr="00ED08C6">
        <w:rPr>
          <w:rFonts w:ascii="Arial" w:hAnsi="Arial" w:cs="Arial"/>
          <w:b/>
          <w:szCs w:val="24"/>
        </w:rPr>
        <w:t>Tobin T</w:t>
      </w:r>
      <w:r w:rsidRPr="00CA7218">
        <w:rPr>
          <w:rFonts w:ascii="Arial" w:hAnsi="Arial" w:cs="Arial"/>
          <w:szCs w:val="24"/>
        </w:rPr>
        <w:t xml:space="preserve">:  ELISA testing: Backgrounds in equine urine, test sensitivity, sample pooling and significance of number of tests.  </w:t>
      </w:r>
      <w:r w:rsidRPr="00CA7218">
        <w:rPr>
          <w:rFonts w:ascii="Arial" w:hAnsi="Arial" w:cs="Arial"/>
          <w:szCs w:val="24"/>
          <w:u w:val="single"/>
        </w:rPr>
        <w:t>Proc 45</w:t>
      </w:r>
      <w:r w:rsidRPr="00CA7218">
        <w:rPr>
          <w:rFonts w:ascii="Arial" w:hAnsi="Arial" w:cs="Arial"/>
          <w:szCs w:val="24"/>
          <w:u w:val="single"/>
          <w:vertAlign w:val="superscript"/>
        </w:rPr>
        <w:t>th</w:t>
      </w:r>
      <w:r w:rsidRPr="00CA7218">
        <w:rPr>
          <w:rFonts w:ascii="Arial" w:hAnsi="Arial" w:cs="Arial"/>
          <w:szCs w:val="24"/>
          <w:u w:val="single"/>
        </w:rPr>
        <w:t xml:space="preserve"> Meeting Assoc Official Racing Chem</w:t>
      </w:r>
      <w:r w:rsidRPr="00CA7218">
        <w:rPr>
          <w:rFonts w:ascii="Arial" w:hAnsi="Arial" w:cs="Arial"/>
          <w:szCs w:val="24"/>
        </w:rPr>
        <w:t xml:space="preserve"> 308-326, 1992.</w:t>
      </w:r>
    </w:p>
    <w:p w14:paraId="4ADF62FA"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Stoilov I, Watt S, Cynkowska G, Goodman JP, (</w:t>
      </w:r>
      <w:r w:rsidR="00ED08C6" w:rsidRPr="00ED08C6">
        <w:rPr>
          <w:rFonts w:ascii="Arial" w:hAnsi="Arial" w:cs="Arial"/>
          <w:b/>
          <w:szCs w:val="24"/>
        </w:rPr>
        <w:t>Tobin T</w:t>
      </w:r>
      <w:r w:rsidRPr="00CA7218">
        <w:rPr>
          <w:rFonts w:ascii="Arial" w:hAnsi="Arial" w:cs="Arial"/>
          <w:szCs w:val="24"/>
        </w:rPr>
        <w:t>), St Pyrek J:  Development of a mass spectral confirmation scheme for the carboxylic acid metabolites of detomidine and medetomidine in horse urine.  Submitted to Analytical Toxicology, 1992.</w:t>
      </w:r>
    </w:p>
    <w:p w14:paraId="76E4E556" w14:textId="77777777" w:rsidR="00AF7956" w:rsidRPr="00CA7218" w:rsidRDefault="00ED08C6" w:rsidP="00AA0E9C">
      <w:pPr>
        <w:keepLines/>
        <w:widowControl w:val="0"/>
        <w:numPr>
          <w:ilvl w:val="0"/>
          <w:numId w:val="3"/>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Kentucky Laboratory takes lead against horse dopers.  </w:t>
      </w:r>
      <w:r w:rsidR="00AF7956" w:rsidRPr="00CA7218">
        <w:rPr>
          <w:rFonts w:ascii="Arial" w:hAnsi="Arial" w:cs="Arial"/>
          <w:i/>
          <w:iCs/>
          <w:szCs w:val="24"/>
        </w:rPr>
        <w:t>Clin Chem News</w:t>
      </w:r>
      <w:r w:rsidR="00AF7956" w:rsidRPr="00CA7218">
        <w:rPr>
          <w:rFonts w:ascii="Arial" w:hAnsi="Arial" w:cs="Arial"/>
          <w:szCs w:val="24"/>
        </w:rPr>
        <w:t>, 18, pages 1-11, 1992.</w:t>
      </w:r>
    </w:p>
    <w:p w14:paraId="463F1040"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Wood TW, Stanley SD, Woods WE, Henry PA, Watt DS, </w:t>
      </w:r>
      <w:r w:rsidR="00ED08C6" w:rsidRPr="00ED08C6">
        <w:rPr>
          <w:rFonts w:ascii="Arial" w:hAnsi="Arial" w:cs="Arial"/>
          <w:b/>
          <w:szCs w:val="24"/>
        </w:rPr>
        <w:t>Tobin T</w:t>
      </w:r>
      <w:r w:rsidRPr="00CA7218">
        <w:rPr>
          <w:rFonts w:ascii="Arial" w:hAnsi="Arial" w:cs="Arial"/>
          <w:szCs w:val="24"/>
        </w:rPr>
        <w:t xml:space="preserve">: Evaluation of threshold doses of drug action in the horse using hematocrit values as an indicator.  </w:t>
      </w:r>
      <w:r w:rsidRPr="00CA7218">
        <w:rPr>
          <w:rFonts w:ascii="Arial" w:hAnsi="Arial" w:cs="Arial"/>
          <w:i/>
          <w:iCs/>
          <w:szCs w:val="24"/>
        </w:rPr>
        <w:t>Res. Comm. Chem. Path. Pharmacol</w:t>
      </w:r>
      <w:r w:rsidRPr="00CA7218">
        <w:rPr>
          <w:rFonts w:ascii="Arial" w:hAnsi="Arial" w:cs="Arial"/>
          <w:szCs w:val="24"/>
        </w:rPr>
        <w:t>, 75(2):231-241, 1992.</w:t>
      </w:r>
    </w:p>
    <w:p w14:paraId="7C5F3266"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Woods, WE, Stanley DS, Yang J-M, Cook D, Gerkin DF, Detra RL, Sams RA, Jeganathan A, Watt DS, Tai H-H, </w:t>
      </w:r>
      <w:r w:rsidR="00ED08C6" w:rsidRPr="00ED08C6">
        <w:rPr>
          <w:rFonts w:ascii="Arial" w:hAnsi="Arial" w:cs="Arial"/>
          <w:b/>
          <w:szCs w:val="24"/>
        </w:rPr>
        <w:t>Tobin T</w:t>
      </w:r>
      <w:r w:rsidRPr="00CA7218">
        <w:rPr>
          <w:rFonts w:ascii="Arial" w:hAnsi="Arial" w:cs="Arial"/>
          <w:szCs w:val="24"/>
        </w:rPr>
        <w:t xml:space="preserve">:  ELISA detection of azaperone in the racehorse.  Short CR (ed) </w:t>
      </w:r>
      <w:r w:rsidRPr="00CA7218">
        <w:rPr>
          <w:rFonts w:ascii="Arial" w:hAnsi="Arial" w:cs="Arial"/>
          <w:szCs w:val="24"/>
          <w:u w:val="single"/>
        </w:rPr>
        <w:t>Proc 9th Int’l Conf Racing Analysts Vets</w:t>
      </w:r>
      <w:r w:rsidRPr="00CA7218">
        <w:rPr>
          <w:rFonts w:ascii="Arial" w:hAnsi="Arial" w:cs="Arial"/>
          <w:szCs w:val="24"/>
        </w:rPr>
        <w:t>, New Orleans, LA, 1992, pp 187-192.</w:t>
      </w:r>
    </w:p>
    <w:p w14:paraId="6B1D7A5F"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Yang J-M, Stanley DS, Woods WE, Cook D, Hirsch R, Wood TW, Sams RA, Tai H-H, Watt DS, </w:t>
      </w:r>
      <w:r w:rsidR="00ED08C6" w:rsidRPr="00ED08C6">
        <w:rPr>
          <w:rFonts w:ascii="Arial" w:hAnsi="Arial" w:cs="Arial"/>
          <w:b/>
          <w:szCs w:val="24"/>
        </w:rPr>
        <w:t>Tobin T</w:t>
      </w:r>
      <w:r w:rsidRPr="00CA7218">
        <w:rPr>
          <w:rFonts w:ascii="Arial" w:hAnsi="Arial" w:cs="Arial"/>
          <w:szCs w:val="24"/>
        </w:rPr>
        <w:t xml:space="preserve">:  Development of an ELISA for procaine in racing horses and dogs. Short CR (ed) </w:t>
      </w:r>
      <w:r w:rsidRPr="00CA7218">
        <w:rPr>
          <w:rFonts w:ascii="Arial" w:hAnsi="Arial" w:cs="Arial"/>
          <w:szCs w:val="24"/>
          <w:u w:val="single"/>
        </w:rPr>
        <w:t>Proc 9th Int’l Conf Racing Analysts Vets</w:t>
      </w:r>
      <w:r w:rsidRPr="00CA7218">
        <w:rPr>
          <w:rFonts w:ascii="Arial" w:hAnsi="Arial" w:cs="Arial"/>
          <w:szCs w:val="24"/>
        </w:rPr>
        <w:t>, New Orleans, LA, 1992, pp 377-384.</w:t>
      </w:r>
    </w:p>
    <w:p w14:paraId="64EC9083" w14:textId="15DA3F06"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Harkins JD, Carney JM, </w:t>
      </w:r>
      <w:r w:rsidR="00ED08C6" w:rsidRPr="00ED08C6">
        <w:rPr>
          <w:rFonts w:ascii="Arial" w:hAnsi="Arial" w:cs="Arial"/>
          <w:b/>
          <w:szCs w:val="24"/>
        </w:rPr>
        <w:t>Tobin T</w:t>
      </w:r>
      <w:r w:rsidRPr="00CA7218">
        <w:rPr>
          <w:rFonts w:ascii="Arial" w:hAnsi="Arial" w:cs="Arial"/>
          <w:szCs w:val="24"/>
        </w:rPr>
        <w:t xml:space="preserve">:  Clinical use and characteristics of </w:t>
      </w:r>
      <w:r w:rsidR="00D306A3" w:rsidRPr="00CA7218">
        <w:rPr>
          <w:rFonts w:ascii="Arial" w:hAnsi="Arial" w:cs="Arial"/>
          <w:szCs w:val="24"/>
        </w:rPr>
        <w:t>corticosteroids</w:t>
      </w:r>
      <w:r w:rsidRPr="00CA7218">
        <w:rPr>
          <w:rFonts w:ascii="Arial" w:hAnsi="Arial" w:cs="Arial"/>
          <w:szCs w:val="24"/>
        </w:rPr>
        <w:t>.  Hinchcliff KW, Sams RA (</w:t>
      </w:r>
      <w:r w:rsidR="00446A71" w:rsidRPr="00CA7218">
        <w:rPr>
          <w:rFonts w:ascii="Arial" w:hAnsi="Arial" w:cs="Arial"/>
          <w:szCs w:val="24"/>
        </w:rPr>
        <w:t>Eds</w:t>
      </w:r>
      <w:r w:rsidRPr="00CA7218">
        <w:rPr>
          <w:rFonts w:ascii="Arial" w:hAnsi="Arial" w:cs="Arial"/>
          <w:szCs w:val="24"/>
        </w:rPr>
        <w:t xml:space="preserve">), Vet Clin N Amer:  </w:t>
      </w:r>
      <w:r w:rsidRPr="00CA7218">
        <w:rPr>
          <w:rFonts w:ascii="Arial" w:hAnsi="Arial" w:cs="Arial"/>
          <w:szCs w:val="24"/>
          <w:u w:val="single"/>
        </w:rPr>
        <w:t>Equine Practice, Drug Use in Performance Horses</w:t>
      </w:r>
      <w:r w:rsidRPr="00CA7218">
        <w:rPr>
          <w:rFonts w:ascii="Arial" w:hAnsi="Arial" w:cs="Arial"/>
          <w:szCs w:val="24"/>
        </w:rPr>
        <w:t>, Vol 9, Saunders, Philadelphia, 1993, pp 543-562.</w:t>
      </w:r>
    </w:p>
    <w:p w14:paraId="6270D11F"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Stanley SD, Gairola CG, Diana JN, Huffman M, Sadove RC, Woods WE, Kwiatkowski S, Tai H-H, </w:t>
      </w:r>
      <w:r w:rsidR="00ED08C6" w:rsidRPr="00ED08C6">
        <w:rPr>
          <w:rFonts w:ascii="Arial" w:hAnsi="Arial" w:cs="Arial"/>
          <w:b/>
          <w:szCs w:val="24"/>
        </w:rPr>
        <w:t>Tobin T</w:t>
      </w:r>
      <w:r w:rsidRPr="00CA7218">
        <w:rPr>
          <w:rFonts w:ascii="Arial" w:hAnsi="Arial" w:cs="Arial"/>
          <w:szCs w:val="24"/>
        </w:rPr>
        <w:t xml:space="preserve">: Development and characterization of an ELISA for cotinine in biological fluids.  </w:t>
      </w:r>
      <w:r w:rsidRPr="00CA7218">
        <w:rPr>
          <w:rFonts w:ascii="Arial" w:hAnsi="Arial" w:cs="Arial"/>
          <w:i/>
          <w:iCs/>
          <w:szCs w:val="24"/>
        </w:rPr>
        <w:t>Inhalation Toxicology</w:t>
      </w:r>
      <w:r w:rsidRPr="00CA7218">
        <w:rPr>
          <w:rFonts w:ascii="Arial" w:hAnsi="Arial" w:cs="Arial"/>
          <w:szCs w:val="24"/>
        </w:rPr>
        <w:t>, 5(4): 403-413, 1993.</w:t>
      </w:r>
    </w:p>
    <w:p w14:paraId="1D1382CE"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Harkins JD, Mundy GD, Woods WE, Rees WA, Thompson KN, </w:t>
      </w:r>
      <w:r w:rsidR="00ED08C6" w:rsidRPr="00ED08C6">
        <w:rPr>
          <w:rFonts w:ascii="Arial" w:hAnsi="Arial" w:cs="Arial"/>
          <w:b/>
          <w:szCs w:val="24"/>
        </w:rPr>
        <w:t>Tobin T</w:t>
      </w:r>
      <w:r w:rsidRPr="00CA7218">
        <w:rPr>
          <w:rFonts w:ascii="Arial" w:hAnsi="Arial" w:cs="Arial"/>
          <w:szCs w:val="24"/>
        </w:rPr>
        <w:t xml:space="preserve">:  Determination of the local anesthetic efficacy of procaine, cocaine, bupivacaine and benzocaine.  </w:t>
      </w:r>
      <w:r w:rsidRPr="00CA7218">
        <w:rPr>
          <w:rFonts w:ascii="Arial" w:hAnsi="Arial" w:cs="Arial"/>
          <w:szCs w:val="24"/>
          <w:u w:val="single"/>
        </w:rPr>
        <w:t>Proc 10th Int’l Conf Racing Analysts Vets</w:t>
      </w:r>
      <w:r w:rsidRPr="00CA7218">
        <w:rPr>
          <w:rFonts w:ascii="Arial" w:hAnsi="Arial" w:cs="Arial"/>
          <w:szCs w:val="24"/>
        </w:rPr>
        <w:t>, Stockholm, Sweden, p. 303-306, 1994.</w:t>
      </w:r>
    </w:p>
    <w:p w14:paraId="108DEBEF"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lastRenderedPageBreak/>
        <w:t xml:space="preserve">Queiroz-Neto A, </w:t>
      </w:r>
      <w:r w:rsidR="00ED08C6" w:rsidRPr="00ED08C6">
        <w:rPr>
          <w:rFonts w:ascii="Arial" w:hAnsi="Arial" w:cs="Arial"/>
          <w:b/>
          <w:szCs w:val="24"/>
        </w:rPr>
        <w:t>Tobin T</w:t>
      </w:r>
      <w:r w:rsidRPr="00CA7218">
        <w:rPr>
          <w:rFonts w:ascii="Arial" w:hAnsi="Arial" w:cs="Arial"/>
          <w:szCs w:val="24"/>
        </w:rPr>
        <w:t xml:space="preserve">: Interpretação resultados positivos para cocaína e cafeína em amostras de cavalos de corrida.  </w:t>
      </w:r>
      <w:r w:rsidRPr="00CA7218">
        <w:rPr>
          <w:rFonts w:ascii="Arial" w:hAnsi="Arial" w:cs="Arial"/>
          <w:i/>
          <w:iCs/>
          <w:szCs w:val="24"/>
        </w:rPr>
        <w:t>Revista Brasileira de Toxicologia</w:t>
      </w:r>
      <w:r w:rsidRPr="00CA7218">
        <w:rPr>
          <w:rFonts w:ascii="Arial" w:hAnsi="Arial" w:cs="Arial"/>
          <w:szCs w:val="24"/>
        </w:rPr>
        <w:t>, 7(1/2) p. 5-10, 1994.  [KY Ag Exp Sta #95-14-056]</w:t>
      </w:r>
    </w:p>
    <w:p w14:paraId="2FA0F429"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Kellon EM, (in consultation with) </w:t>
      </w:r>
      <w:r w:rsidR="00ED08C6" w:rsidRPr="00ED08C6">
        <w:rPr>
          <w:rFonts w:ascii="Arial" w:hAnsi="Arial" w:cs="Arial"/>
          <w:b/>
          <w:szCs w:val="24"/>
        </w:rPr>
        <w:t>Tobin T</w:t>
      </w:r>
      <w:r w:rsidRPr="00CA7218">
        <w:rPr>
          <w:rFonts w:ascii="Arial" w:hAnsi="Arial" w:cs="Arial"/>
          <w:szCs w:val="24"/>
        </w:rPr>
        <w:t xml:space="preserve">:  </w:t>
      </w:r>
      <w:r w:rsidRPr="00CA7218">
        <w:rPr>
          <w:rFonts w:ascii="Arial" w:hAnsi="Arial" w:cs="Arial"/>
          <w:szCs w:val="24"/>
          <w:u w:val="single"/>
        </w:rPr>
        <w:t>Equine Drugs and Vaccines:  A Guide for Owners and Trainers</w:t>
      </w:r>
      <w:r w:rsidRPr="00CA7218">
        <w:rPr>
          <w:rFonts w:ascii="Arial" w:hAnsi="Arial" w:cs="Arial"/>
          <w:szCs w:val="24"/>
        </w:rPr>
        <w:t>.  Breakthrough Press, Ossining, NY, 1994, 336 pp.</w:t>
      </w:r>
    </w:p>
    <w:p w14:paraId="4CC3958C"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Stanley S, Wood T, Goodman JP, Henry PA, Woods, WE, Chang S-L, Tai H-H, Watt D, Kwiatkowski S, Blake JW, </w:t>
      </w:r>
      <w:r w:rsidR="00ED08C6" w:rsidRPr="00ED08C6">
        <w:rPr>
          <w:rFonts w:ascii="Arial" w:hAnsi="Arial" w:cs="Arial"/>
          <w:b/>
          <w:szCs w:val="24"/>
        </w:rPr>
        <w:t>Tobin T</w:t>
      </w:r>
      <w:r w:rsidRPr="00CA7218">
        <w:rPr>
          <w:rFonts w:ascii="Arial" w:hAnsi="Arial" w:cs="Arial"/>
          <w:szCs w:val="24"/>
        </w:rPr>
        <w:t xml:space="preserve">:  Immunoassay detection of drugs in racing horses:  Detection of ethacrynic acid and bumetanide in equine urine by ELISA.  </w:t>
      </w:r>
      <w:r w:rsidRPr="00CA7218">
        <w:rPr>
          <w:rFonts w:ascii="Arial" w:hAnsi="Arial" w:cs="Arial"/>
          <w:i/>
          <w:iCs/>
          <w:szCs w:val="24"/>
        </w:rPr>
        <w:t>J Analytical Tox</w:t>
      </w:r>
      <w:r w:rsidRPr="00CA7218">
        <w:rPr>
          <w:rFonts w:ascii="Arial" w:hAnsi="Arial" w:cs="Arial"/>
          <w:szCs w:val="24"/>
        </w:rPr>
        <w:t>, 18: 95-100, 1994.</w:t>
      </w:r>
    </w:p>
    <w:p w14:paraId="064CEEBC" w14:textId="77777777" w:rsidR="00AF7956" w:rsidRPr="00CA7218" w:rsidRDefault="00ED08C6" w:rsidP="00AA0E9C">
      <w:pPr>
        <w:keepLines/>
        <w:widowControl w:val="0"/>
        <w:numPr>
          <w:ilvl w:val="0"/>
          <w:numId w:val="3"/>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Interim report on the workshop:  Testing for Therapeutic Medications, Environmental and Dietary Substances in Racing Horses, </w:t>
      </w:r>
      <w:r w:rsidR="00446A71" w:rsidRPr="00CA7218">
        <w:rPr>
          <w:rFonts w:ascii="Arial" w:hAnsi="Arial" w:cs="Arial"/>
          <w:szCs w:val="24"/>
        </w:rPr>
        <w:t>Univ.</w:t>
      </w:r>
      <w:r w:rsidR="00AF7956" w:rsidRPr="00CA7218">
        <w:rPr>
          <w:rFonts w:ascii="Arial" w:hAnsi="Arial" w:cs="Arial"/>
          <w:szCs w:val="24"/>
        </w:rPr>
        <w:t xml:space="preserve"> of Kent</w:t>
      </w:r>
      <w:r w:rsidR="00431440" w:rsidRPr="00CA7218">
        <w:rPr>
          <w:rFonts w:ascii="Arial" w:hAnsi="Arial" w:cs="Arial"/>
          <w:szCs w:val="24"/>
        </w:rPr>
        <w:t>ucky</w:t>
      </w:r>
      <w:r w:rsidR="00AF7956" w:rsidRPr="00CA7218">
        <w:rPr>
          <w:rFonts w:ascii="Arial" w:hAnsi="Arial" w:cs="Arial"/>
          <w:szCs w:val="24"/>
        </w:rPr>
        <w:t>, Lexington, KY, 1994.</w:t>
      </w:r>
    </w:p>
    <w:p w14:paraId="506F51BA"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Hall NC, Yang J-M, Stanley SD, Mundy GD, Kryscio R, Tai H-H, Blake JW, Woods WE, </w:t>
      </w:r>
      <w:r w:rsidR="00ED08C6" w:rsidRPr="00ED08C6">
        <w:rPr>
          <w:rFonts w:ascii="Arial" w:hAnsi="Arial" w:cs="Arial"/>
          <w:b/>
          <w:szCs w:val="24"/>
        </w:rPr>
        <w:t>Tobin T</w:t>
      </w:r>
      <w:r w:rsidRPr="00CA7218">
        <w:rPr>
          <w:rFonts w:ascii="Arial" w:hAnsi="Arial" w:cs="Arial"/>
          <w:szCs w:val="24"/>
        </w:rPr>
        <w:t>: Number of negative tests required to exclude specific levels of agent abuse in equine forensic chemistry.  Submitted to Equine Practice, 1995.</w:t>
      </w:r>
    </w:p>
    <w:p w14:paraId="599F2595"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Harkins JD, Stanley SD, Mundy GD, Carney JM, Sams RA, Woods WE, </w:t>
      </w:r>
      <w:r w:rsidR="00ED08C6" w:rsidRPr="00ED08C6">
        <w:rPr>
          <w:rFonts w:ascii="Arial" w:hAnsi="Arial" w:cs="Arial"/>
          <w:b/>
          <w:szCs w:val="24"/>
        </w:rPr>
        <w:t>Tobin T</w:t>
      </w:r>
      <w:r w:rsidRPr="00CA7218">
        <w:rPr>
          <w:rFonts w:ascii="Arial" w:hAnsi="Arial" w:cs="Arial"/>
          <w:szCs w:val="24"/>
        </w:rPr>
        <w:t xml:space="preserve">:  A  review of the Pharmacology, pharmacokinetics, and regulatory control in the US of local anesthetics in the horse.  </w:t>
      </w:r>
      <w:r w:rsidRPr="00CA7218">
        <w:rPr>
          <w:rFonts w:ascii="Arial" w:hAnsi="Arial" w:cs="Arial"/>
          <w:i/>
          <w:iCs/>
          <w:szCs w:val="24"/>
        </w:rPr>
        <w:t>J Vet Pharmacol Therap</w:t>
      </w:r>
      <w:r w:rsidRPr="00CA7218">
        <w:rPr>
          <w:rFonts w:ascii="Arial" w:hAnsi="Arial" w:cs="Arial"/>
          <w:szCs w:val="24"/>
        </w:rPr>
        <w:t>, 18: pp 397-406, 1995.</w:t>
      </w:r>
    </w:p>
    <w:p w14:paraId="4971BD3D"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Harkins JD, </w:t>
      </w:r>
      <w:r w:rsidR="00ED08C6" w:rsidRPr="00ED08C6">
        <w:rPr>
          <w:rFonts w:ascii="Arial" w:hAnsi="Arial" w:cs="Arial"/>
          <w:b/>
          <w:szCs w:val="24"/>
        </w:rPr>
        <w:t>Tobin T</w:t>
      </w:r>
      <w:r w:rsidRPr="00CA7218">
        <w:rPr>
          <w:rFonts w:ascii="Arial" w:hAnsi="Arial" w:cs="Arial"/>
          <w:szCs w:val="24"/>
        </w:rPr>
        <w:t xml:space="preserve">:  A review of the methodologies used to determine the highest no-effect doses (HNEDs) for medications in horses.  </w:t>
      </w:r>
      <w:r w:rsidRPr="00CA7218">
        <w:rPr>
          <w:rFonts w:ascii="Arial" w:hAnsi="Arial" w:cs="Arial"/>
          <w:szCs w:val="24"/>
          <w:u w:val="single"/>
        </w:rPr>
        <w:t>Proc Testing Therap Med Environ Diet Subst Racing Horses</w:t>
      </w:r>
      <w:r w:rsidRPr="00CA7218">
        <w:rPr>
          <w:rFonts w:ascii="Arial" w:hAnsi="Arial" w:cs="Arial"/>
          <w:szCs w:val="24"/>
        </w:rPr>
        <w:t>, Lexington, KY, 1995, pp 169-174.</w:t>
      </w:r>
    </w:p>
    <w:p w14:paraId="2B75AD85"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Harkins JD, </w:t>
      </w:r>
      <w:r w:rsidR="00ED08C6" w:rsidRPr="00ED08C6">
        <w:rPr>
          <w:rFonts w:ascii="Arial" w:hAnsi="Arial" w:cs="Arial"/>
          <w:b/>
          <w:szCs w:val="24"/>
        </w:rPr>
        <w:t>Tobin T</w:t>
      </w:r>
      <w:r w:rsidRPr="00CA7218">
        <w:rPr>
          <w:rFonts w:ascii="Arial" w:hAnsi="Arial" w:cs="Arial"/>
          <w:szCs w:val="24"/>
        </w:rPr>
        <w:t xml:space="preserve">:  Racing horses, nitroglycerin and exercise-induced pulmonary hemorrhage.  </w:t>
      </w:r>
      <w:r w:rsidRPr="00CA7218">
        <w:rPr>
          <w:rFonts w:ascii="Arial" w:hAnsi="Arial" w:cs="Arial"/>
          <w:i/>
          <w:iCs/>
          <w:szCs w:val="24"/>
        </w:rPr>
        <w:t>Equine Vet J</w:t>
      </w:r>
      <w:r w:rsidRPr="00CA7218">
        <w:rPr>
          <w:rFonts w:ascii="Arial" w:hAnsi="Arial" w:cs="Arial"/>
          <w:szCs w:val="24"/>
        </w:rPr>
        <w:t>, 27(4):240-241, 1995.</w:t>
      </w:r>
    </w:p>
    <w:p w14:paraId="664A1FE7" w14:textId="7B589C3A" w:rsidR="00BE7D95" w:rsidRPr="00BE7D95" w:rsidRDefault="00AF7956" w:rsidP="00CB6DBD">
      <w:pPr>
        <w:keepLines/>
        <w:widowControl w:val="0"/>
        <w:numPr>
          <w:ilvl w:val="0"/>
          <w:numId w:val="3"/>
        </w:numPr>
        <w:tabs>
          <w:tab w:val="left" w:pos="-270"/>
          <w:tab w:val="left" w:pos="630"/>
        </w:tabs>
        <w:spacing w:after="60"/>
        <w:ind w:left="630" w:hanging="630"/>
        <w:rPr>
          <w:rFonts w:ascii="Arial" w:hAnsi="Arial" w:cs="Arial"/>
          <w:szCs w:val="24"/>
        </w:rPr>
      </w:pPr>
      <w:r w:rsidRPr="00BE7D95">
        <w:rPr>
          <w:rFonts w:ascii="Arial" w:hAnsi="Arial" w:cs="Arial"/>
          <w:szCs w:val="24"/>
        </w:rPr>
        <w:t xml:space="preserve">Sendlein LVA, Birge WJ, Blomquist GC, Dinger JS, Huffsey RR, Horstman SW, Kercher MD, McGinley P, Short DC, Struttman T, Taylor L, </w:t>
      </w:r>
      <w:r w:rsidR="00ED08C6" w:rsidRPr="00BE7D95">
        <w:rPr>
          <w:rFonts w:ascii="Arial" w:hAnsi="Arial" w:cs="Arial"/>
          <w:b/>
          <w:szCs w:val="24"/>
        </w:rPr>
        <w:t>Tobin T</w:t>
      </w:r>
      <w:r w:rsidRPr="00BE7D95">
        <w:rPr>
          <w:rFonts w:ascii="Arial" w:hAnsi="Arial" w:cs="Arial"/>
          <w:szCs w:val="24"/>
        </w:rPr>
        <w:t>, Dunn D, Naugle BI:  Final summary report:  Identification of appropriate standards for corrective action for a release from petroleum underground storage tanks.  Submitted to Petroleum Underground Storage Tank Environmental Assurance Fund Commission, 1995.</w:t>
      </w:r>
    </w:p>
    <w:p w14:paraId="4EA47EB7" w14:textId="6CFB751A" w:rsidR="00BE7D95" w:rsidRPr="00BE7D95" w:rsidRDefault="00BE7D95" w:rsidP="00BE7D95">
      <w:pPr>
        <w:pStyle w:val="ListParagraph"/>
        <w:numPr>
          <w:ilvl w:val="0"/>
          <w:numId w:val="3"/>
        </w:numPr>
        <w:rPr>
          <w:rFonts w:ascii="Arial" w:hAnsi="Arial" w:cs="Arial"/>
        </w:rPr>
      </w:pPr>
      <w:r w:rsidRPr="00BE7D95">
        <w:rPr>
          <w:rFonts w:ascii="Arial" w:hAnsi="Arial" w:cs="Arial"/>
        </w:rPr>
        <w:t xml:space="preserve">Sendlein, Lyle V.A.; Birge, Wesley J.; Blomquist, G.; Dinger, James S.; Huffsey, Ralph R.; </w:t>
      </w:r>
      <w:r>
        <w:rPr>
          <w:rFonts w:ascii="Arial" w:hAnsi="Arial" w:cs="Arial"/>
        </w:rPr>
        <w:t xml:space="preserve"> </w:t>
      </w:r>
      <w:r w:rsidRPr="00BE7D95">
        <w:rPr>
          <w:rFonts w:ascii="Arial" w:hAnsi="Arial" w:cs="Arial"/>
        </w:rPr>
        <w:t xml:space="preserve">Guthrie, Robert D.; Horstman, Sanford W.; Kercher, M. D.; McGinley, Paul M.; Short, David C.; Struttmann, T. W.; Taylor, Larry C.; Tobin, Thomas; Dunn, David; and Naugle, Burl, "Kentucky UST Field Manual" (1993). KWRRI Research Reports. 225. </w:t>
      </w:r>
      <w:hyperlink r:id="rId154" w:history="1">
        <w:r w:rsidRPr="00BE7D95">
          <w:rPr>
            <w:rStyle w:val="Hyperlink"/>
            <w:rFonts w:ascii="Arial" w:hAnsi="Arial" w:cs="Arial"/>
          </w:rPr>
          <w:t>https://uknowledge.uky.edu/kwrri_reports/225</w:t>
        </w:r>
      </w:hyperlink>
      <w:r w:rsidRPr="00BE7D95">
        <w:rPr>
          <w:rFonts w:ascii="Arial" w:hAnsi="Arial" w:cs="Arial"/>
        </w:rPr>
        <w:br/>
      </w:r>
    </w:p>
    <w:p w14:paraId="6D55A05D" w14:textId="12CE63DF" w:rsidR="00BE7D95" w:rsidRPr="00BE7D95" w:rsidRDefault="00BE7D95" w:rsidP="00BE7D95">
      <w:pPr>
        <w:pStyle w:val="ListParagraph"/>
        <w:numPr>
          <w:ilvl w:val="0"/>
          <w:numId w:val="3"/>
        </w:numPr>
        <w:rPr>
          <w:rFonts w:ascii="Arial" w:hAnsi="Arial" w:cs="Arial"/>
        </w:rPr>
      </w:pPr>
      <w:r w:rsidRPr="00BE7D95">
        <w:rPr>
          <w:rFonts w:ascii="Arial" w:hAnsi="Arial" w:cs="Arial"/>
        </w:rPr>
        <w:t xml:space="preserve">Sendlein, Lyle V.A.; Birge, Wesley J.; Blomquist, G.; Dinger, James S.; Huffsey, Ralph R.; Guthries, Robert; Horstman, Sanford W.; Kercher, M. D.; McGinley, Paul M.; Short, David C.; Struttmann, T. W.; Taylor, Larry; Tobin, Thomas; Dunn, David; and Naugle, Burl, "Status Report: Identification of Appropriate Standards for Corrective Action for a Release from Petroleum Underground Storage Tanks, Volume 1" (1993). KWRRI Research Reports. 227. </w:t>
      </w:r>
      <w:hyperlink r:id="rId155" w:history="1">
        <w:r w:rsidRPr="00BE7D95">
          <w:rPr>
            <w:rStyle w:val="Hyperlink"/>
            <w:rFonts w:ascii="Arial" w:hAnsi="Arial" w:cs="Arial"/>
          </w:rPr>
          <w:t>https://uknowledge.uky.edu/kwrri_reports/227</w:t>
        </w:r>
      </w:hyperlink>
      <w:r w:rsidRPr="00BE7D95">
        <w:rPr>
          <w:rFonts w:ascii="Arial" w:hAnsi="Arial" w:cs="Arial"/>
        </w:rPr>
        <w:br/>
      </w:r>
    </w:p>
    <w:p w14:paraId="3B6F2724" w14:textId="77777777" w:rsidR="00BE7D95" w:rsidRPr="00BE7D95" w:rsidRDefault="00BE7D95" w:rsidP="00BE7D95">
      <w:pPr>
        <w:pStyle w:val="ListParagraph"/>
        <w:numPr>
          <w:ilvl w:val="0"/>
          <w:numId w:val="3"/>
        </w:numPr>
        <w:rPr>
          <w:rFonts w:ascii="Arial" w:hAnsi="Arial" w:cs="Arial"/>
        </w:rPr>
      </w:pPr>
      <w:r w:rsidRPr="00BE7D95">
        <w:rPr>
          <w:rFonts w:ascii="Arial" w:hAnsi="Arial" w:cs="Arial"/>
        </w:rPr>
        <w:t>Blomquist, G.; Sendlein, Lyle V. A.; Tobin, Thomas; Struttmann, T. W.; Dinger, James S.; McGinley, Paul M.; Naugle, Burl; Guthries, Robert; and Huffsey, Ralph R., "Research Reports From Status Report: Identification of Appropriate Standards for Corrective Action for a Release from Petroleum Underground Storage Tanks" (1994). KWRRI Research Reports. 223. https://uknowledge.uky.edu/kwrri_reports/223</w:t>
      </w:r>
    </w:p>
    <w:p w14:paraId="44F0224A" w14:textId="77777777" w:rsidR="00BE7D95" w:rsidRPr="00BE7D95" w:rsidRDefault="00BE7D95" w:rsidP="00BE7D95">
      <w:pPr>
        <w:keepLines/>
        <w:widowControl w:val="0"/>
        <w:tabs>
          <w:tab w:val="left" w:pos="-270"/>
          <w:tab w:val="left" w:pos="630"/>
        </w:tabs>
        <w:spacing w:after="60"/>
        <w:rPr>
          <w:rFonts w:ascii="Arial" w:hAnsi="Arial" w:cs="Arial"/>
          <w:szCs w:val="24"/>
        </w:rPr>
      </w:pPr>
    </w:p>
    <w:p w14:paraId="646DA85C" w14:textId="77777777" w:rsidR="00AF7956" w:rsidRPr="00BE7D95"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BE7D95">
        <w:rPr>
          <w:rFonts w:ascii="Arial" w:hAnsi="Arial" w:cs="Arial"/>
          <w:szCs w:val="24"/>
        </w:rPr>
        <w:lastRenderedPageBreak/>
        <w:t xml:space="preserve">Rees WA, Chambers TM, Fenger CK, Harkins JD, Blouin RA, Holland RE, </w:t>
      </w:r>
      <w:r w:rsidR="00ED08C6" w:rsidRPr="00BE7D95">
        <w:rPr>
          <w:rFonts w:ascii="Arial" w:hAnsi="Arial" w:cs="Arial"/>
          <w:b/>
          <w:szCs w:val="24"/>
        </w:rPr>
        <w:t>Tobin T</w:t>
      </w:r>
      <w:r w:rsidRPr="00BE7D95">
        <w:rPr>
          <w:rFonts w:ascii="Arial" w:hAnsi="Arial" w:cs="Arial"/>
          <w:szCs w:val="24"/>
        </w:rPr>
        <w:t xml:space="preserve">:  Pharmacokinetics and bioavailability of amantadine in the horse.  </w:t>
      </w:r>
      <w:r w:rsidRPr="00BE7D95">
        <w:rPr>
          <w:rFonts w:ascii="Arial" w:hAnsi="Arial" w:cs="Arial"/>
          <w:szCs w:val="24"/>
          <w:u w:val="single"/>
        </w:rPr>
        <w:t>Proc 41</w:t>
      </w:r>
      <w:r w:rsidRPr="00BE7D95">
        <w:rPr>
          <w:rFonts w:ascii="Arial" w:hAnsi="Arial" w:cs="Arial"/>
          <w:szCs w:val="24"/>
          <w:u w:val="single"/>
          <w:vertAlign w:val="superscript"/>
        </w:rPr>
        <w:t>st</w:t>
      </w:r>
      <w:r w:rsidRPr="00BE7D95">
        <w:rPr>
          <w:rFonts w:ascii="Arial" w:hAnsi="Arial" w:cs="Arial"/>
          <w:szCs w:val="24"/>
          <w:u w:val="single"/>
        </w:rPr>
        <w:t xml:space="preserve"> Convent Am Assoc. Equine Pract</w:t>
      </w:r>
      <w:r w:rsidRPr="00BE7D95">
        <w:rPr>
          <w:rFonts w:ascii="Arial" w:hAnsi="Arial" w:cs="Arial"/>
          <w:szCs w:val="24"/>
        </w:rPr>
        <w:t>, Lexington, KY, 1995, pp270-271.</w:t>
      </w:r>
    </w:p>
    <w:p w14:paraId="5DE0C03D"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Harkins JD, Mundy GD, Stanley SD, Woods We, Rees WA, Thompson KN, </w:t>
      </w:r>
      <w:r w:rsidR="00ED08C6" w:rsidRPr="00ED08C6">
        <w:rPr>
          <w:rFonts w:ascii="Arial" w:hAnsi="Arial" w:cs="Arial"/>
          <w:b/>
          <w:szCs w:val="24"/>
        </w:rPr>
        <w:t>Tobin T</w:t>
      </w:r>
      <w:r w:rsidRPr="00CA7218">
        <w:rPr>
          <w:rFonts w:ascii="Arial" w:hAnsi="Arial" w:cs="Arial"/>
          <w:szCs w:val="24"/>
        </w:rPr>
        <w:t>:  Determination of highest no-effect doses (HNEDs) for local a</w:t>
      </w:r>
      <w:r w:rsidR="00431440" w:rsidRPr="00CA7218">
        <w:rPr>
          <w:rFonts w:ascii="Arial" w:hAnsi="Arial" w:cs="Arial"/>
          <w:szCs w:val="24"/>
        </w:rPr>
        <w:t>n</w:t>
      </w:r>
      <w:r w:rsidRPr="00CA7218">
        <w:rPr>
          <w:rFonts w:ascii="Arial" w:hAnsi="Arial" w:cs="Arial"/>
          <w:szCs w:val="24"/>
        </w:rPr>
        <w:t xml:space="preserve">esthetic responses to procaine, cocaine, bupivacaine, and benzocaine in Thoroughbred mares.  </w:t>
      </w:r>
      <w:r w:rsidRPr="00CA7218">
        <w:rPr>
          <w:rFonts w:ascii="Arial" w:hAnsi="Arial" w:cs="Arial"/>
          <w:szCs w:val="24"/>
          <w:u w:val="single"/>
        </w:rPr>
        <w:t>Proc 41</w:t>
      </w:r>
      <w:r w:rsidRPr="00CA7218">
        <w:rPr>
          <w:rFonts w:ascii="Arial" w:hAnsi="Arial" w:cs="Arial"/>
          <w:szCs w:val="24"/>
          <w:u w:val="single"/>
          <w:vertAlign w:val="superscript"/>
        </w:rPr>
        <w:t>st</w:t>
      </w:r>
      <w:r w:rsidRPr="00CA7218">
        <w:rPr>
          <w:rFonts w:ascii="Arial" w:hAnsi="Arial" w:cs="Arial"/>
          <w:szCs w:val="24"/>
          <w:u w:val="single"/>
        </w:rPr>
        <w:t xml:space="preserve"> Convent Am Assoc. Equine Pract</w:t>
      </w:r>
      <w:r w:rsidRPr="00CA7218">
        <w:rPr>
          <w:rFonts w:ascii="Arial" w:hAnsi="Arial" w:cs="Arial"/>
          <w:szCs w:val="24"/>
        </w:rPr>
        <w:t>, Lexington, KY 1995, pp163-165.</w:t>
      </w:r>
    </w:p>
    <w:p w14:paraId="123BD6CE"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Stanley SD, Sams RA, Harkins JD, Mundy GD, Boyles J, Woods WE, </w:t>
      </w:r>
      <w:r w:rsidR="00ED08C6" w:rsidRPr="00ED08C6">
        <w:rPr>
          <w:rFonts w:ascii="Arial" w:hAnsi="Arial" w:cs="Arial"/>
          <w:b/>
          <w:szCs w:val="24"/>
        </w:rPr>
        <w:t>Tobin T</w:t>
      </w:r>
      <w:r w:rsidRPr="00CA7218">
        <w:rPr>
          <w:rFonts w:ascii="Arial" w:hAnsi="Arial" w:cs="Arial"/>
          <w:szCs w:val="24"/>
        </w:rPr>
        <w:t xml:space="preserve">:  Frequency distribution of post-race urine pH from thoroughbreds and </w:t>
      </w:r>
      <w:r w:rsidR="00446A71" w:rsidRPr="00CA7218">
        <w:rPr>
          <w:rFonts w:ascii="Arial" w:hAnsi="Arial" w:cs="Arial"/>
          <w:szCs w:val="24"/>
        </w:rPr>
        <w:t>Standardbreds</w:t>
      </w:r>
      <w:r w:rsidRPr="00CA7218">
        <w:rPr>
          <w:rFonts w:ascii="Arial" w:hAnsi="Arial" w:cs="Arial"/>
          <w:szCs w:val="24"/>
        </w:rPr>
        <w:t xml:space="preserve">:  Research and regulatory significance.  </w:t>
      </w:r>
      <w:r w:rsidRPr="00CA7218">
        <w:rPr>
          <w:rFonts w:ascii="Arial" w:hAnsi="Arial" w:cs="Arial"/>
          <w:i/>
          <w:iCs/>
          <w:szCs w:val="24"/>
        </w:rPr>
        <w:t>Equine Vet J</w:t>
      </w:r>
      <w:r w:rsidRPr="00CA7218">
        <w:rPr>
          <w:rFonts w:ascii="Arial" w:hAnsi="Arial" w:cs="Arial"/>
          <w:szCs w:val="24"/>
        </w:rPr>
        <w:t>, 27:471-473, 1995.</w:t>
      </w:r>
    </w:p>
    <w:p w14:paraId="1CAC4CDE" w14:textId="77777777" w:rsidR="00AF7956" w:rsidRPr="00CA7218" w:rsidRDefault="00ED08C6" w:rsidP="00AA0E9C">
      <w:pPr>
        <w:keepLines/>
        <w:widowControl w:val="0"/>
        <w:numPr>
          <w:ilvl w:val="0"/>
          <w:numId w:val="3"/>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Fifties rules, nineties testing:  The need for thresholds for therapeutic medications.  </w:t>
      </w:r>
      <w:r w:rsidR="00AF7956" w:rsidRPr="00CA7218">
        <w:rPr>
          <w:rFonts w:ascii="Arial" w:hAnsi="Arial" w:cs="Arial"/>
          <w:i/>
          <w:iCs/>
          <w:szCs w:val="24"/>
        </w:rPr>
        <w:t>Racing Update</w:t>
      </w:r>
      <w:r w:rsidR="00AF7956" w:rsidRPr="00CA7218">
        <w:rPr>
          <w:rFonts w:ascii="Arial" w:hAnsi="Arial" w:cs="Arial"/>
          <w:szCs w:val="24"/>
        </w:rPr>
        <w:t>, 18 (10):89-92, 1995.</w:t>
      </w:r>
    </w:p>
    <w:p w14:paraId="190DA4B0" w14:textId="77777777" w:rsidR="00AF7956" w:rsidRPr="00CA7218" w:rsidRDefault="00ED08C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Harkins JD:  Thresholds for high potency drugs:  Plasma or urinary thresholds?  </w:t>
      </w:r>
      <w:r w:rsidR="00AF7956" w:rsidRPr="00CA7218">
        <w:rPr>
          <w:rFonts w:ascii="Arial" w:hAnsi="Arial" w:cs="Arial"/>
          <w:szCs w:val="24"/>
          <w:u w:val="single"/>
        </w:rPr>
        <w:t>Proc Testing Therap Med Environ Diet Subst Racing Horses</w:t>
      </w:r>
      <w:r w:rsidR="00AF7956" w:rsidRPr="00CA7218">
        <w:rPr>
          <w:rFonts w:ascii="Arial" w:hAnsi="Arial" w:cs="Arial"/>
          <w:szCs w:val="24"/>
        </w:rPr>
        <w:t xml:space="preserve">, Lexington, KY, 1995, pp 185-189. </w:t>
      </w:r>
    </w:p>
    <w:p w14:paraId="3B73A4B7" w14:textId="77777777" w:rsidR="00AF7956" w:rsidRPr="00CA7218" w:rsidRDefault="00ED08C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Harkins JD, Woods WE, Hall NC, Queiroz-Neto A, Stanley SD, Mundy GD:  Testing for drugs, medications and other substances in racing horses.  </w:t>
      </w:r>
      <w:r w:rsidR="00AF7956" w:rsidRPr="00CA7218">
        <w:rPr>
          <w:rFonts w:ascii="Arial" w:hAnsi="Arial" w:cs="Arial"/>
          <w:szCs w:val="24"/>
          <w:u w:val="single"/>
        </w:rPr>
        <w:t>Proc for the Short Course: Recent Advances in Equine Nutrition</w:t>
      </w:r>
      <w:r w:rsidR="00AF7956" w:rsidRPr="00CA7218">
        <w:rPr>
          <w:rFonts w:ascii="Arial" w:hAnsi="Arial" w:cs="Arial"/>
          <w:szCs w:val="24"/>
        </w:rPr>
        <w:t>, Kentucky Equine Research, Inc., Versailles, KY, 1995, pp 1-26.  [KY Ag Exp Sta #95-14-057]</w:t>
      </w:r>
    </w:p>
    <w:p w14:paraId="5E82E3D5" w14:textId="77777777" w:rsidR="00AF7956" w:rsidRPr="00CA7218" w:rsidRDefault="00AF7956" w:rsidP="00AA0E9C">
      <w:pPr>
        <w:keepLines/>
        <w:widowControl w:val="0"/>
        <w:numPr>
          <w:ilvl w:val="0"/>
          <w:numId w:val="3"/>
        </w:numPr>
        <w:tabs>
          <w:tab w:val="left" w:pos="-1170"/>
          <w:tab w:val="left" w:pos="-270"/>
          <w:tab w:val="left" w:pos="630"/>
          <w:tab w:val="left" w:pos="1156"/>
        </w:tabs>
        <w:spacing w:after="60"/>
        <w:ind w:left="630" w:hanging="630"/>
        <w:rPr>
          <w:rFonts w:ascii="Arial" w:hAnsi="Arial" w:cs="Arial"/>
          <w:szCs w:val="24"/>
        </w:rPr>
      </w:pPr>
      <w:r w:rsidRPr="00CA7218">
        <w:rPr>
          <w:rFonts w:ascii="Arial" w:hAnsi="Arial" w:cs="Arial"/>
          <w:szCs w:val="24"/>
        </w:rPr>
        <w:t xml:space="preserve">Harkins JD, Stanley S, Mundy GD, Sams RA, Woods, WE, Rees WA, Thompson K, and </w:t>
      </w:r>
      <w:r w:rsidR="00ED08C6" w:rsidRPr="00ED08C6">
        <w:rPr>
          <w:rFonts w:ascii="Arial" w:hAnsi="Arial" w:cs="Arial"/>
          <w:b/>
          <w:szCs w:val="24"/>
        </w:rPr>
        <w:t>Tobin T</w:t>
      </w:r>
      <w:r w:rsidRPr="00CA7218">
        <w:rPr>
          <w:rFonts w:ascii="Arial" w:hAnsi="Arial" w:cs="Arial"/>
          <w:szCs w:val="24"/>
        </w:rPr>
        <w:t xml:space="preserve">:  Determination of Highest No-Effect Doses (HNEDs) for local anesthetics.  </w:t>
      </w:r>
      <w:r w:rsidRPr="00CA7218">
        <w:rPr>
          <w:rFonts w:ascii="Arial" w:hAnsi="Arial" w:cs="Arial"/>
          <w:szCs w:val="24"/>
          <w:u w:val="single"/>
        </w:rPr>
        <w:t>Proc 41</w:t>
      </w:r>
      <w:r w:rsidRPr="00CA7218">
        <w:rPr>
          <w:rFonts w:ascii="Arial" w:hAnsi="Arial" w:cs="Arial"/>
          <w:szCs w:val="24"/>
          <w:u w:val="single"/>
          <w:vertAlign w:val="superscript"/>
        </w:rPr>
        <w:t>st</w:t>
      </w:r>
      <w:r w:rsidRPr="00CA7218">
        <w:rPr>
          <w:rFonts w:ascii="Arial" w:hAnsi="Arial" w:cs="Arial"/>
          <w:szCs w:val="24"/>
          <w:u w:val="single"/>
        </w:rPr>
        <w:t xml:space="preserve"> Convent Am Assoc. Equine Pract</w:t>
      </w:r>
      <w:r w:rsidRPr="00CA7218">
        <w:rPr>
          <w:rFonts w:ascii="Arial" w:hAnsi="Arial" w:cs="Arial"/>
          <w:szCs w:val="24"/>
        </w:rPr>
        <w:t>, pp 163-165, 1995.</w:t>
      </w:r>
    </w:p>
    <w:p w14:paraId="5E6B5D09" w14:textId="77777777" w:rsidR="00AF7956" w:rsidRPr="00CA7218" w:rsidRDefault="00AF7956" w:rsidP="00AA0E9C">
      <w:pPr>
        <w:keepLines/>
        <w:widowControl w:val="0"/>
        <w:numPr>
          <w:ilvl w:val="0"/>
          <w:numId w:val="3"/>
        </w:numPr>
        <w:tabs>
          <w:tab w:val="left" w:pos="-1170"/>
          <w:tab w:val="left" w:pos="-270"/>
          <w:tab w:val="left" w:pos="630"/>
          <w:tab w:val="left" w:pos="1156"/>
        </w:tabs>
        <w:spacing w:after="60"/>
        <w:ind w:left="630" w:hanging="630"/>
        <w:rPr>
          <w:rFonts w:ascii="Arial" w:hAnsi="Arial" w:cs="Arial"/>
          <w:szCs w:val="24"/>
        </w:rPr>
      </w:pPr>
      <w:r w:rsidRPr="00CA7218">
        <w:rPr>
          <w:rFonts w:ascii="Arial" w:hAnsi="Arial" w:cs="Arial"/>
          <w:szCs w:val="24"/>
        </w:rPr>
        <w:t xml:space="preserve">Harkins JD, Stanley S, Mundy GD, Sams RA, Woods WE, Arthur R, Boyles J, and </w:t>
      </w:r>
      <w:r w:rsidR="00ED08C6" w:rsidRPr="00ED08C6">
        <w:rPr>
          <w:rFonts w:ascii="Arial" w:hAnsi="Arial" w:cs="Arial"/>
          <w:b/>
          <w:szCs w:val="24"/>
        </w:rPr>
        <w:t>Tobin T</w:t>
      </w:r>
      <w:r w:rsidRPr="00CA7218">
        <w:rPr>
          <w:rFonts w:ascii="Arial" w:hAnsi="Arial" w:cs="Arial"/>
          <w:szCs w:val="24"/>
        </w:rPr>
        <w:t xml:space="preserve">:  Significance of Procaine residues in </w:t>
      </w:r>
      <w:r w:rsidR="00446A71" w:rsidRPr="00CA7218">
        <w:rPr>
          <w:rFonts w:ascii="Arial" w:hAnsi="Arial" w:cs="Arial"/>
          <w:szCs w:val="24"/>
        </w:rPr>
        <w:t>post-race</w:t>
      </w:r>
      <w:r w:rsidRPr="00CA7218">
        <w:rPr>
          <w:rFonts w:ascii="Arial" w:hAnsi="Arial" w:cs="Arial"/>
          <w:szCs w:val="24"/>
        </w:rPr>
        <w:t xml:space="preserve"> urine samples.  </w:t>
      </w:r>
      <w:r w:rsidRPr="00CA7218">
        <w:rPr>
          <w:rFonts w:ascii="Arial" w:hAnsi="Arial" w:cs="Arial"/>
          <w:szCs w:val="24"/>
          <w:u w:val="single"/>
        </w:rPr>
        <w:t>Proc 41</w:t>
      </w:r>
      <w:r w:rsidRPr="00CA7218">
        <w:rPr>
          <w:rFonts w:ascii="Arial" w:hAnsi="Arial" w:cs="Arial"/>
          <w:szCs w:val="24"/>
          <w:u w:val="single"/>
          <w:vertAlign w:val="superscript"/>
        </w:rPr>
        <w:t>st</w:t>
      </w:r>
      <w:r w:rsidRPr="00CA7218">
        <w:rPr>
          <w:rFonts w:ascii="Arial" w:hAnsi="Arial" w:cs="Arial"/>
          <w:szCs w:val="24"/>
          <w:u w:val="single"/>
        </w:rPr>
        <w:t xml:space="preserve"> Convent Am Assoc. Equine Pract</w:t>
      </w:r>
      <w:r w:rsidRPr="00CA7218">
        <w:rPr>
          <w:rFonts w:ascii="Arial" w:hAnsi="Arial" w:cs="Arial"/>
          <w:szCs w:val="24"/>
        </w:rPr>
        <w:t>, pp 168-169, 1995.</w:t>
      </w:r>
    </w:p>
    <w:p w14:paraId="57DD095F" w14:textId="77777777" w:rsidR="00AF7956" w:rsidRPr="00CA7218" w:rsidRDefault="00AF7956" w:rsidP="00AA0E9C">
      <w:pPr>
        <w:keepLines/>
        <w:widowControl w:val="0"/>
        <w:numPr>
          <w:ilvl w:val="0"/>
          <w:numId w:val="4"/>
        </w:numPr>
        <w:tabs>
          <w:tab w:val="left" w:pos="-1170"/>
          <w:tab w:val="left" w:pos="-270"/>
          <w:tab w:val="left" w:pos="630"/>
          <w:tab w:val="left" w:pos="1156"/>
        </w:tabs>
        <w:spacing w:after="60"/>
        <w:ind w:left="630" w:hanging="630"/>
        <w:rPr>
          <w:rFonts w:ascii="Arial" w:hAnsi="Arial" w:cs="Arial"/>
          <w:szCs w:val="24"/>
        </w:rPr>
      </w:pPr>
      <w:r w:rsidRPr="00CA7218">
        <w:rPr>
          <w:rFonts w:ascii="Arial" w:hAnsi="Arial" w:cs="Arial"/>
          <w:szCs w:val="24"/>
        </w:rPr>
        <w:t xml:space="preserve">Harkins JD, Stanley S, Mundy GD, Sams RA, Woods WE, Richardson DR, and </w:t>
      </w:r>
      <w:r w:rsidR="00ED08C6" w:rsidRPr="00ED08C6">
        <w:rPr>
          <w:rFonts w:ascii="Arial" w:hAnsi="Arial" w:cs="Arial"/>
          <w:b/>
          <w:szCs w:val="24"/>
        </w:rPr>
        <w:t>Tobin T</w:t>
      </w:r>
      <w:r w:rsidRPr="00CA7218">
        <w:rPr>
          <w:rFonts w:ascii="Arial" w:hAnsi="Arial" w:cs="Arial"/>
          <w:szCs w:val="24"/>
        </w:rPr>
        <w:t xml:space="preserve">:  Character and duration of pharmacological effect of </w:t>
      </w:r>
      <w:r w:rsidR="002807EC" w:rsidRPr="00CA7218">
        <w:rPr>
          <w:rFonts w:ascii="Arial" w:hAnsi="Arial" w:cs="Arial"/>
          <w:szCs w:val="24"/>
        </w:rPr>
        <w:t>Isoxsuprine</w:t>
      </w:r>
      <w:r w:rsidRPr="00CA7218">
        <w:rPr>
          <w:rFonts w:ascii="Arial" w:hAnsi="Arial" w:cs="Arial"/>
          <w:szCs w:val="24"/>
        </w:rPr>
        <w:t xml:space="preserve">.  </w:t>
      </w:r>
      <w:r w:rsidRPr="00CA7218">
        <w:rPr>
          <w:rFonts w:ascii="Arial" w:hAnsi="Arial" w:cs="Arial"/>
          <w:szCs w:val="24"/>
          <w:u w:val="single"/>
        </w:rPr>
        <w:t>Proc 41</w:t>
      </w:r>
      <w:r w:rsidRPr="00CA7218">
        <w:rPr>
          <w:rFonts w:ascii="Arial" w:hAnsi="Arial" w:cs="Arial"/>
          <w:szCs w:val="24"/>
          <w:u w:val="single"/>
          <w:vertAlign w:val="superscript"/>
        </w:rPr>
        <w:t>st</w:t>
      </w:r>
      <w:r w:rsidRPr="00CA7218">
        <w:rPr>
          <w:rFonts w:ascii="Arial" w:hAnsi="Arial" w:cs="Arial"/>
          <w:szCs w:val="24"/>
          <w:u w:val="single"/>
        </w:rPr>
        <w:t xml:space="preserve"> Convent Am Assoc. Equine Pract</w:t>
      </w:r>
      <w:r w:rsidRPr="00CA7218">
        <w:rPr>
          <w:rFonts w:ascii="Arial" w:hAnsi="Arial" w:cs="Arial"/>
          <w:szCs w:val="24"/>
        </w:rPr>
        <w:t>, pp 166-167, 1995.</w:t>
      </w:r>
    </w:p>
    <w:p w14:paraId="55BD58F4" w14:textId="77777777" w:rsidR="00AF7956" w:rsidRPr="00CA7218" w:rsidRDefault="00ED08C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Mundy GD, Stanley SD, Sams RA, Crone D (</w:t>
      </w:r>
      <w:r w:rsidR="00446A71" w:rsidRPr="00CA7218">
        <w:rPr>
          <w:rFonts w:ascii="Arial" w:hAnsi="Arial" w:cs="Arial"/>
          <w:szCs w:val="24"/>
        </w:rPr>
        <w:t>Eds</w:t>
      </w:r>
      <w:r w:rsidR="00AF7956" w:rsidRPr="00CA7218">
        <w:rPr>
          <w:rFonts w:ascii="Arial" w:hAnsi="Arial" w:cs="Arial"/>
          <w:szCs w:val="24"/>
        </w:rPr>
        <w:t xml:space="preserve">): </w:t>
      </w:r>
      <w:r w:rsidR="00AF7956" w:rsidRPr="00CA7218">
        <w:rPr>
          <w:rFonts w:ascii="Arial" w:hAnsi="Arial" w:cs="Arial"/>
          <w:szCs w:val="24"/>
          <w:u w:val="single"/>
        </w:rPr>
        <w:t>Testing for Therapeutic Medications, Environmental and Dietary Substances in Racing Horses, Proceedings of Workshop</w:t>
      </w:r>
      <w:r w:rsidR="00AF7956" w:rsidRPr="00CA7218">
        <w:rPr>
          <w:rFonts w:ascii="Arial" w:hAnsi="Arial" w:cs="Arial"/>
          <w:szCs w:val="24"/>
        </w:rPr>
        <w:t>, Lexington, KY, 220 pages, 1995.  [KY Ag Exp Sta #95-14-058]</w:t>
      </w:r>
    </w:p>
    <w:p w14:paraId="5C0A6181"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Sams RA, Gerkin, DF, Detra RL, Wood WE, Stanley SD, </w:t>
      </w:r>
      <w:r w:rsidR="00ED08C6" w:rsidRPr="00ED08C6">
        <w:rPr>
          <w:rFonts w:ascii="Arial" w:hAnsi="Arial" w:cs="Arial"/>
          <w:b/>
          <w:szCs w:val="24"/>
        </w:rPr>
        <w:t>Tobin T</w:t>
      </w:r>
      <w:r w:rsidRPr="00CA7218">
        <w:rPr>
          <w:rFonts w:ascii="Arial" w:hAnsi="Arial" w:cs="Arial"/>
          <w:szCs w:val="24"/>
        </w:rPr>
        <w:t xml:space="preserve">, Yang J-M, Tai H-H, Jegananthan A, Watt DS:  Identification of metabolites of azaperone in horse urine, </w:t>
      </w:r>
      <w:r w:rsidRPr="00CA7218">
        <w:rPr>
          <w:rFonts w:ascii="Arial" w:hAnsi="Arial" w:cs="Arial"/>
          <w:i/>
          <w:iCs/>
          <w:szCs w:val="24"/>
        </w:rPr>
        <w:t>J Pharm Sci</w:t>
      </w:r>
      <w:r w:rsidRPr="00CA7218">
        <w:rPr>
          <w:rFonts w:ascii="Arial" w:hAnsi="Arial" w:cs="Arial"/>
          <w:szCs w:val="24"/>
        </w:rPr>
        <w:t>. 85 pp 79-84, 1996.</w:t>
      </w:r>
    </w:p>
    <w:p w14:paraId="154B7C0A"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Stanley DS, Mundy GD, Woods WE, Harkins JD, Rees WA, Boyles J, Sams RA, </w:t>
      </w:r>
      <w:r w:rsidR="00ED08C6" w:rsidRPr="00ED08C6">
        <w:rPr>
          <w:rFonts w:ascii="Arial" w:hAnsi="Arial" w:cs="Arial"/>
          <w:b/>
          <w:szCs w:val="24"/>
        </w:rPr>
        <w:t>Tobin T</w:t>
      </w:r>
      <w:r w:rsidRPr="00CA7218">
        <w:rPr>
          <w:rFonts w:ascii="Arial" w:hAnsi="Arial" w:cs="Arial"/>
          <w:szCs w:val="24"/>
        </w:rPr>
        <w:t>:  ELISA detection of cocaine and cocaine metabolites in equine urine, saliva and serum.  Manuscript in progress, 1996.</w:t>
      </w:r>
    </w:p>
    <w:p w14:paraId="0BE24DDF"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Harkins JD, Mundy GD, Stanley SD, Woods WE, Rees WA, Thompson KN, </w:t>
      </w:r>
      <w:r w:rsidR="00ED08C6" w:rsidRPr="00ED08C6">
        <w:rPr>
          <w:rFonts w:ascii="Arial" w:hAnsi="Arial" w:cs="Arial"/>
          <w:b/>
          <w:szCs w:val="24"/>
        </w:rPr>
        <w:t>Tobin T</w:t>
      </w:r>
      <w:r w:rsidRPr="00CA7218">
        <w:rPr>
          <w:rFonts w:ascii="Arial" w:hAnsi="Arial" w:cs="Arial"/>
          <w:szCs w:val="24"/>
        </w:rPr>
        <w:t xml:space="preserve">:  Determination of highest no-effect doses (HNEDs)for the local anesthetic responses to procaine, cocaine, bupivacaine and benzocaine.  </w:t>
      </w:r>
      <w:r w:rsidRPr="00CA7218">
        <w:rPr>
          <w:rFonts w:ascii="Arial" w:hAnsi="Arial" w:cs="Arial"/>
          <w:i/>
          <w:iCs/>
          <w:szCs w:val="24"/>
        </w:rPr>
        <w:t>Equine Vet J</w:t>
      </w:r>
      <w:r w:rsidRPr="00CA7218">
        <w:rPr>
          <w:rFonts w:ascii="Arial" w:hAnsi="Arial" w:cs="Arial"/>
          <w:szCs w:val="24"/>
        </w:rPr>
        <w:t>, 28:30-37, 1996.</w:t>
      </w:r>
    </w:p>
    <w:p w14:paraId="03D22D5F"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Harkins JD, Mundy GD, Stanley SD, Woods WE, Sams RA, Richardson DR, </w:t>
      </w:r>
      <w:r w:rsidR="00ED08C6" w:rsidRPr="00ED08C6">
        <w:rPr>
          <w:rFonts w:ascii="Arial" w:hAnsi="Arial" w:cs="Arial"/>
          <w:b/>
          <w:szCs w:val="24"/>
        </w:rPr>
        <w:t>Tobin T</w:t>
      </w:r>
      <w:r w:rsidRPr="00CA7218">
        <w:rPr>
          <w:rFonts w:ascii="Arial" w:hAnsi="Arial" w:cs="Arial"/>
          <w:szCs w:val="24"/>
        </w:rPr>
        <w:t xml:space="preserve">:  Character and duration of pharmacologic effects of intravenous </w:t>
      </w:r>
      <w:r w:rsidR="002807EC" w:rsidRPr="00CA7218">
        <w:rPr>
          <w:rFonts w:ascii="Arial" w:hAnsi="Arial" w:cs="Arial"/>
          <w:szCs w:val="24"/>
        </w:rPr>
        <w:t>Isoxsuprine</w:t>
      </w:r>
      <w:r w:rsidRPr="00CA7218">
        <w:rPr>
          <w:rFonts w:ascii="Arial" w:hAnsi="Arial" w:cs="Arial"/>
          <w:szCs w:val="24"/>
        </w:rPr>
        <w:t xml:space="preserve">.  </w:t>
      </w:r>
      <w:r w:rsidRPr="00CA7218">
        <w:rPr>
          <w:rFonts w:ascii="Arial" w:hAnsi="Arial" w:cs="Arial"/>
          <w:i/>
          <w:iCs/>
          <w:szCs w:val="24"/>
        </w:rPr>
        <w:t>Equine Vet J</w:t>
      </w:r>
      <w:r w:rsidR="00431440" w:rsidRPr="00CA7218">
        <w:rPr>
          <w:rFonts w:ascii="Arial" w:hAnsi="Arial" w:cs="Arial"/>
          <w:szCs w:val="24"/>
        </w:rPr>
        <w:t>, 28(4):</w:t>
      </w:r>
      <w:r w:rsidRPr="00CA7218">
        <w:rPr>
          <w:rFonts w:ascii="Arial" w:hAnsi="Arial" w:cs="Arial"/>
          <w:szCs w:val="24"/>
        </w:rPr>
        <w:t>320-326, 1996.</w:t>
      </w:r>
    </w:p>
    <w:p w14:paraId="31234252"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Harkins JD, Mundy GD, Stanley SD, Woods WE, Boyles J, Arthur RA, Sams RA, and </w:t>
      </w:r>
      <w:r w:rsidR="00ED08C6" w:rsidRPr="00ED08C6">
        <w:rPr>
          <w:rFonts w:ascii="Arial" w:hAnsi="Arial" w:cs="Arial"/>
          <w:b/>
          <w:szCs w:val="24"/>
        </w:rPr>
        <w:t>Tobin T</w:t>
      </w:r>
      <w:r w:rsidRPr="00CA7218">
        <w:rPr>
          <w:rFonts w:ascii="Arial" w:hAnsi="Arial" w:cs="Arial"/>
          <w:szCs w:val="24"/>
        </w:rPr>
        <w:t xml:space="preserve">:  Regulatory significance of procaine residue in plasma and urine samples:  Preliminary communication, </w:t>
      </w:r>
      <w:r w:rsidRPr="00CA7218">
        <w:rPr>
          <w:rFonts w:ascii="Arial" w:hAnsi="Arial" w:cs="Arial"/>
          <w:i/>
          <w:iCs/>
          <w:szCs w:val="24"/>
        </w:rPr>
        <w:t>Equine Vet J</w:t>
      </w:r>
      <w:r w:rsidRPr="00CA7218">
        <w:rPr>
          <w:rFonts w:ascii="Arial" w:hAnsi="Arial" w:cs="Arial"/>
          <w:szCs w:val="24"/>
        </w:rPr>
        <w:t>, 28(2), 121-125, 1996.</w:t>
      </w:r>
    </w:p>
    <w:p w14:paraId="30B40F18"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lastRenderedPageBreak/>
        <w:t xml:space="preserve">Edgar T, </w:t>
      </w:r>
      <w:r w:rsidR="00ED08C6" w:rsidRPr="00ED08C6">
        <w:rPr>
          <w:rFonts w:ascii="Arial" w:hAnsi="Arial" w:cs="Arial"/>
          <w:b/>
          <w:szCs w:val="24"/>
        </w:rPr>
        <w:t>Tobin T</w:t>
      </w:r>
      <w:r w:rsidRPr="00CA7218">
        <w:rPr>
          <w:rFonts w:ascii="Arial" w:hAnsi="Arial" w:cs="Arial"/>
          <w:szCs w:val="24"/>
        </w:rPr>
        <w:t xml:space="preserve">, Watt D, Tai H-H, Schroedter D, Ice JT, Bass S: ELISA assay for caffeine. </w:t>
      </w:r>
      <w:r w:rsidRPr="00CA7218">
        <w:rPr>
          <w:rFonts w:ascii="Arial" w:hAnsi="Arial" w:cs="Arial"/>
          <w:szCs w:val="24"/>
          <w:u w:val="single"/>
        </w:rPr>
        <w:t>Proc 11th Intl'n Conf Racing Analysts Vets</w:t>
      </w:r>
      <w:r w:rsidRPr="00CA7218">
        <w:rPr>
          <w:rFonts w:ascii="Arial" w:hAnsi="Arial" w:cs="Arial"/>
          <w:szCs w:val="24"/>
        </w:rPr>
        <w:t>, Brisbane, Australia, 1996, pp 478-480.</w:t>
      </w:r>
    </w:p>
    <w:p w14:paraId="06B3D441"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Harkins JD, Queiroz-Neto A, West D, Mundy GD, </w:t>
      </w:r>
      <w:r w:rsidR="00ED08C6" w:rsidRPr="00ED08C6">
        <w:rPr>
          <w:rFonts w:ascii="Arial" w:hAnsi="Arial" w:cs="Arial"/>
          <w:b/>
          <w:szCs w:val="24"/>
        </w:rPr>
        <w:t>Tobin T</w:t>
      </w:r>
      <w:r w:rsidRPr="00CA7218">
        <w:rPr>
          <w:rFonts w:ascii="Arial" w:hAnsi="Arial" w:cs="Arial"/>
          <w:szCs w:val="24"/>
        </w:rPr>
        <w:t xml:space="preserve">: Quantitation of the locomotor effect of therapeutic medication in a behavior chamber.  </w:t>
      </w:r>
      <w:r w:rsidRPr="00CA7218">
        <w:rPr>
          <w:rFonts w:ascii="Arial" w:hAnsi="Arial" w:cs="Arial"/>
          <w:szCs w:val="24"/>
          <w:u w:val="single"/>
        </w:rPr>
        <w:t>Proc 11th Intl'n Conf Racing Analysts Vets</w:t>
      </w:r>
      <w:r w:rsidRPr="00CA7218">
        <w:rPr>
          <w:rFonts w:ascii="Arial" w:hAnsi="Arial" w:cs="Arial"/>
          <w:szCs w:val="24"/>
        </w:rPr>
        <w:t>, Brisbane, Australia, 1996, pp 117-120.</w:t>
      </w:r>
    </w:p>
    <w:p w14:paraId="3BE26E7F"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Edgar T, </w:t>
      </w:r>
      <w:r w:rsidR="00ED08C6" w:rsidRPr="00ED08C6">
        <w:rPr>
          <w:rFonts w:ascii="Arial" w:hAnsi="Arial" w:cs="Arial"/>
          <w:b/>
          <w:szCs w:val="24"/>
        </w:rPr>
        <w:t>Tobin T</w:t>
      </w:r>
      <w:r w:rsidRPr="00CA7218">
        <w:rPr>
          <w:rFonts w:ascii="Arial" w:hAnsi="Arial" w:cs="Arial"/>
          <w:szCs w:val="24"/>
        </w:rPr>
        <w:t xml:space="preserve">, Tai H-H, Bass S, Ice JT, Schroedter D: ELISA assay for flunixin. </w:t>
      </w:r>
      <w:r w:rsidRPr="00CA7218">
        <w:rPr>
          <w:rFonts w:ascii="Arial" w:hAnsi="Arial" w:cs="Arial"/>
          <w:szCs w:val="24"/>
          <w:u w:val="single"/>
        </w:rPr>
        <w:t>Proc 11th Int’l Conf Racing Analysts Vets</w:t>
      </w:r>
      <w:r w:rsidRPr="00CA7218">
        <w:rPr>
          <w:rFonts w:ascii="Arial" w:hAnsi="Arial" w:cs="Arial"/>
          <w:szCs w:val="24"/>
        </w:rPr>
        <w:t>, Brisbane, Australia, 1996, pp 466-469.</w:t>
      </w:r>
    </w:p>
    <w:p w14:paraId="78B5D068"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Edgar T, </w:t>
      </w:r>
      <w:r w:rsidR="00ED08C6" w:rsidRPr="00ED08C6">
        <w:rPr>
          <w:rFonts w:ascii="Arial" w:hAnsi="Arial" w:cs="Arial"/>
          <w:b/>
          <w:szCs w:val="24"/>
        </w:rPr>
        <w:t>Tobin T</w:t>
      </w:r>
      <w:r w:rsidRPr="00CA7218">
        <w:rPr>
          <w:rFonts w:ascii="Arial" w:hAnsi="Arial" w:cs="Arial"/>
          <w:szCs w:val="24"/>
        </w:rPr>
        <w:t xml:space="preserve">, Tai H-H, Bass S, Ice JT, Schroedter D: ELISA assay for methocarbamol. </w:t>
      </w:r>
      <w:r w:rsidRPr="00CA7218">
        <w:rPr>
          <w:rFonts w:ascii="Arial" w:hAnsi="Arial" w:cs="Arial"/>
          <w:szCs w:val="24"/>
          <w:u w:val="single"/>
        </w:rPr>
        <w:t>Proc 11th Int’l Conf Racing Analysts Vets</w:t>
      </w:r>
      <w:r w:rsidRPr="00CA7218">
        <w:rPr>
          <w:rFonts w:ascii="Arial" w:hAnsi="Arial" w:cs="Arial"/>
          <w:szCs w:val="24"/>
        </w:rPr>
        <w:t>, Brisbane, Australia, 1996, pp.459-462.</w:t>
      </w:r>
    </w:p>
    <w:p w14:paraId="7209108D"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Stanley SD, Troppmann A, Carter W, Sams RA, Harkins JD, Mundy GD, Boyles J, Woods WE, </w:t>
      </w:r>
      <w:r w:rsidR="00ED08C6" w:rsidRPr="00ED08C6">
        <w:rPr>
          <w:rFonts w:ascii="Arial" w:hAnsi="Arial" w:cs="Arial"/>
          <w:b/>
          <w:szCs w:val="24"/>
        </w:rPr>
        <w:t>Tobin T</w:t>
      </w:r>
      <w:r w:rsidRPr="00CA7218">
        <w:rPr>
          <w:rFonts w:ascii="Arial" w:hAnsi="Arial" w:cs="Arial"/>
          <w:szCs w:val="24"/>
        </w:rPr>
        <w:t xml:space="preserve">: Frequency distributions of pH values in post-race urine samples from Standardbred and Thoroughbred horses. </w:t>
      </w:r>
      <w:r w:rsidRPr="00CA7218">
        <w:rPr>
          <w:rFonts w:ascii="Arial" w:hAnsi="Arial" w:cs="Arial"/>
          <w:szCs w:val="24"/>
          <w:u w:val="single"/>
        </w:rPr>
        <w:t>Proc 11th Int’l Conf  Racing Analysts Vets</w:t>
      </w:r>
      <w:r w:rsidRPr="00CA7218">
        <w:rPr>
          <w:rFonts w:ascii="Arial" w:hAnsi="Arial" w:cs="Arial"/>
          <w:szCs w:val="24"/>
        </w:rPr>
        <w:t>, Brisbane, Australia, 1996, pp 442-444.</w:t>
      </w:r>
    </w:p>
    <w:p w14:paraId="60CCEB47"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Foster C</w:t>
      </w:r>
      <w:r w:rsidR="002E00AE" w:rsidRPr="00CA7218">
        <w:rPr>
          <w:rFonts w:ascii="Arial" w:hAnsi="Arial" w:cs="Arial"/>
          <w:szCs w:val="24"/>
        </w:rPr>
        <w:t>N, Boyles J</w:t>
      </w:r>
      <w:r w:rsidRPr="00CA7218">
        <w:rPr>
          <w:rFonts w:ascii="Arial" w:hAnsi="Arial" w:cs="Arial"/>
          <w:szCs w:val="24"/>
        </w:rPr>
        <w:t xml:space="preserve">, </w:t>
      </w:r>
      <w:r w:rsidR="002E00AE" w:rsidRPr="00CA7218">
        <w:rPr>
          <w:rFonts w:ascii="Arial" w:hAnsi="Arial" w:cs="Arial"/>
          <w:szCs w:val="24"/>
        </w:rPr>
        <w:t xml:space="preserve">Crone DL, </w:t>
      </w:r>
      <w:r w:rsidRPr="00CA7218">
        <w:rPr>
          <w:rFonts w:ascii="Arial" w:hAnsi="Arial" w:cs="Arial"/>
          <w:szCs w:val="24"/>
        </w:rPr>
        <w:t xml:space="preserve">Mundy GD, </w:t>
      </w:r>
      <w:r w:rsidR="002E00AE" w:rsidRPr="00CA7218">
        <w:rPr>
          <w:rFonts w:ascii="Arial" w:hAnsi="Arial" w:cs="Arial"/>
          <w:szCs w:val="24"/>
        </w:rPr>
        <w:t xml:space="preserve">Sams RA, </w:t>
      </w:r>
      <w:r w:rsidRPr="00CA7218">
        <w:rPr>
          <w:rFonts w:ascii="Arial" w:hAnsi="Arial" w:cs="Arial"/>
          <w:szCs w:val="24"/>
        </w:rPr>
        <w:t xml:space="preserve">Stanley SD, </w:t>
      </w:r>
      <w:r w:rsidR="00ED08C6" w:rsidRPr="00ED08C6">
        <w:rPr>
          <w:rFonts w:ascii="Arial" w:hAnsi="Arial" w:cs="Arial"/>
          <w:b/>
          <w:szCs w:val="24"/>
        </w:rPr>
        <w:t>Tobin T</w:t>
      </w:r>
      <w:r w:rsidRPr="00CA7218">
        <w:rPr>
          <w:rFonts w:ascii="Arial" w:hAnsi="Arial" w:cs="Arial"/>
          <w:szCs w:val="24"/>
        </w:rPr>
        <w:t xml:space="preserve">: </w:t>
      </w:r>
      <w:r w:rsidR="002E00AE" w:rsidRPr="00CA7218">
        <w:rPr>
          <w:rFonts w:ascii="Arial" w:hAnsi="Arial" w:cs="Arial"/>
          <w:szCs w:val="24"/>
        </w:rPr>
        <w:t xml:space="preserve">Response to a survey among international racing authorities on therapeutic medications, environmental and dietary substances in racehorses. </w:t>
      </w:r>
      <w:r w:rsidR="002E00AE" w:rsidRPr="00CA7218">
        <w:rPr>
          <w:rFonts w:ascii="Arial" w:hAnsi="Arial" w:cs="Arial"/>
          <w:szCs w:val="24"/>
          <w:u w:val="single"/>
        </w:rPr>
        <w:t>Proc 11</w:t>
      </w:r>
      <w:r w:rsidR="002E00AE" w:rsidRPr="00CA7218">
        <w:rPr>
          <w:rFonts w:ascii="Arial" w:hAnsi="Arial" w:cs="Arial"/>
          <w:szCs w:val="24"/>
          <w:u w:val="single"/>
          <w:vertAlign w:val="superscript"/>
        </w:rPr>
        <w:t>th</w:t>
      </w:r>
      <w:r w:rsidR="002E00AE" w:rsidRPr="00CA7218">
        <w:rPr>
          <w:rFonts w:ascii="Arial" w:hAnsi="Arial" w:cs="Arial"/>
          <w:szCs w:val="24"/>
          <w:u w:val="single"/>
        </w:rPr>
        <w:t xml:space="preserve"> </w:t>
      </w:r>
      <w:r w:rsidRPr="00CA7218">
        <w:rPr>
          <w:rFonts w:ascii="Arial" w:hAnsi="Arial" w:cs="Arial"/>
          <w:szCs w:val="24"/>
          <w:u w:val="single"/>
        </w:rPr>
        <w:t>Int’l Conf Racing Analysts Vets</w:t>
      </w:r>
      <w:r w:rsidRPr="00CA7218">
        <w:rPr>
          <w:rFonts w:ascii="Arial" w:hAnsi="Arial" w:cs="Arial"/>
          <w:szCs w:val="24"/>
        </w:rPr>
        <w:t>, Brisbane, Australia,1996, pp 46-55.</w:t>
      </w:r>
    </w:p>
    <w:p w14:paraId="306AFEF3"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mallCaps/>
          <w:szCs w:val="24"/>
        </w:rPr>
      </w:pPr>
      <w:r w:rsidRPr="00CA7218">
        <w:rPr>
          <w:rFonts w:ascii="Arial" w:hAnsi="Arial" w:cs="Arial"/>
          <w:szCs w:val="24"/>
        </w:rPr>
        <w:t xml:space="preserve">Rees WA, Harkins JD, Woods WE, Blouin RA, Lu M, Fenger C, Holland RE, </w:t>
      </w:r>
      <w:r w:rsidR="00ED08C6" w:rsidRPr="00ED08C6">
        <w:rPr>
          <w:rFonts w:ascii="Arial" w:hAnsi="Arial" w:cs="Arial"/>
          <w:b/>
          <w:szCs w:val="24"/>
        </w:rPr>
        <w:t>Tobin T</w:t>
      </w:r>
      <w:r w:rsidRPr="00CA7218">
        <w:rPr>
          <w:rFonts w:ascii="Arial" w:hAnsi="Arial" w:cs="Arial"/>
          <w:szCs w:val="24"/>
        </w:rPr>
        <w:t xml:space="preserve">, Chambers TM: Chemotherapy for equine influenza: Overview of the pharmacology and side effects of amantadine and rimantadine in the horse.  </w:t>
      </w:r>
      <w:r w:rsidRPr="00CA7218">
        <w:rPr>
          <w:rFonts w:ascii="Arial" w:hAnsi="Arial" w:cs="Arial"/>
          <w:szCs w:val="24"/>
          <w:u w:val="single"/>
        </w:rPr>
        <w:t>Proc 11th Int’l Conf Racing Analysts Vets</w:t>
      </w:r>
      <w:r w:rsidRPr="00CA7218">
        <w:rPr>
          <w:rFonts w:ascii="Arial" w:hAnsi="Arial" w:cs="Arial"/>
          <w:szCs w:val="24"/>
        </w:rPr>
        <w:t>, Brisbane, Australia, 1996, pp 355-357.</w:t>
      </w:r>
    </w:p>
    <w:p w14:paraId="13C3894C"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Rees WA, Kwiatkowski S, Stanley SD, Granstrom DE, Yang J-M, Gairola CG, </w:t>
      </w:r>
      <w:r w:rsidR="00C7261D" w:rsidRPr="00CA7218">
        <w:rPr>
          <w:rFonts w:ascii="Arial" w:hAnsi="Arial" w:cs="Arial"/>
          <w:szCs w:val="24"/>
        </w:rPr>
        <w:t>Drake D</w:t>
      </w:r>
      <w:r w:rsidRPr="00CA7218">
        <w:rPr>
          <w:rFonts w:ascii="Arial" w:hAnsi="Arial" w:cs="Arial"/>
          <w:szCs w:val="24"/>
        </w:rPr>
        <w:t xml:space="preserve">, Glowczyk J, Woods WE, </w:t>
      </w:r>
      <w:r w:rsidR="00ED08C6" w:rsidRPr="00ED08C6">
        <w:rPr>
          <w:rFonts w:ascii="Arial" w:hAnsi="Arial" w:cs="Arial"/>
          <w:b/>
          <w:szCs w:val="24"/>
        </w:rPr>
        <w:t>Tobin T</w:t>
      </w:r>
      <w:r w:rsidRPr="00CA7218">
        <w:rPr>
          <w:rFonts w:ascii="Arial" w:hAnsi="Arial" w:cs="Arial"/>
          <w:szCs w:val="24"/>
        </w:rPr>
        <w:t xml:space="preserve">: The development and characterization of an ELISA for </w:t>
      </w:r>
      <w:r w:rsidRPr="00CA7218">
        <w:rPr>
          <w:rFonts w:ascii="Arial" w:hAnsi="Arial" w:cs="Arial"/>
          <w:i/>
          <w:szCs w:val="24"/>
        </w:rPr>
        <w:t>trans</w:t>
      </w:r>
      <w:r w:rsidRPr="00CA7218">
        <w:rPr>
          <w:rFonts w:ascii="Arial" w:hAnsi="Arial" w:cs="Arial"/>
          <w:szCs w:val="24"/>
        </w:rPr>
        <w:t>-3'-hydroxycotinine, a biomarker for mainstream and sidestream smoke exposure. Bengston DA, Henshel DS (</w:t>
      </w:r>
      <w:r w:rsidR="00446A71" w:rsidRPr="00CA7218">
        <w:rPr>
          <w:rFonts w:ascii="Arial" w:hAnsi="Arial" w:cs="Arial"/>
          <w:szCs w:val="24"/>
        </w:rPr>
        <w:t>Eds</w:t>
      </w:r>
      <w:r w:rsidRPr="00CA7218">
        <w:rPr>
          <w:rFonts w:ascii="Arial" w:hAnsi="Arial" w:cs="Arial"/>
          <w:szCs w:val="24"/>
        </w:rPr>
        <w:t xml:space="preserve">), </w:t>
      </w:r>
      <w:r w:rsidRPr="00CA7218">
        <w:rPr>
          <w:rFonts w:ascii="Arial" w:hAnsi="Arial" w:cs="Arial"/>
          <w:szCs w:val="24"/>
          <w:u w:val="single"/>
        </w:rPr>
        <w:t>Environmental Toxicology and Risk Assessment: Biomarkers and Risk Assessment</w:t>
      </w:r>
      <w:r w:rsidRPr="00CA7218">
        <w:rPr>
          <w:rFonts w:ascii="Arial" w:hAnsi="Arial" w:cs="Arial"/>
          <w:szCs w:val="24"/>
        </w:rPr>
        <w:t xml:space="preserve"> (5th Vol), Am Soc Testing Materials, Philadelphia, 1996, pp 149-162.</w:t>
      </w:r>
      <w:r w:rsidR="00431440" w:rsidRPr="00CA7218">
        <w:rPr>
          <w:rFonts w:ascii="Arial" w:hAnsi="Arial" w:cs="Arial"/>
          <w:szCs w:val="24"/>
        </w:rPr>
        <w:t xml:space="preserve"> [KY Ag Exp Sta #92-4-167]</w:t>
      </w:r>
    </w:p>
    <w:p w14:paraId="4F76D3FE" w14:textId="77777777" w:rsidR="00431440"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mallCaps/>
          <w:szCs w:val="24"/>
        </w:rPr>
      </w:pPr>
      <w:r w:rsidRPr="00CA7218">
        <w:rPr>
          <w:rFonts w:ascii="Arial" w:hAnsi="Arial" w:cs="Arial"/>
          <w:szCs w:val="24"/>
        </w:rPr>
        <w:t xml:space="preserve">Woods WE, Mundy GD, Stanley SD, Sams RA, Harkins JD, Carter W, Boyles J, Rees WA, Bass S, </w:t>
      </w:r>
      <w:r w:rsidR="00ED08C6" w:rsidRPr="00ED08C6">
        <w:rPr>
          <w:rFonts w:ascii="Arial" w:hAnsi="Arial" w:cs="Arial"/>
          <w:b/>
          <w:szCs w:val="24"/>
        </w:rPr>
        <w:t>Tobin T</w:t>
      </w:r>
      <w:r w:rsidRPr="00CA7218">
        <w:rPr>
          <w:rFonts w:ascii="Arial" w:hAnsi="Arial" w:cs="Arial"/>
          <w:szCs w:val="24"/>
        </w:rPr>
        <w:t xml:space="preserve">:  Detection and quantification of cocaine and its metabolites in equine body fluids after administration by different routes.  </w:t>
      </w:r>
      <w:r w:rsidRPr="00CA7218">
        <w:rPr>
          <w:rFonts w:ascii="Arial" w:hAnsi="Arial" w:cs="Arial"/>
          <w:szCs w:val="24"/>
          <w:u w:val="single"/>
        </w:rPr>
        <w:t>Proc 11</w:t>
      </w:r>
      <w:r w:rsidRPr="00CA7218">
        <w:rPr>
          <w:rFonts w:ascii="Arial" w:hAnsi="Arial" w:cs="Arial"/>
          <w:szCs w:val="24"/>
          <w:u w:val="single"/>
          <w:vertAlign w:val="superscript"/>
        </w:rPr>
        <w:t>th</w:t>
      </w:r>
      <w:r w:rsidRPr="00CA7218">
        <w:rPr>
          <w:rFonts w:ascii="Arial" w:hAnsi="Arial" w:cs="Arial"/>
          <w:szCs w:val="24"/>
          <w:u w:val="single"/>
        </w:rPr>
        <w:t xml:space="preserve"> Int’l Conf Racing Analysts Vets</w:t>
      </w:r>
      <w:r w:rsidRPr="00CA7218">
        <w:rPr>
          <w:rFonts w:ascii="Arial" w:hAnsi="Arial" w:cs="Arial"/>
          <w:szCs w:val="24"/>
        </w:rPr>
        <w:t>, Brisbane, Australia, 1996, pp 503-507. [KY Ag Exp Sta # 96-14-080]</w:t>
      </w:r>
      <w:r w:rsidR="00431440" w:rsidRPr="00CA7218">
        <w:rPr>
          <w:rFonts w:ascii="Arial" w:hAnsi="Arial" w:cs="Arial"/>
          <w:szCs w:val="24"/>
        </w:rPr>
        <w:t xml:space="preserve"> </w:t>
      </w:r>
    </w:p>
    <w:p w14:paraId="1CAF97A2"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mallCaps/>
          <w:szCs w:val="24"/>
        </w:rPr>
      </w:pPr>
      <w:r w:rsidRPr="00CA7218">
        <w:rPr>
          <w:rFonts w:ascii="Arial" w:hAnsi="Arial" w:cs="Arial"/>
          <w:szCs w:val="24"/>
        </w:rPr>
        <w:t xml:space="preserve">Harkins JD, and </w:t>
      </w:r>
      <w:r w:rsidR="00ED08C6" w:rsidRPr="00ED08C6">
        <w:rPr>
          <w:rFonts w:ascii="Arial" w:hAnsi="Arial" w:cs="Arial"/>
          <w:b/>
          <w:szCs w:val="24"/>
        </w:rPr>
        <w:t>Tobin T</w:t>
      </w:r>
      <w:r w:rsidRPr="00CA7218">
        <w:rPr>
          <w:rFonts w:ascii="Arial" w:hAnsi="Arial" w:cs="Arial"/>
          <w:szCs w:val="24"/>
        </w:rPr>
        <w:t xml:space="preserve">:  The pharmacologic effects of </w:t>
      </w:r>
      <w:r w:rsidR="002807EC" w:rsidRPr="00CA7218">
        <w:rPr>
          <w:rFonts w:ascii="Arial" w:hAnsi="Arial" w:cs="Arial"/>
          <w:szCs w:val="24"/>
        </w:rPr>
        <w:t>Isoxsuprine</w:t>
      </w:r>
      <w:r w:rsidRPr="00CA7218">
        <w:rPr>
          <w:rFonts w:ascii="Arial" w:hAnsi="Arial" w:cs="Arial"/>
          <w:szCs w:val="24"/>
        </w:rPr>
        <w:t xml:space="preserve">.  </w:t>
      </w:r>
      <w:r w:rsidRPr="00CA7218">
        <w:rPr>
          <w:rFonts w:ascii="Arial" w:hAnsi="Arial" w:cs="Arial"/>
          <w:i/>
          <w:iCs/>
          <w:szCs w:val="24"/>
        </w:rPr>
        <w:t>Pferdeheilkunde</w:t>
      </w:r>
      <w:r w:rsidRPr="00CA7218">
        <w:rPr>
          <w:rFonts w:ascii="Arial" w:hAnsi="Arial" w:cs="Arial"/>
          <w:szCs w:val="24"/>
        </w:rPr>
        <w:t>, 12: 428-430, 1996.</w:t>
      </w:r>
    </w:p>
    <w:p w14:paraId="1758EBF5"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Harkins JD, Smith RA, </w:t>
      </w:r>
      <w:r w:rsidR="00ED08C6" w:rsidRPr="00ED08C6">
        <w:rPr>
          <w:rFonts w:ascii="Arial" w:hAnsi="Arial" w:cs="Arial"/>
          <w:b/>
          <w:szCs w:val="24"/>
        </w:rPr>
        <w:t>Tobin T</w:t>
      </w:r>
      <w:r w:rsidRPr="00CA7218">
        <w:rPr>
          <w:rFonts w:ascii="Arial" w:hAnsi="Arial" w:cs="Arial"/>
          <w:szCs w:val="24"/>
        </w:rPr>
        <w:t xml:space="preserve">: Poisonous plants and feed related poisoning in horses. </w:t>
      </w:r>
      <w:r w:rsidR="00014031" w:rsidRPr="00CA7218">
        <w:rPr>
          <w:rFonts w:ascii="Arial" w:hAnsi="Arial" w:cs="Arial"/>
          <w:i/>
          <w:szCs w:val="24"/>
        </w:rPr>
        <w:t>The Veterinarian’s Practical Reference to Equine Nutrition</w:t>
      </w:r>
      <w:r w:rsidRPr="00CA7218">
        <w:rPr>
          <w:rFonts w:ascii="Arial" w:hAnsi="Arial" w:cs="Arial"/>
          <w:szCs w:val="24"/>
        </w:rPr>
        <w:t>, 135-165, 1997.</w:t>
      </w:r>
    </w:p>
    <w:p w14:paraId="4960E221"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Harkins JD, </w:t>
      </w:r>
      <w:r w:rsidR="00ED08C6" w:rsidRPr="00ED08C6">
        <w:rPr>
          <w:rFonts w:ascii="Arial" w:hAnsi="Arial" w:cs="Arial"/>
          <w:b/>
          <w:szCs w:val="24"/>
        </w:rPr>
        <w:t>Tobin T</w:t>
      </w:r>
      <w:r w:rsidRPr="00CA7218">
        <w:rPr>
          <w:rFonts w:ascii="Arial" w:hAnsi="Arial" w:cs="Arial"/>
          <w:szCs w:val="24"/>
        </w:rPr>
        <w:t xml:space="preserve">, Mundy GD, Harrison L, Poonacha KB:  Exercise-induced pulmonary hemorrhage:  A Review of the etiology and pathogenesis.  </w:t>
      </w:r>
      <w:r w:rsidRPr="00CA7218">
        <w:rPr>
          <w:rFonts w:ascii="Arial" w:hAnsi="Arial" w:cs="Arial"/>
          <w:i/>
          <w:iCs/>
          <w:szCs w:val="24"/>
        </w:rPr>
        <w:t>Equine Pract</w:t>
      </w:r>
      <w:r w:rsidRPr="00CA7218">
        <w:rPr>
          <w:rFonts w:ascii="Arial" w:hAnsi="Arial" w:cs="Arial"/>
          <w:szCs w:val="24"/>
        </w:rPr>
        <w:t xml:space="preserve">., 19 (1):  22-28, 1997. [KY Ag Exp Sta # 95-14-182] </w:t>
      </w:r>
    </w:p>
    <w:p w14:paraId="24CFFACF" w14:textId="77777777" w:rsidR="00AF7956" w:rsidRPr="00CA7218" w:rsidRDefault="00AF7956" w:rsidP="00AA0E9C">
      <w:pPr>
        <w:keepLines/>
        <w:widowControl w:val="0"/>
        <w:numPr>
          <w:ilvl w:val="0"/>
          <w:numId w:val="3"/>
        </w:numPr>
        <w:tabs>
          <w:tab w:val="left" w:pos="-270"/>
          <w:tab w:val="left" w:pos="630"/>
        </w:tabs>
        <w:spacing w:after="60"/>
        <w:ind w:left="630" w:hanging="630"/>
        <w:rPr>
          <w:rFonts w:ascii="Arial" w:hAnsi="Arial" w:cs="Arial"/>
          <w:szCs w:val="24"/>
        </w:rPr>
      </w:pPr>
      <w:r w:rsidRPr="00CA7218">
        <w:rPr>
          <w:rFonts w:ascii="Arial" w:hAnsi="Arial" w:cs="Arial"/>
          <w:szCs w:val="24"/>
        </w:rPr>
        <w:t xml:space="preserve">Rees WA, Harkins JD, Woods WE, Blouin RA, Chambers T, Carter WG, Holland R, Fenger C, </w:t>
      </w:r>
      <w:r w:rsidR="00ED08C6" w:rsidRPr="00ED08C6">
        <w:rPr>
          <w:rFonts w:ascii="Arial" w:hAnsi="Arial" w:cs="Arial"/>
          <w:b/>
          <w:szCs w:val="24"/>
        </w:rPr>
        <w:t>Tobin T</w:t>
      </w:r>
      <w:r w:rsidRPr="00CA7218">
        <w:rPr>
          <w:rFonts w:ascii="Arial" w:hAnsi="Arial" w:cs="Arial"/>
          <w:szCs w:val="24"/>
        </w:rPr>
        <w:t>: Amantadine and equine influenza:  Pharmacology, pharmacokinetics and neurological effects in the horse. E</w:t>
      </w:r>
      <w:r w:rsidRPr="00CA7218">
        <w:rPr>
          <w:rFonts w:ascii="Arial" w:hAnsi="Arial" w:cs="Arial"/>
          <w:i/>
          <w:szCs w:val="24"/>
        </w:rPr>
        <w:t>quine Vet J</w:t>
      </w:r>
      <w:r w:rsidRPr="00CA7218">
        <w:rPr>
          <w:rFonts w:ascii="Arial" w:hAnsi="Arial" w:cs="Arial"/>
          <w:szCs w:val="24"/>
        </w:rPr>
        <w:t xml:space="preserve">, 29(2): 104-110, 1997. </w:t>
      </w:r>
      <w:r w:rsidRPr="00CA7218">
        <w:rPr>
          <w:rFonts w:ascii="Arial" w:hAnsi="Arial" w:cs="Arial"/>
          <w:szCs w:val="24"/>
        </w:rPr>
        <w:sym w:font="Symbol" w:char="F05B"/>
      </w:r>
      <w:r w:rsidRPr="00CA7218">
        <w:rPr>
          <w:rFonts w:ascii="Arial" w:hAnsi="Arial" w:cs="Arial"/>
          <w:szCs w:val="24"/>
        </w:rPr>
        <w:t>KY Ag Exp Sta #95-14-134</w:t>
      </w:r>
      <w:r w:rsidRPr="00CA7218">
        <w:rPr>
          <w:rFonts w:ascii="Arial" w:hAnsi="Arial" w:cs="Arial"/>
          <w:szCs w:val="24"/>
        </w:rPr>
        <w:sym w:font="Symbol" w:char="F05D"/>
      </w:r>
    </w:p>
    <w:p w14:paraId="59D5A37A"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Harkins JD, Mundy GD, Stanley SD, Sams RA, </w:t>
      </w:r>
      <w:r w:rsidR="00ED08C6" w:rsidRPr="00ED08C6">
        <w:rPr>
          <w:rFonts w:ascii="Arial" w:hAnsi="Arial" w:cs="Arial"/>
          <w:b/>
          <w:szCs w:val="24"/>
        </w:rPr>
        <w:t>Tobin T</w:t>
      </w:r>
      <w:r w:rsidRPr="00CA7218">
        <w:rPr>
          <w:rFonts w:ascii="Arial" w:hAnsi="Arial" w:cs="Arial"/>
          <w:szCs w:val="24"/>
        </w:rPr>
        <w:t xml:space="preserve">: Lack of  local anesthetic efficacy of Sarapin in an abaxial sesamoid block model. </w:t>
      </w:r>
      <w:r w:rsidRPr="00CA7218">
        <w:rPr>
          <w:rFonts w:ascii="Arial" w:hAnsi="Arial" w:cs="Arial"/>
          <w:i/>
          <w:iCs/>
          <w:szCs w:val="24"/>
        </w:rPr>
        <w:t>J Vet Pharmacol Therap</w:t>
      </w:r>
      <w:r w:rsidRPr="00CA7218">
        <w:rPr>
          <w:rFonts w:ascii="Arial" w:hAnsi="Arial" w:cs="Arial"/>
          <w:szCs w:val="24"/>
        </w:rPr>
        <w:t xml:space="preserve"> 20, 229-232, 1997. </w:t>
      </w:r>
    </w:p>
    <w:p w14:paraId="73ED55B6"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lastRenderedPageBreak/>
        <w:t xml:space="preserve">Sleeman JM, Carter WG, </w:t>
      </w:r>
      <w:r w:rsidR="00ED08C6" w:rsidRPr="00ED08C6">
        <w:rPr>
          <w:rFonts w:ascii="Arial" w:hAnsi="Arial" w:cs="Arial"/>
          <w:b/>
          <w:szCs w:val="24"/>
        </w:rPr>
        <w:t>Tobin T</w:t>
      </w:r>
      <w:r w:rsidRPr="00CA7218">
        <w:rPr>
          <w:rFonts w:ascii="Arial" w:hAnsi="Arial" w:cs="Arial"/>
          <w:szCs w:val="24"/>
        </w:rPr>
        <w:t xml:space="preserve">, Ramsay EC; Immobilization of domestic goats (Capra hircus) using orally administered carfentanil citrate and detomidine HCL.  </w:t>
      </w:r>
      <w:r w:rsidRPr="00CA7218">
        <w:rPr>
          <w:rFonts w:ascii="Arial" w:hAnsi="Arial" w:cs="Arial"/>
          <w:i/>
          <w:iCs/>
          <w:szCs w:val="24"/>
        </w:rPr>
        <w:t>J Zoo Wildlife Med</w:t>
      </w:r>
      <w:r w:rsidRPr="00CA7218">
        <w:rPr>
          <w:rFonts w:ascii="Arial" w:hAnsi="Arial" w:cs="Arial"/>
          <w:szCs w:val="24"/>
        </w:rPr>
        <w:t>, 28 (2):  158-165, 1997.</w:t>
      </w:r>
    </w:p>
    <w:p w14:paraId="72FE1183"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Harkins JD, Mundy GD, Stanley S, Woods WE, Lehner A. Rees WA, Dirikolu L, Bass S, Karpiesiuk W, Carter WG, Boyles J, </w:t>
      </w:r>
      <w:r w:rsidR="00ED08C6" w:rsidRPr="00ED08C6">
        <w:rPr>
          <w:rFonts w:ascii="Arial" w:hAnsi="Arial" w:cs="Arial"/>
          <w:b/>
          <w:szCs w:val="24"/>
        </w:rPr>
        <w:t>Tobin T</w:t>
      </w:r>
      <w:r w:rsidRPr="00CA7218">
        <w:rPr>
          <w:rFonts w:ascii="Arial" w:hAnsi="Arial" w:cs="Arial"/>
          <w:szCs w:val="24"/>
        </w:rPr>
        <w:t>:  Lidocaine</w:t>
      </w:r>
      <w:r w:rsidR="009075F7" w:rsidRPr="00CA7218">
        <w:rPr>
          <w:rFonts w:ascii="Arial" w:hAnsi="Arial" w:cs="Arial"/>
          <w:szCs w:val="24"/>
        </w:rPr>
        <w:t xml:space="preserve"> in the horse</w:t>
      </w:r>
      <w:r w:rsidRPr="00CA7218">
        <w:rPr>
          <w:rFonts w:ascii="Arial" w:hAnsi="Arial" w:cs="Arial"/>
          <w:szCs w:val="24"/>
        </w:rPr>
        <w:t xml:space="preserve">:  </w:t>
      </w:r>
      <w:r w:rsidR="009075F7" w:rsidRPr="00CA7218">
        <w:rPr>
          <w:rFonts w:ascii="Arial" w:hAnsi="Arial" w:cs="Arial"/>
          <w:szCs w:val="24"/>
        </w:rPr>
        <w:t>Its pharmacological effects and their relationship to analytical findings</w:t>
      </w:r>
      <w:r w:rsidRPr="00CA7218">
        <w:rPr>
          <w:rFonts w:ascii="Arial" w:hAnsi="Arial" w:cs="Arial"/>
          <w:szCs w:val="24"/>
        </w:rPr>
        <w:t xml:space="preserve">.  </w:t>
      </w:r>
      <w:r w:rsidRPr="00CA7218">
        <w:rPr>
          <w:rFonts w:ascii="Arial" w:hAnsi="Arial" w:cs="Arial"/>
          <w:i/>
          <w:iCs/>
          <w:szCs w:val="24"/>
        </w:rPr>
        <w:t>J Vet Pharmacol Therap</w:t>
      </w:r>
      <w:r w:rsidRPr="00CA7218">
        <w:rPr>
          <w:rFonts w:ascii="Arial" w:hAnsi="Arial" w:cs="Arial"/>
          <w:szCs w:val="24"/>
        </w:rPr>
        <w:t xml:space="preserve"> 21:462-476, 1998.</w:t>
      </w:r>
    </w:p>
    <w:p w14:paraId="17F2CC19" w14:textId="77777777" w:rsidR="00AF7956" w:rsidRPr="00CA7218" w:rsidRDefault="00ED08C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Mundy GD, Stanley SD, Sams R, Jack RA:  The Commission Veterinarian Equine Medical Director:  A Short Course, Nov. 28- Dec. 1, 1995. In Preparation for Publ. 1997.</w:t>
      </w:r>
    </w:p>
    <w:p w14:paraId="588C9826"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mallCaps/>
          <w:szCs w:val="24"/>
        </w:rPr>
      </w:pPr>
      <w:r w:rsidRPr="00CA7218">
        <w:rPr>
          <w:rFonts w:ascii="Arial" w:hAnsi="Arial" w:cs="Arial"/>
          <w:szCs w:val="24"/>
        </w:rPr>
        <w:t xml:space="preserve">Harkins JD, Carney JM, Meier M, Laek SC, </w:t>
      </w:r>
      <w:r w:rsidR="00ED08C6" w:rsidRPr="00ED08C6">
        <w:rPr>
          <w:rFonts w:ascii="Arial" w:hAnsi="Arial" w:cs="Arial"/>
          <w:b/>
          <w:szCs w:val="24"/>
        </w:rPr>
        <w:t>Tobin T</w:t>
      </w:r>
      <w:r w:rsidRPr="00CA7218">
        <w:rPr>
          <w:rFonts w:ascii="Arial" w:hAnsi="Arial" w:cs="Arial"/>
          <w:szCs w:val="24"/>
        </w:rPr>
        <w:t xml:space="preserve">:  Effect of </w:t>
      </w:r>
      <w:r w:rsidRPr="00CA7218">
        <w:rPr>
          <w:rFonts w:ascii="Arial" w:hAnsi="Arial" w:cs="Arial"/>
          <w:szCs w:val="24"/>
        </w:rPr>
        <w:sym w:font="Symbol" w:char="F061"/>
      </w:r>
      <w:r w:rsidRPr="00CA7218">
        <w:rPr>
          <w:rFonts w:ascii="Arial" w:hAnsi="Arial" w:cs="Arial"/>
          <w:szCs w:val="24"/>
        </w:rPr>
        <w:t>-phenyl-</w:t>
      </w:r>
      <w:r w:rsidRPr="00CA7218">
        <w:rPr>
          <w:rFonts w:ascii="Arial" w:hAnsi="Arial" w:cs="Arial"/>
          <w:i/>
          <w:szCs w:val="24"/>
        </w:rPr>
        <w:t>tert</w:t>
      </w:r>
      <w:r w:rsidRPr="00CA7218">
        <w:rPr>
          <w:rFonts w:ascii="Arial" w:hAnsi="Arial" w:cs="Arial"/>
          <w:szCs w:val="24"/>
        </w:rPr>
        <w:t xml:space="preserve">-butylnitrone on endotoxin toxemia in horses.  </w:t>
      </w:r>
      <w:r w:rsidRPr="00CA7218">
        <w:rPr>
          <w:rFonts w:ascii="Arial" w:hAnsi="Arial" w:cs="Arial"/>
          <w:i/>
          <w:iCs/>
          <w:szCs w:val="24"/>
        </w:rPr>
        <w:t>Vet Human Toxicol</w:t>
      </w:r>
      <w:r w:rsidRPr="00CA7218">
        <w:rPr>
          <w:rFonts w:ascii="Arial" w:hAnsi="Arial" w:cs="Arial"/>
          <w:szCs w:val="24"/>
        </w:rPr>
        <w:t xml:space="preserve"> 39 (5) October 1997:  pp 268-271. [KY Ag Exp Sta #95-14-077]</w:t>
      </w:r>
    </w:p>
    <w:p w14:paraId="24B5C512"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mallCaps/>
          <w:szCs w:val="24"/>
        </w:rPr>
      </w:pPr>
      <w:r w:rsidRPr="00CA7218">
        <w:rPr>
          <w:rFonts w:ascii="Arial" w:hAnsi="Arial" w:cs="Arial"/>
          <w:szCs w:val="24"/>
        </w:rPr>
        <w:t xml:space="preserve">Queiroz-Neto A, Zamur G, Goncalves SC, Carregaro AB Mataqueiro MI, Harkins JD,  </w:t>
      </w:r>
      <w:r w:rsidR="00ED08C6" w:rsidRPr="00ED08C6">
        <w:rPr>
          <w:rFonts w:ascii="Arial" w:hAnsi="Arial" w:cs="Arial"/>
          <w:b/>
          <w:szCs w:val="24"/>
        </w:rPr>
        <w:t>Tobin T</w:t>
      </w:r>
      <w:r w:rsidRPr="00CA7218">
        <w:rPr>
          <w:rFonts w:ascii="Arial" w:hAnsi="Arial" w:cs="Arial"/>
          <w:szCs w:val="24"/>
        </w:rPr>
        <w:t xml:space="preserve">:  Characterization of the antinociceptive and sedative effect of amitraz in horses.  </w:t>
      </w:r>
      <w:r w:rsidRPr="00CA7218">
        <w:rPr>
          <w:rFonts w:ascii="Arial" w:hAnsi="Arial" w:cs="Arial"/>
          <w:i/>
          <w:szCs w:val="24"/>
        </w:rPr>
        <w:t>J Vet Pharmacol</w:t>
      </w:r>
      <w:r w:rsidRPr="00CA7218">
        <w:rPr>
          <w:rFonts w:ascii="Arial" w:hAnsi="Arial" w:cs="Arial"/>
          <w:szCs w:val="24"/>
        </w:rPr>
        <w:t xml:space="preserve"> </w:t>
      </w:r>
      <w:r w:rsidRPr="00CA7218">
        <w:rPr>
          <w:rFonts w:ascii="Arial" w:hAnsi="Arial" w:cs="Arial"/>
          <w:i/>
          <w:szCs w:val="24"/>
        </w:rPr>
        <w:t>Therap</w:t>
      </w:r>
      <w:r w:rsidRPr="00CA7218">
        <w:rPr>
          <w:rFonts w:ascii="Arial" w:hAnsi="Arial" w:cs="Arial"/>
          <w:szCs w:val="24"/>
        </w:rPr>
        <w:t xml:space="preserve">, </w:t>
      </w:r>
      <w:r w:rsidR="00A86A30" w:rsidRPr="00CA7218">
        <w:rPr>
          <w:rFonts w:ascii="Arial" w:hAnsi="Arial" w:cs="Arial"/>
          <w:szCs w:val="24"/>
        </w:rPr>
        <w:t xml:space="preserve">21(5):400-405, </w:t>
      </w:r>
      <w:r w:rsidRPr="00CA7218">
        <w:rPr>
          <w:rFonts w:ascii="Arial" w:hAnsi="Arial" w:cs="Arial"/>
          <w:szCs w:val="24"/>
        </w:rPr>
        <w:t>1997. [KY Ag Exp Sta #97-14-137].</w:t>
      </w:r>
    </w:p>
    <w:p w14:paraId="6C560027" w14:textId="77777777" w:rsidR="00AF7956" w:rsidRPr="00CA7218" w:rsidRDefault="00ED08C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Mundy GD, Rees WA, Harkins JD, Woods WE, Lehner A, Karpiesiuk W, Dirikolu, Boyles J, Carter W:  Review of a consequence of highly sensitive drug testing:  The need for data on analytical-pharmacological relationships for therapeutic medication.  </w:t>
      </w:r>
      <w:r w:rsidR="00AF7956" w:rsidRPr="00CA7218">
        <w:rPr>
          <w:rFonts w:ascii="Arial" w:hAnsi="Arial" w:cs="Arial"/>
          <w:szCs w:val="24"/>
          <w:u w:val="single"/>
        </w:rPr>
        <w:t>Proc 43</w:t>
      </w:r>
      <w:r w:rsidR="00AF7956" w:rsidRPr="00CA7218">
        <w:rPr>
          <w:rFonts w:ascii="Arial" w:hAnsi="Arial" w:cs="Arial"/>
          <w:szCs w:val="24"/>
          <w:u w:val="single"/>
          <w:vertAlign w:val="superscript"/>
        </w:rPr>
        <w:t>rd</w:t>
      </w:r>
      <w:r w:rsidR="00AF7956" w:rsidRPr="00CA7218">
        <w:rPr>
          <w:rFonts w:ascii="Arial" w:hAnsi="Arial" w:cs="Arial"/>
          <w:szCs w:val="24"/>
          <w:u w:val="single"/>
        </w:rPr>
        <w:t xml:space="preserve"> Convent Am Assoc. Equine Pract</w:t>
      </w:r>
      <w:r w:rsidR="00AF7956" w:rsidRPr="00CA7218">
        <w:rPr>
          <w:rFonts w:ascii="Arial" w:hAnsi="Arial" w:cs="Arial"/>
          <w:szCs w:val="24"/>
        </w:rPr>
        <w:t>, Phoenix, AZ, 1997, pp 215-219.</w:t>
      </w:r>
    </w:p>
    <w:p w14:paraId="3A50D659"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Granstrom DE, McCrillis S, Wulff-Strobel C, Baker CB, Carter W, Harkins JD, </w:t>
      </w:r>
      <w:r w:rsidR="00ED08C6" w:rsidRPr="00ED08C6">
        <w:rPr>
          <w:rFonts w:ascii="Arial" w:hAnsi="Arial" w:cs="Arial"/>
          <w:b/>
          <w:szCs w:val="24"/>
        </w:rPr>
        <w:t>Tobin T</w:t>
      </w:r>
      <w:r w:rsidRPr="00CA7218">
        <w:rPr>
          <w:rFonts w:ascii="Arial" w:hAnsi="Arial" w:cs="Arial"/>
          <w:szCs w:val="24"/>
        </w:rPr>
        <w:t xml:space="preserve">, Saville WJ:  Diclazuril and equine protozoal myeloencephalitis.  </w:t>
      </w:r>
      <w:r w:rsidRPr="00CA7218">
        <w:rPr>
          <w:rFonts w:ascii="Arial" w:hAnsi="Arial" w:cs="Arial"/>
          <w:szCs w:val="24"/>
          <w:u w:val="single"/>
        </w:rPr>
        <w:t>Proc 43</w:t>
      </w:r>
      <w:r w:rsidRPr="00CA7218">
        <w:rPr>
          <w:rFonts w:ascii="Arial" w:hAnsi="Arial" w:cs="Arial"/>
          <w:szCs w:val="24"/>
          <w:u w:val="single"/>
          <w:vertAlign w:val="superscript"/>
        </w:rPr>
        <w:t>rd</w:t>
      </w:r>
      <w:r w:rsidRPr="00CA7218">
        <w:rPr>
          <w:rFonts w:ascii="Arial" w:hAnsi="Arial" w:cs="Arial"/>
          <w:szCs w:val="24"/>
          <w:u w:val="single"/>
        </w:rPr>
        <w:t xml:space="preserve"> Convent Am Assoc. Equine Pract, </w:t>
      </w:r>
      <w:r w:rsidRPr="00CA7218">
        <w:rPr>
          <w:rFonts w:ascii="Arial" w:hAnsi="Arial" w:cs="Arial"/>
          <w:szCs w:val="24"/>
        </w:rPr>
        <w:t>Phoenix, AZ, 1997, pp13-14.</w:t>
      </w:r>
    </w:p>
    <w:p w14:paraId="4A3BE9AD" w14:textId="77777777" w:rsidR="00AF7956" w:rsidRPr="00CA7218" w:rsidRDefault="00ED08C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Dirikolu L, Harkins JD, Granstrom DE, Carter W, Lehner A, Rees WA:  Preliminary pharmacokinetics of diclazuril and toltrazuril in the horse.  </w:t>
      </w:r>
      <w:r w:rsidR="00AF7956" w:rsidRPr="00CA7218">
        <w:rPr>
          <w:rFonts w:ascii="Arial" w:hAnsi="Arial" w:cs="Arial"/>
          <w:szCs w:val="24"/>
          <w:u w:val="single"/>
        </w:rPr>
        <w:t>Proc 43</w:t>
      </w:r>
      <w:r w:rsidR="00AF7956" w:rsidRPr="00CA7218">
        <w:rPr>
          <w:rFonts w:ascii="Arial" w:hAnsi="Arial" w:cs="Arial"/>
          <w:szCs w:val="24"/>
          <w:u w:val="single"/>
          <w:vertAlign w:val="superscript"/>
        </w:rPr>
        <w:t>rd</w:t>
      </w:r>
      <w:r w:rsidR="00AF7956" w:rsidRPr="00CA7218">
        <w:rPr>
          <w:rFonts w:ascii="Arial" w:hAnsi="Arial" w:cs="Arial"/>
          <w:szCs w:val="24"/>
          <w:u w:val="single"/>
        </w:rPr>
        <w:t xml:space="preserve"> Convent Am Assoc. Equine Pract</w:t>
      </w:r>
      <w:r w:rsidR="00AF7956" w:rsidRPr="00CA7218">
        <w:rPr>
          <w:rFonts w:ascii="Arial" w:hAnsi="Arial" w:cs="Arial"/>
          <w:szCs w:val="24"/>
        </w:rPr>
        <w:t>, Phoenix, AZ, 1997, pp15-16.</w:t>
      </w:r>
    </w:p>
    <w:p w14:paraId="7780676A"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Harkins JD, </w:t>
      </w:r>
      <w:r w:rsidR="00ED08C6" w:rsidRPr="00ED08C6">
        <w:rPr>
          <w:rFonts w:ascii="Arial" w:hAnsi="Arial" w:cs="Arial"/>
          <w:b/>
          <w:szCs w:val="24"/>
        </w:rPr>
        <w:t>Tobin T</w:t>
      </w:r>
      <w:r w:rsidRPr="00CA7218">
        <w:rPr>
          <w:rFonts w:ascii="Arial" w:hAnsi="Arial" w:cs="Arial"/>
          <w:szCs w:val="24"/>
        </w:rPr>
        <w:t xml:space="preserve">, Queiroz-Neto A:  Development of an equine behavior chamber and effects of amitraz, detomidine and acepromazine on spontaneous locomotor activity. </w:t>
      </w:r>
      <w:r w:rsidRPr="00CA7218">
        <w:rPr>
          <w:rFonts w:ascii="Arial" w:hAnsi="Arial" w:cs="Arial"/>
          <w:szCs w:val="24"/>
          <w:u w:val="single"/>
        </w:rPr>
        <w:t>Proc 43</w:t>
      </w:r>
      <w:r w:rsidRPr="00CA7218">
        <w:rPr>
          <w:rFonts w:ascii="Arial" w:hAnsi="Arial" w:cs="Arial"/>
          <w:szCs w:val="24"/>
          <w:u w:val="single"/>
          <w:vertAlign w:val="superscript"/>
        </w:rPr>
        <w:t>rd</w:t>
      </w:r>
      <w:r w:rsidRPr="00CA7218">
        <w:rPr>
          <w:rFonts w:ascii="Arial" w:hAnsi="Arial" w:cs="Arial"/>
          <w:szCs w:val="24"/>
          <w:u w:val="single"/>
        </w:rPr>
        <w:t xml:space="preserve"> Convent Am Assoc. Equine Pract</w:t>
      </w:r>
      <w:r w:rsidRPr="00CA7218">
        <w:rPr>
          <w:rFonts w:ascii="Arial" w:hAnsi="Arial" w:cs="Arial"/>
          <w:szCs w:val="24"/>
        </w:rPr>
        <w:t>, Phoenix, AZ, 1997, pp227-228.</w:t>
      </w:r>
    </w:p>
    <w:p w14:paraId="140C37FC"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Queiroz-Neto A, Zamur G, Carregaro AB, Mataqueiro MI, </w:t>
      </w:r>
      <w:r w:rsidR="00A86A30" w:rsidRPr="00CA7218">
        <w:rPr>
          <w:rFonts w:ascii="Arial" w:hAnsi="Arial" w:cs="Arial"/>
          <w:szCs w:val="24"/>
        </w:rPr>
        <w:t xml:space="preserve">Salvadori MC, Azevedo CP, </w:t>
      </w:r>
      <w:r w:rsidRPr="00CA7218">
        <w:rPr>
          <w:rFonts w:ascii="Arial" w:hAnsi="Arial" w:cs="Arial"/>
          <w:szCs w:val="24"/>
        </w:rPr>
        <w:t xml:space="preserve">Harkins JD, </w:t>
      </w:r>
      <w:r w:rsidR="00ED08C6" w:rsidRPr="00ED08C6">
        <w:rPr>
          <w:rFonts w:ascii="Arial" w:hAnsi="Arial" w:cs="Arial"/>
          <w:b/>
          <w:szCs w:val="24"/>
        </w:rPr>
        <w:t>Tobin T</w:t>
      </w:r>
      <w:r w:rsidRPr="00CA7218">
        <w:rPr>
          <w:rFonts w:ascii="Arial" w:hAnsi="Arial" w:cs="Arial"/>
          <w:szCs w:val="24"/>
        </w:rPr>
        <w:t xml:space="preserve">:  Effects of caffeine on </w:t>
      </w:r>
      <w:r w:rsidR="00A86A30" w:rsidRPr="00CA7218">
        <w:rPr>
          <w:rFonts w:ascii="Arial" w:hAnsi="Arial" w:cs="Arial"/>
          <w:szCs w:val="24"/>
        </w:rPr>
        <w:t>locomotor activity of horses: Determination of the no-effect threshold.</w:t>
      </w:r>
      <w:r w:rsidRPr="00CA7218">
        <w:rPr>
          <w:rFonts w:ascii="Arial" w:hAnsi="Arial" w:cs="Arial"/>
          <w:szCs w:val="24"/>
        </w:rPr>
        <w:t xml:space="preserve"> </w:t>
      </w:r>
      <w:r w:rsidR="00A86A30" w:rsidRPr="00CA7218">
        <w:rPr>
          <w:rFonts w:ascii="Arial" w:hAnsi="Arial" w:cs="Arial"/>
          <w:i/>
          <w:szCs w:val="24"/>
        </w:rPr>
        <w:t>J Applied Toxicol</w:t>
      </w:r>
      <w:r w:rsidR="00A86A30" w:rsidRPr="00CA7218">
        <w:rPr>
          <w:rFonts w:ascii="Arial" w:hAnsi="Arial" w:cs="Arial"/>
          <w:szCs w:val="24"/>
        </w:rPr>
        <w:t>, 21:229-234, 2001</w:t>
      </w:r>
      <w:r w:rsidRPr="00CA7218">
        <w:rPr>
          <w:rFonts w:ascii="Arial" w:hAnsi="Arial" w:cs="Arial"/>
          <w:szCs w:val="24"/>
        </w:rPr>
        <w:t>.</w:t>
      </w:r>
    </w:p>
    <w:p w14:paraId="33CC765F"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Rees WA, Holland RE, Dirikolu L, </w:t>
      </w:r>
      <w:r w:rsidR="00ED08C6" w:rsidRPr="00ED08C6">
        <w:rPr>
          <w:rFonts w:ascii="Arial" w:hAnsi="Arial" w:cs="Arial"/>
          <w:b/>
          <w:szCs w:val="24"/>
        </w:rPr>
        <w:t>Tobin T</w:t>
      </w:r>
      <w:r w:rsidRPr="00CA7218">
        <w:rPr>
          <w:rFonts w:ascii="Arial" w:hAnsi="Arial" w:cs="Arial"/>
          <w:szCs w:val="24"/>
        </w:rPr>
        <w:t xml:space="preserve">, Chambers TM:  Therapeutic efficacy of rimantadine HCl in experimentally induced influenza: An illness in horses. </w:t>
      </w:r>
      <w:r w:rsidRPr="00CA7218">
        <w:rPr>
          <w:rFonts w:ascii="Arial" w:hAnsi="Arial" w:cs="Arial"/>
          <w:szCs w:val="24"/>
          <w:u w:val="single"/>
        </w:rPr>
        <w:t>Proc 43</w:t>
      </w:r>
      <w:r w:rsidRPr="00CA7218">
        <w:rPr>
          <w:rFonts w:ascii="Arial" w:hAnsi="Arial" w:cs="Arial"/>
          <w:szCs w:val="24"/>
          <w:u w:val="single"/>
          <w:vertAlign w:val="superscript"/>
        </w:rPr>
        <w:t>rd</w:t>
      </w:r>
      <w:r w:rsidRPr="00CA7218">
        <w:rPr>
          <w:rFonts w:ascii="Arial" w:hAnsi="Arial" w:cs="Arial"/>
          <w:szCs w:val="24"/>
          <w:u w:val="single"/>
        </w:rPr>
        <w:t xml:space="preserve"> Convent Am Assoc. Equine Pract</w:t>
      </w:r>
      <w:r w:rsidRPr="00CA7218">
        <w:rPr>
          <w:rFonts w:ascii="Arial" w:hAnsi="Arial" w:cs="Arial"/>
          <w:szCs w:val="24"/>
        </w:rPr>
        <w:t>, Phoenix, AZ, 1997, pp390-391.</w:t>
      </w:r>
    </w:p>
    <w:p w14:paraId="45E5DA5A"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Harkins, JD, Mundy GD, Karpiesiuk W, Woods WE, Dirikolu L, Carter WG, Boyles J, </w:t>
      </w:r>
      <w:r w:rsidR="00ED08C6" w:rsidRPr="00ED08C6">
        <w:rPr>
          <w:rFonts w:ascii="Arial" w:hAnsi="Arial" w:cs="Arial"/>
          <w:b/>
          <w:szCs w:val="24"/>
        </w:rPr>
        <w:t>Tobin T</w:t>
      </w:r>
      <w:r w:rsidRPr="00CA7218">
        <w:rPr>
          <w:rFonts w:ascii="Arial" w:hAnsi="Arial" w:cs="Arial"/>
          <w:szCs w:val="24"/>
        </w:rPr>
        <w:t>:  Bupivacaine:  Pharmacological effects, analytical detection, and regulatory significance in performance horses.  In press, 1999.</w:t>
      </w:r>
    </w:p>
    <w:p w14:paraId="1DF67F3F"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Woods WE, Lehner A, Karpiesiuk W, Harkins JD, </w:t>
      </w:r>
      <w:r w:rsidR="00ED08C6" w:rsidRPr="00ED08C6">
        <w:rPr>
          <w:rFonts w:ascii="Arial" w:hAnsi="Arial" w:cs="Arial"/>
          <w:b/>
          <w:szCs w:val="24"/>
        </w:rPr>
        <w:t>Tobin T</w:t>
      </w:r>
      <w:r w:rsidRPr="00CA7218">
        <w:rPr>
          <w:rFonts w:ascii="Arial" w:hAnsi="Arial" w:cs="Arial"/>
          <w:szCs w:val="24"/>
        </w:rPr>
        <w:t xml:space="preserve">:  Detection and quantitation of 3-hydroxymepivacaine in horse urine.  </w:t>
      </w:r>
      <w:r w:rsidRPr="00CA7218">
        <w:rPr>
          <w:rFonts w:ascii="Arial" w:hAnsi="Arial" w:cs="Arial"/>
          <w:szCs w:val="24"/>
          <w:u w:val="single"/>
        </w:rPr>
        <w:t>Proc 12</w:t>
      </w:r>
      <w:r w:rsidRPr="00CA7218">
        <w:rPr>
          <w:rFonts w:ascii="Arial" w:hAnsi="Arial" w:cs="Arial"/>
          <w:szCs w:val="24"/>
          <w:u w:val="single"/>
          <w:vertAlign w:val="superscript"/>
        </w:rPr>
        <w:t>th</w:t>
      </w:r>
      <w:r w:rsidRPr="00CA7218">
        <w:rPr>
          <w:rFonts w:ascii="Arial" w:hAnsi="Arial" w:cs="Arial"/>
          <w:szCs w:val="24"/>
          <w:u w:val="single"/>
        </w:rPr>
        <w:t xml:space="preserve"> Intl’n Conf Racing Analysts Vets</w:t>
      </w:r>
      <w:r w:rsidRPr="00CA7218">
        <w:rPr>
          <w:rFonts w:ascii="Arial" w:hAnsi="Arial" w:cs="Arial"/>
          <w:szCs w:val="24"/>
        </w:rPr>
        <w:t>, Vancouver, Canada, 1998</w:t>
      </w:r>
      <w:r w:rsidR="00A86A30" w:rsidRPr="00CA7218">
        <w:rPr>
          <w:rFonts w:ascii="Arial" w:hAnsi="Arial" w:cs="Arial"/>
          <w:szCs w:val="24"/>
        </w:rPr>
        <w:t>, pp324-328.</w:t>
      </w:r>
      <w:r w:rsidRPr="00CA7218">
        <w:rPr>
          <w:rFonts w:ascii="Arial" w:hAnsi="Arial" w:cs="Arial"/>
          <w:szCs w:val="24"/>
        </w:rPr>
        <w:t xml:space="preserve"> [KY Ag Exp Sta #98-14-35].</w:t>
      </w:r>
    </w:p>
    <w:p w14:paraId="147C517B"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Harkins JD, Mundy GD, Stanley SD, Woods WE, Sams RA, Richardson DR, Grambow SC, </w:t>
      </w:r>
      <w:r w:rsidR="00ED08C6" w:rsidRPr="00ED08C6">
        <w:rPr>
          <w:rFonts w:ascii="Arial" w:hAnsi="Arial" w:cs="Arial"/>
          <w:b/>
          <w:szCs w:val="24"/>
        </w:rPr>
        <w:t>Tobin T</w:t>
      </w:r>
      <w:r w:rsidRPr="00CA7218">
        <w:rPr>
          <w:rFonts w:ascii="Arial" w:hAnsi="Arial" w:cs="Arial"/>
          <w:szCs w:val="24"/>
        </w:rPr>
        <w:t xml:space="preserve">: Absence of detectable pharmacological effects after oral administration of </w:t>
      </w:r>
      <w:r w:rsidR="002807EC" w:rsidRPr="00CA7218">
        <w:rPr>
          <w:rFonts w:ascii="Arial" w:hAnsi="Arial" w:cs="Arial"/>
          <w:szCs w:val="24"/>
        </w:rPr>
        <w:t>Isoxsuprine</w:t>
      </w:r>
      <w:r w:rsidRPr="00CA7218">
        <w:rPr>
          <w:rFonts w:ascii="Arial" w:hAnsi="Arial" w:cs="Arial"/>
          <w:szCs w:val="24"/>
        </w:rPr>
        <w:t xml:space="preserve">. </w:t>
      </w:r>
      <w:r w:rsidRPr="00CA7218">
        <w:rPr>
          <w:rFonts w:ascii="Arial" w:hAnsi="Arial" w:cs="Arial"/>
          <w:i/>
          <w:iCs/>
          <w:szCs w:val="24"/>
        </w:rPr>
        <w:t>Equine Vet J</w:t>
      </w:r>
      <w:r w:rsidRPr="00CA7218">
        <w:rPr>
          <w:rFonts w:ascii="Arial" w:hAnsi="Arial" w:cs="Arial"/>
          <w:szCs w:val="24"/>
        </w:rPr>
        <w:t xml:space="preserve"> 30(4):294-299, 1998. [KY Ag Exp Sta #96-14-142].</w:t>
      </w:r>
    </w:p>
    <w:p w14:paraId="004E9B01"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Lehner A, Woods WE, </w:t>
      </w:r>
      <w:r w:rsidR="00A86A30" w:rsidRPr="00CA7218">
        <w:rPr>
          <w:rFonts w:ascii="Arial" w:hAnsi="Arial" w:cs="Arial"/>
          <w:szCs w:val="24"/>
        </w:rPr>
        <w:t xml:space="preserve">Harkins JD, </w:t>
      </w:r>
      <w:r w:rsidRPr="00CA7218">
        <w:rPr>
          <w:rFonts w:ascii="Arial" w:hAnsi="Arial" w:cs="Arial"/>
          <w:szCs w:val="24"/>
        </w:rPr>
        <w:t xml:space="preserve">Karpiesiuk W, </w:t>
      </w:r>
      <w:r w:rsidR="00A86A30" w:rsidRPr="00CA7218">
        <w:rPr>
          <w:rFonts w:ascii="Arial" w:hAnsi="Arial" w:cs="Arial"/>
          <w:szCs w:val="24"/>
        </w:rPr>
        <w:t>Boyles J, Carter WG, Dirikolu L,</w:t>
      </w:r>
      <w:r w:rsidRPr="00CA7218">
        <w:rPr>
          <w:rFonts w:ascii="Arial" w:hAnsi="Arial" w:cs="Arial"/>
          <w:szCs w:val="24"/>
        </w:rPr>
        <w:t xml:space="preserve"> </w:t>
      </w:r>
      <w:r w:rsidR="00ED08C6" w:rsidRPr="00ED08C6">
        <w:rPr>
          <w:rFonts w:ascii="Arial" w:hAnsi="Arial" w:cs="Arial"/>
          <w:b/>
          <w:szCs w:val="24"/>
        </w:rPr>
        <w:t>Tobin T</w:t>
      </w:r>
      <w:r w:rsidRPr="00CA7218">
        <w:rPr>
          <w:rFonts w:ascii="Arial" w:hAnsi="Arial" w:cs="Arial"/>
          <w:szCs w:val="24"/>
        </w:rPr>
        <w:t xml:space="preserve">:  Detection and quantitation of 3-hydroxybupivacaine in horse urine.  </w:t>
      </w:r>
      <w:r w:rsidRPr="00CA7218">
        <w:rPr>
          <w:rFonts w:ascii="Arial" w:hAnsi="Arial" w:cs="Arial"/>
          <w:szCs w:val="24"/>
          <w:u w:val="single"/>
        </w:rPr>
        <w:t>Proc 12</w:t>
      </w:r>
      <w:r w:rsidRPr="00CA7218">
        <w:rPr>
          <w:rFonts w:ascii="Arial" w:hAnsi="Arial" w:cs="Arial"/>
          <w:szCs w:val="24"/>
          <w:u w:val="single"/>
          <w:vertAlign w:val="superscript"/>
        </w:rPr>
        <w:t>th</w:t>
      </w:r>
      <w:r w:rsidRPr="00CA7218">
        <w:rPr>
          <w:rFonts w:ascii="Arial" w:hAnsi="Arial" w:cs="Arial"/>
          <w:szCs w:val="24"/>
          <w:u w:val="single"/>
        </w:rPr>
        <w:t xml:space="preserve"> Intl’n Conf Racing Analysts Vets</w:t>
      </w:r>
      <w:r w:rsidRPr="00CA7218">
        <w:rPr>
          <w:rFonts w:ascii="Arial" w:hAnsi="Arial" w:cs="Arial"/>
          <w:szCs w:val="24"/>
        </w:rPr>
        <w:t>, Vancouver, Canada, 1998</w:t>
      </w:r>
      <w:r w:rsidR="00A86A30" w:rsidRPr="00CA7218">
        <w:rPr>
          <w:rFonts w:ascii="Arial" w:hAnsi="Arial" w:cs="Arial"/>
          <w:szCs w:val="24"/>
        </w:rPr>
        <w:t>, pp287-291. [KY Ag Exp Sta #98-14-48]</w:t>
      </w:r>
    </w:p>
    <w:p w14:paraId="629D1522"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mallCaps/>
          <w:szCs w:val="24"/>
        </w:rPr>
      </w:pPr>
      <w:r w:rsidRPr="00CA7218">
        <w:rPr>
          <w:rFonts w:ascii="Arial" w:hAnsi="Arial" w:cs="Arial"/>
          <w:szCs w:val="24"/>
        </w:rPr>
        <w:lastRenderedPageBreak/>
        <w:t xml:space="preserve">Harkins JD, Karpiesiuk W, Woods WE, Lehner A, Mundy GD, Rees WA, Dirikolu L, Bass S, Carter WG, Boyles J, </w:t>
      </w:r>
      <w:r w:rsidR="00ED08C6" w:rsidRPr="00ED08C6">
        <w:rPr>
          <w:rFonts w:ascii="Arial" w:hAnsi="Arial" w:cs="Arial"/>
          <w:b/>
          <w:szCs w:val="24"/>
        </w:rPr>
        <w:t>Tobin T</w:t>
      </w:r>
      <w:r w:rsidRPr="00CA7218">
        <w:rPr>
          <w:rFonts w:ascii="Arial" w:hAnsi="Arial" w:cs="Arial"/>
          <w:szCs w:val="24"/>
        </w:rPr>
        <w:t xml:space="preserve">:  Mepivacaine:  Its pharmacological effects and their relationship to analytical finding in the horse.  </w:t>
      </w:r>
      <w:r w:rsidRPr="00CA7218">
        <w:rPr>
          <w:rFonts w:ascii="Arial" w:hAnsi="Arial" w:cs="Arial"/>
          <w:i/>
          <w:iCs/>
          <w:szCs w:val="24"/>
        </w:rPr>
        <w:t>J. Vet. Pharmacol. Therap</w:t>
      </w:r>
      <w:r w:rsidRPr="00CA7218">
        <w:rPr>
          <w:rFonts w:ascii="Arial" w:hAnsi="Arial" w:cs="Arial"/>
          <w:szCs w:val="24"/>
        </w:rPr>
        <w:t>, 22:107-121, 1999. [KY Ag Exp Sta #98-14-148].</w:t>
      </w:r>
    </w:p>
    <w:p w14:paraId="3F4093CB" w14:textId="77777777" w:rsidR="00AF7956" w:rsidRPr="00CA7218" w:rsidRDefault="00ED08C6" w:rsidP="00AA0E9C">
      <w:pPr>
        <w:keepLines/>
        <w:widowControl w:val="0"/>
        <w:numPr>
          <w:ilvl w:val="0"/>
          <w:numId w:val="3"/>
        </w:numPr>
        <w:tabs>
          <w:tab w:val="left" w:pos="-1170"/>
          <w:tab w:val="left" w:pos="-270"/>
          <w:tab w:val="left" w:pos="630"/>
        </w:tabs>
        <w:spacing w:after="60"/>
        <w:ind w:left="630" w:hanging="630"/>
        <w:rPr>
          <w:rFonts w:ascii="Arial" w:hAnsi="Arial" w:cs="Arial"/>
          <w:smallCaps/>
          <w:szCs w:val="24"/>
        </w:rPr>
      </w:pPr>
      <w:r w:rsidRPr="00ED08C6">
        <w:rPr>
          <w:rFonts w:ascii="Arial" w:hAnsi="Arial" w:cs="Arial"/>
          <w:b/>
          <w:szCs w:val="24"/>
        </w:rPr>
        <w:t>Tobin T</w:t>
      </w:r>
      <w:r w:rsidR="00AF7956" w:rsidRPr="00CA7218">
        <w:rPr>
          <w:rFonts w:ascii="Arial" w:hAnsi="Arial" w:cs="Arial"/>
          <w:szCs w:val="24"/>
        </w:rPr>
        <w:t xml:space="preserve">:  Medication control from 1900 </w:t>
      </w:r>
      <w:r w:rsidR="000D79EC" w:rsidRPr="00CA7218">
        <w:rPr>
          <w:rFonts w:ascii="Arial" w:hAnsi="Arial" w:cs="Arial"/>
          <w:szCs w:val="24"/>
        </w:rPr>
        <w:t>to the Present</w:t>
      </w:r>
      <w:r w:rsidR="00AF7956" w:rsidRPr="00CA7218">
        <w:rPr>
          <w:rFonts w:ascii="Arial" w:hAnsi="Arial" w:cs="Arial"/>
          <w:szCs w:val="24"/>
        </w:rPr>
        <w:t xml:space="preserve">.  </w:t>
      </w:r>
      <w:r w:rsidR="00AF7956" w:rsidRPr="00CA7218">
        <w:rPr>
          <w:rFonts w:ascii="Arial" w:hAnsi="Arial" w:cs="Arial"/>
          <w:szCs w:val="24"/>
          <w:u w:val="single"/>
        </w:rPr>
        <w:t>HBPA Medication Booklet</w:t>
      </w:r>
      <w:r w:rsidR="00AF7956" w:rsidRPr="00CA7218">
        <w:rPr>
          <w:rFonts w:ascii="Arial" w:hAnsi="Arial" w:cs="Arial"/>
          <w:szCs w:val="24"/>
        </w:rPr>
        <w:t xml:space="preserve">, </w:t>
      </w:r>
      <w:r w:rsidR="000D79EC" w:rsidRPr="00CA7218">
        <w:rPr>
          <w:rFonts w:ascii="Arial" w:hAnsi="Arial" w:cs="Arial"/>
          <w:szCs w:val="24"/>
        </w:rPr>
        <w:t xml:space="preserve">1998, </w:t>
      </w:r>
      <w:r w:rsidR="00AF7956" w:rsidRPr="00CA7218">
        <w:rPr>
          <w:rFonts w:ascii="Arial" w:hAnsi="Arial" w:cs="Arial"/>
          <w:szCs w:val="24"/>
        </w:rPr>
        <w:t xml:space="preserve">pp. </w:t>
      </w:r>
      <w:r w:rsidR="000D79EC" w:rsidRPr="00CA7218">
        <w:rPr>
          <w:rFonts w:ascii="Arial" w:hAnsi="Arial" w:cs="Arial"/>
          <w:szCs w:val="24"/>
        </w:rPr>
        <w:t>23-29</w:t>
      </w:r>
      <w:r w:rsidR="00AF7956" w:rsidRPr="00CA7218">
        <w:rPr>
          <w:rFonts w:ascii="Arial" w:hAnsi="Arial" w:cs="Arial"/>
          <w:szCs w:val="24"/>
        </w:rPr>
        <w:t>. [KY Ag Exp Sta #97-14-138].</w:t>
      </w:r>
    </w:p>
    <w:p w14:paraId="2B729DD3"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Rees WA, Harkins JD, Lu M, Blouin RA, Holland RE, Lehner F, Chambers TM, </w:t>
      </w:r>
      <w:r w:rsidR="00ED08C6" w:rsidRPr="00ED08C6">
        <w:rPr>
          <w:rFonts w:ascii="Arial" w:hAnsi="Arial" w:cs="Arial"/>
          <w:b/>
          <w:szCs w:val="24"/>
        </w:rPr>
        <w:t>Tobin T</w:t>
      </w:r>
      <w:r w:rsidRPr="00CA7218">
        <w:rPr>
          <w:rFonts w:ascii="Arial" w:hAnsi="Arial" w:cs="Arial"/>
          <w:szCs w:val="24"/>
        </w:rPr>
        <w:t xml:space="preserve">: Rimantadine and equine influenza: Pharmacology, pharmacokinetics, and therapeutic efficacy in the horse.  </w:t>
      </w:r>
      <w:r w:rsidRPr="00CA7218">
        <w:rPr>
          <w:rFonts w:ascii="Arial" w:hAnsi="Arial" w:cs="Arial"/>
          <w:i/>
          <w:iCs/>
          <w:szCs w:val="24"/>
        </w:rPr>
        <w:t>Equine Vet J</w:t>
      </w:r>
      <w:r w:rsidRPr="00CA7218">
        <w:rPr>
          <w:rFonts w:ascii="Arial" w:hAnsi="Arial" w:cs="Arial"/>
          <w:szCs w:val="24"/>
        </w:rPr>
        <w:t xml:space="preserve">, 29(2):104-110, 1996. [KY Ag Exp Sta #95-14-134]. </w:t>
      </w:r>
    </w:p>
    <w:p w14:paraId="671D81A4"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Harkins JD, Mundy GD, Stanley SD, Rees WA, </w:t>
      </w:r>
      <w:r w:rsidR="00ED08C6" w:rsidRPr="00ED08C6">
        <w:rPr>
          <w:rFonts w:ascii="Arial" w:hAnsi="Arial" w:cs="Arial"/>
          <w:b/>
          <w:szCs w:val="24"/>
        </w:rPr>
        <w:t>Tobin T</w:t>
      </w:r>
      <w:r w:rsidRPr="00CA7218">
        <w:rPr>
          <w:rFonts w:ascii="Arial" w:hAnsi="Arial" w:cs="Arial"/>
          <w:szCs w:val="24"/>
        </w:rPr>
        <w:t xml:space="preserve">: An overview of the methylxanthines and their regulation in the horse.  </w:t>
      </w:r>
      <w:r w:rsidRPr="00CA7218">
        <w:rPr>
          <w:rFonts w:ascii="Arial" w:hAnsi="Arial" w:cs="Arial"/>
          <w:i/>
          <w:iCs/>
          <w:szCs w:val="24"/>
        </w:rPr>
        <w:t>Equine Practice</w:t>
      </w:r>
      <w:r w:rsidRPr="00CA7218">
        <w:rPr>
          <w:rFonts w:ascii="Arial" w:hAnsi="Arial" w:cs="Arial"/>
          <w:szCs w:val="24"/>
        </w:rPr>
        <w:t>, 20(1):10-16, 1998.  [KY Ag Exp Sta #96-14-084].</w:t>
      </w:r>
    </w:p>
    <w:p w14:paraId="7203502F"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Karpiesiuk W, Lehner A, Woods WE, </w:t>
      </w:r>
      <w:r w:rsidR="00ED08C6" w:rsidRPr="00ED08C6">
        <w:rPr>
          <w:rFonts w:ascii="Arial" w:hAnsi="Arial" w:cs="Arial"/>
          <w:b/>
          <w:szCs w:val="24"/>
        </w:rPr>
        <w:t>Tobin T</w:t>
      </w:r>
      <w:r w:rsidRPr="00CA7218">
        <w:rPr>
          <w:rFonts w:ascii="Arial" w:hAnsi="Arial" w:cs="Arial"/>
          <w:szCs w:val="24"/>
        </w:rPr>
        <w:t>: Equine drug metabolites and standards.  Distributed, 1998.  Booklet published by Gluck Equine Research Center, Lexington, KY, 1998.</w:t>
      </w:r>
    </w:p>
    <w:p w14:paraId="04281297" w14:textId="77777777" w:rsidR="00AF7956" w:rsidRPr="00CA7218" w:rsidRDefault="00ED08C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Lehner A, Woods WE, Karpiesiuk W, Harkins JD: </w:t>
      </w:r>
      <w:r w:rsidR="007836AF">
        <w:rPr>
          <w:rFonts w:ascii="Arial" w:hAnsi="Arial" w:cs="Arial"/>
          <w:szCs w:val="24"/>
        </w:rPr>
        <w:t>1998 “</w:t>
      </w:r>
      <w:r w:rsidR="00AF7956" w:rsidRPr="00CA7218">
        <w:rPr>
          <w:rFonts w:ascii="Arial" w:hAnsi="Arial" w:cs="Arial"/>
          <w:szCs w:val="24"/>
        </w:rPr>
        <w:t xml:space="preserve">Detection and quantitation of 3-hydroxylidocaine in horse urine. </w:t>
      </w:r>
      <w:r w:rsidR="007836AF">
        <w:rPr>
          <w:rFonts w:ascii="Arial" w:hAnsi="Arial" w:cs="Arial"/>
          <w:szCs w:val="24"/>
        </w:rPr>
        <w:t xml:space="preserve">Page 239 </w:t>
      </w:r>
      <w:r w:rsidR="00AF7956" w:rsidRPr="00CA7218">
        <w:rPr>
          <w:rFonts w:ascii="Arial" w:hAnsi="Arial" w:cs="Arial"/>
          <w:szCs w:val="24"/>
        </w:rPr>
        <w:t>Proc 12</w:t>
      </w:r>
      <w:r w:rsidR="00AF7956" w:rsidRPr="00CA7218">
        <w:rPr>
          <w:rFonts w:ascii="Arial" w:hAnsi="Arial" w:cs="Arial"/>
          <w:szCs w:val="24"/>
          <w:vertAlign w:val="superscript"/>
        </w:rPr>
        <w:t>th</w:t>
      </w:r>
      <w:r w:rsidR="00AF7956" w:rsidRPr="00CA7218">
        <w:rPr>
          <w:rFonts w:ascii="Arial" w:hAnsi="Arial" w:cs="Arial"/>
          <w:szCs w:val="24"/>
        </w:rPr>
        <w:t xml:space="preserve"> Int’l Conf Racing Analysts Vets, Vancouver, Canada, 1998.</w:t>
      </w:r>
      <w:r w:rsidR="007836AF">
        <w:rPr>
          <w:rFonts w:ascii="Arial" w:hAnsi="Arial" w:cs="Arial"/>
          <w:szCs w:val="24"/>
        </w:rPr>
        <w:t xml:space="preserve">   </w:t>
      </w:r>
    </w:p>
    <w:p w14:paraId="105DD38B"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Dirikolu L, Lehner A, Woods WE, Bentz B, Harkins JD, Carter W, Granstrom DE, </w:t>
      </w:r>
      <w:r w:rsidR="00ED08C6" w:rsidRPr="00ED08C6">
        <w:rPr>
          <w:rFonts w:ascii="Arial" w:hAnsi="Arial" w:cs="Arial"/>
          <w:b/>
          <w:szCs w:val="24"/>
        </w:rPr>
        <w:t>Tobin T</w:t>
      </w:r>
      <w:r w:rsidRPr="00CA7218">
        <w:rPr>
          <w:rFonts w:ascii="Arial" w:hAnsi="Arial" w:cs="Arial"/>
          <w:szCs w:val="24"/>
        </w:rPr>
        <w:t xml:space="preserve">: Detection, quantification and preliminary pharmacokinetics of diclazuril in the horse.  </w:t>
      </w:r>
      <w:r w:rsidRPr="00CA7218">
        <w:rPr>
          <w:rFonts w:ascii="Arial" w:hAnsi="Arial" w:cs="Arial"/>
          <w:szCs w:val="24"/>
          <w:u w:val="single"/>
        </w:rPr>
        <w:t>Proc 12</w:t>
      </w:r>
      <w:r w:rsidRPr="00CA7218">
        <w:rPr>
          <w:rFonts w:ascii="Arial" w:hAnsi="Arial" w:cs="Arial"/>
          <w:szCs w:val="24"/>
          <w:u w:val="single"/>
          <w:vertAlign w:val="superscript"/>
        </w:rPr>
        <w:t>th</w:t>
      </w:r>
      <w:r w:rsidRPr="00CA7218">
        <w:rPr>
          <w:rFonts w:ascii="Arial" w:hAnsi="Arial" w:cs="Arial"/>
          <w:szCs w:val="24"/>
          <w:u w:val="single"/>
        </w:rPr>
        <w:t xml:space="preserve"> Int’l Conf Racing Analysts Vets</w:t>
      </w:r>
      <w:r w:rsidRPr="00CA7218">
        <w:rPr>
          <w:rFonts w:ascii="Arial" w:hAnsi="Arial" w:cs="Arial"/>
          <w:szCs w:val="24"/>
        </w:rPr>
        <w:t>, Vancouver, Canada, 1998</w:t>
      </w:r>
      <w:r w:rsidR="00A86A30" w:rsidRPr="00CA7218">
        <w:rPr>
          <w:rFonts w:ascii="Arial" w:hAnsi="Arial" w:cs="Arial"/>
          <w:szCs w:val="24"/>
        </w:rPr>
        <w:t>, pp240-244.</w:t>
      </w:r>
      <w:r w:rsidRPr="00CA7218">
        <w:rPr>
          <w:rFonts w:ascii="Arial" w:hAnsi="Arial" w:cs="Arial"/>
          <w:szCs w:val="24"/>
        </w:rPr>
        <w:t xml:space="preserve"> [KY Ag Exp Sta #98-14-39].</w:t>
      </w:r>
    </w:p>
    <w:p w14:paraId="7A89472C" w14:textId="77777777" w:rsidR="00AF7956" w:rsidRPr="00CA7218" w:rsidRDefault="00ED08C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Saville W, Carter W, Cohen N, Divers T:  The interim report on </w:t>
      </w:r>
      <w:r w:rsidR="007836AF">
        <w:rPr>
          <w:rFonts w:ascii="Arial" w:hAnsi="Arial" w:cs="Arial"/>
          <w:szCs w:val="24"/>
        </w:rPr>
        <w:t xml:space="preserve">Gluck Equine Research Center </w:t>
      </w:r>
      <w:r w:rsidR="00AF7956" w:rsidRPr="00CA7218">
        <w:rPr>
          <w:rFonts w:ascii="Arial" w:hAnsi="Arial" w:cs="Arial"/>
          <w:szCs w:val="24"/>
        </w:rPr>
        <w:t xml:space="preserve">workshop on </w:t>
      </w:r>
      <w:r w:rsidR="007836AF">
        <w:rPr>
          <w:rFonts w:ascii="Arial" w:hAnsi="Arial" w:cs="Arial"/>
          <w:szCs w:val="24"/>
        </w:rPr>
        <w:t>E</w:t>
      </w:r>
      <w:r w:rsidR="00AF7956" w:rsidRPr="00CA7218">
        <w:rPr>
          <w:rFonts w:ascii="Arial" w:hAnsi="Arial" w:cs="Arial"/>
          <w:szCs w:val="24"/>
        </w:rPr>
        <w:t xml:space="preserve">quine </w:t>
      </w:r>
      <w:r w:rsidR="007836AF">
        <w:rPr>
          <w:rFonts w:ascii="Arial" w:hAnsi="Arial" w:cs="Arial"/>
          <w:szCs w:val="24"/>
        </w:rPr>
        <w:t>P</w:t>
      </w:r>
      <w:r w:rsidR="00AF7956" w:rsidRPr="00CA7218">
        <w:rPr>
          <w:rFonts w:ascii="Arial" w:hAnsi="Arial" w:cs="Arial"/>
          <w:szCs w:val="24"/>
        </w:rPr>
        <w:t xml:space="preserve">rotozoal </w:t>
      </w:r>
      <w:r w:rsidR="007836AF">
        <w:rPr>
          <w:rFonts w:ascii="Arial" w:hAnsi="Arial" w:cs="Arial"/>
          <w:szCs w:val="24"/>
        </w:rPr>
        <w:t>M</w:t>
      </w:r>
      <w:r w:rsidR="00AF7956" w:rsidRPr="00CA7218">
        <w:rPr>
          <w:rFonts w:ascii="Arial" w:hAnsi="Arial" w:cs="Arial"/>
          <w:szCs w:val="24"/>
        </w:rPr>
        <w:t>yeloencephalitis: Testing and treatment. Manuscript distributed to workshop participants, 1998. [KY Ag Exp Sta #98-14-42].</w:t>
      </w:r>
    </w:p>
    <w:p w14:paraId="7F7C4E5A" w14:textId="77777777" w:rsidR="00B865D0"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B865D0">
        <w:rPr>
          <w:rFonts w:ascii="Arial" w:hAnsi="Arial" w:cs="Arial"/>
          <w:szCs w:val="24"/>
        </w:rPr>
        <w:t xml:space="preserve">Dirikolu L, Lehner AF, Nattrass C, Bentz B, Woods WE, Carter W, Karpiesiuk W, Boyles J, Harkins JW, Granstrom DE, </w:t>
      </w:r>
      <w:r w:rsidR="00ED08C6" w:rsidRPr="00ED08C6">
        <w:rPr>
          <w:rFonts w:ascii="Arial" w:hAnsi="Arial" w:cs="Arial"/>
          <w:b/>
          <w:szCs w:val="24"/>
        </w:rPr>
        <w:t>Tobin T</w:t>
      </w:r>
      <w:r w:rsidRPr="00B865D0">
        <w:rPr>
          <w:rFonts w:ascii="Arial" w:hAnsi="Arial" w:cs="Arial"/>
          <w:szCs w:val="24"/>
        </w:rPr>
        <w:t xml:space="preserve">: Diclazuril in the horse: Its identification, detection and preliminary pharmacokinetics. </w:t>
      </w:r>
      <w:r w:rsidRPr="00B865D0">
        <w:rPr>
          <w:rFonts w:ascii="Arial" w:hAnsi="Arial" w:cs="Arial"/>
          <w:i/>
          <w:iCs/>
          <w:szCs w:val="24"/>
        </w:rPr>
        <w:t>J Vet Pharm Therap</w:t>
      </w:r>
      <w:r w:rsidRPr="00B865D0">
        <w:rPr>
          <w:rFonts w:ascii="Arial" w:hAnsi="Arial" w:cs="Arial"/>
          <w:szCs w:val="24"/>
        </w:rPr>
        <w:t xml:space="preserve">, 22:374-379, 1999. [KY Ag Exp. Sta #98-14-70]. </w:t>
      </w:r>
    </w:p>
    <w:p w14:paraId="5ED6DE23" w14:textId="77777777" w:rsidR="00AF7956" w:rsidRPr="00B865D0" w:rsidRDefault="00ED08C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B865D0">
        <w:rPr>
          <w:rFonts w:ascii="Arial" w:hAnsi="Arial" w:cs="Arial"/>
          <w:szCs w:val="24"/>
        </w:rPr>
        <w:t xml:space="preserve">, Harkins JD, Sams RA: Testing for therapeutic medications: Analytical/pharmacological relationships and the need for “limitations” on the sensitivity of testing for certain agents.  </w:t>
      </w:r>
      <w:r w:rsidR="00AF7956" w:rsidRPr="00B865D0">
        <w:rPr>
          <w:rFonts w:ascii="Arial" w:hAnsi="Arial" w:cs="Arial"/>
          <w:i/>
          <w:iCs/>
          <w:szCs w:val="24"/>
        </w:rPr>
        <w:t>J Vet Pharm Therap</w:t>
      </w:r>
      <w:r w:rsidR="00AF7956" w:rsidRPr="00B865D0">
        <w:rPr>
          <w:rFonts w:ascii="Arial" w:hAnsi="Arial" w:cs="Arial"/>
          <w:szCs w:val="24"/>
        </w:rPr>
        <w:t>, 22:220-233. 1999. [KY Ag Exp Sta #98-14-134].</w:t>
      </w:r>
      <w:r w:rsidR="004E6186" w:rsidRPr="004E6186">
        <w:t xml:space="preserve"> </w:t>
      </w:r>
      <w:hyperlink r:id="rId156" w:history="1">
        <w:r w:rsidR="004E6186" w:rsidRPr="00B865D0">
          <w:rPr>
            <w:rStyle w:val="Hyperlink"/>
            <w:rFonts w:ascii="Arial" w:hAnsi="Arial" w:cs="Arial"/>
            <w:color w:val="660099"/>
            <w:sz w:val="20"/>
            <w:shd w:val="clear" w:color="auto" w:fill="FFFFFF"/>
          </w:rPr>
          <w:t>Cited by 17</w:t>
        </w:r>
      </w:hyperlink>
    </w:p>
    <w:p w14:paraId="7414BFE6"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Harkins JD, </w:t>
      </w:r>
      <w:r w:rsidR="00ED08C6" w:rsidRPr="00ED08C6">
        <w:rPr>
          <w:rFonts w:ascii="Arial" w:hAnsi="Arial" w:cs="Arial"/>
          <w:b/>
          <w:szCs w:val="24"/>
        </w:rPr>
        <w:t>Tobin T</w:t>
      </w:r>
      <w:r w:rsidRPr="00CA7218">
        <w:rPr>
          <w:rFonts w:ascii="Arial" w:hAnsi="Arial" w:cs="Arial"/>
          <w:szCs w:val="24"/>
        </w:rPr>
        <w:t xml:space="preserve">:  Lack of local efficacy of fentanyl in the abaxial sesamoid block model.   </w:t>
      </w:r>
      <w:r w:rsidRPr="00CA7218">
        <w:rPr>
          <w:rFonts w:ascii="Arial" w:hAnsi="Arial" w:cs="Arial"/>
          <w:i/>
          <w:iCs/>
          <w:szCs w:val="24"/>
        </w:rPr>
        <w:t>J Vet Pharm Therap</w:t>
      </w:r>
      <w:r w:rsidRPr="00CA7218">
        <w:rPr>
          <w:rFonts w:ascii="Arial" w:hAnsi="Arial" w:cs="Arial"/>
          <w:szCs w:val="24"/>
        </w:rPr>
        <w:t>, 22:52-55, 1999 [KY Ag Exp Sta #98-14-85].</w:t>
      </w:r>
    </w:p>
    <w:p w14:paraId="5B12DCEE"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Heller TA, </w:t>
      </w:r>
      <w:r w:rsidR="00ED08C6" w:rsidRPr="00ED08C6">
        <w:rPr>
          <w:rFonts w:ascii="Arial" w:hAnsi="Arial" w:cs="Arial"/>
          <w:b/>
          <w:szCs w:val="24"/>
        </w:rPr>
        <w:t>Tobin T</w:t>
      </w:r>
      <w:r w:rsidRPr="00CA7218">
        <w:rPr>
          <w:rFonts w:ascii="Arial" w:hAnsi="Arial" w:cs="Arial"/>
          <w:szCs w:val="24"/>
        </w:rPr>
        <w:t xml:space="preserve">, Karpiesiuk W, Tai H-H, Harkins JD, Magsig SE, Schroedter DE: </w:t>
      </w:r>
      <w:r w:rsidR="007836AF">
        <w:rPr>
          <w:rFonts w:ascii="Arial" w:hAnsi="Arial" w:cs="Arial"/>
          <w:szCs w:val="24"/>
        </w:rPr>
        <w:t xml:space="preserve">1998 </w:t>
      </w:r>
      <w:r w:rsidRPr="00CA7218">
        <w:rPr>
          <w:rFonts w:ascii="Arial" w:hAnsi="Arial" w:cs="Arial"/>
          <w:szCs w:val="24"/>
        </w:rPr>
        <w:t xml:space="preserve">ELISA assay for fluoxetine.  </w:t>
      </w:r>
      <w:r w:rsidR="007836AF">
        <w:rPr>
          <w:rFonts w:ascii="Arial" w:hAnsi="Arial" w:cs="Arial"/>
          <w:szCs w:val="24"/>
        </w:rPr>
        <w:t xml:space="preserve">Page 263 </w:t>
      </w:r>
      <w:r w:rsidRPr="00CA7218">
        <w:rPr>
          <w:rFonts w:ascii="Arial" w:hAnsi="Arial" w:cs="Arial"/>
          <w:szCs w:val="24"/>
        </w:rPr>
        <w:t xml:space="preserve"> </w:t>
      </w:r>
      <w:r w:rsidRPr="00CA7218">
        <w:rPr>
          <w:rFonts w:ascii="Arial" w:hAnsi="Arial" w:cs="Arial"/>
          <w:szCs w:val="24"/>
          <w:u w:val="single"/>
        </w:rPr>
        <w:t>Proc 12</w:t>
      </w:r>
      <w:r w:rsidRPr="00CA7218">
        <w:rPr>
          <w:rFonts w:ascii="Arial" w:hAnsi="Arial" w:cs="Arial"/>
          <w:szCs w:val="24"/>
          <w:u w:val="single"/>
          <w:vertAlign w:val="superscript"/>
        </w:rPr>
        <w:t>th</w:t>
      </w:r>
      <w:r w:rsidRPr="00CA7218">
        <w:rPr>
          <w:rFonts w:ascii="Arial" w:hAnsi="Arial" w:cs="Arial"/>
          <w:szCs w:val="24"/>
          <w:u w:val="single"/>
        </w:rPr>
        <w:t xml:space="preserve"> Int’l Conf Racing Analysts Vets, </w:t>
      </w:r>
      <w:r w:rsidRPr="00CA7218">
        <w:rPr>
          <w:rFonts w:ascii="Arial" w:hAnsi="Arial" w:cs="Arial"/>
          <w:szCs w:val="24"/>
        </w:rPr>
        <w:t>Vancouver, Canada, 1998.</w:t>
      </w:r>
    </w:p>
    <w:p w14:paraId="7DB27265"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Bentz BG, Dirikolu L, Carter WG, Saville W, Bernard WV, Wulff-Strobel C, McCrillis S, Reed S, Granstrom DE, </w:t>
      </w:r>
      <w:r w:rsidR="00ED08C6" w:rsidRPr="00ED08C6">
        <w:rPr>
          <w:rFonts w:ascii="Arial" w:hAnsi="Arial" w:cs="Arial"/>
          <w:b/>
          <w:szCs w:val="24"/>
        </w:rPr>
        <w:t>Tobin T</w:t>
      </w:r>
      <w:r w:rsidRPr="00CA7218">
        <w:rPr>
          <w:rFonts w:ascii="Arial" w:hAnsi="Arial" w:cs="Arial"/>
          <w:szCs w:val="24"/>
        </w:rPr>
        <w:t xml:space="preserve">: Clinical report on diclazuril and equine protozoal myeloencephalitis (EPM). </w:t>
      </w:r>
      <w:r w:rsidRPr="00CA7218">
        <w:rPr>
          <w:rFonts w:ascii="Arial" w:hAnsi="Arial" w:cs="Arial"/>
          <w:i/>
          <w:iCs/>
          <w:szCs w:val="24"/>
        </w:rPr>
        <w:t xml:space="preserve">Equine Vet. Education, </w:t>
      </w:r>
      <w:r w:rsidRPr="00CA7218">
        <w:rPr>
          <w:rFonts w:ascii="Arial" w:hAnsi="Arial" w:cs="Arial"/>
          <w:szCs w:val="24"/>
        </w:rPr>
        <w:t>2:258-263, 2000 [KY Ag Exp Sta #98-14-159].</w:t>
      </w:r>
    </w:p>
    <w:p w14:paraId="41DB8806"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Bentz BG, Carter WG, </w:t>
      </w:r>
      <w:r w:rsidR="00ED08C6" w:rsidRPr="00ED08C6">
        <w:rPr>
          <w:rFonts w:ascii="Arial" w:hAnsi="Arial" w:cs="Arial"/>
          <w:b/>
          <w:szCs w:val="24"/>
        </w:rPr>
        <w:t>Tobin T</w:t>
      </w:r>
      <w:r w:rsidRPr="00CA7218">
        <w:rPr>
          <w:rFonts w:ascii="Arial" w:hAnsi="Arial" w:cs="Arial"/>
          <w:szCs w:val="24"/>
        </w:rPr>
        <w:t xml:space="preserve">: Equine protozoal </w:t>
      </w:r>
      <w:r w:rsidR="002807EC" w:rsidRPr="00CA7218">
        <w:rPr>
          <w:rFonts w:ascii="Arial" w:hAnsi="Arial" w:cs="Arial"/>
          <w:szCs w:val="24"/>
        </w:rPr>
        <w:t>myeloencephalitis</w:t>
      </w:r>
      <w:r w:rsidRPr="00CA7218">
        <w:rPr>
          <w:rFonts w:ascii="Arial" w:hAnsi="Arial" w:cs="Arial"/>
          <w:szCs w:val="24"/>
        </w:rPr>
        <w:t xml:space="preserve"> (EPM):  Review of a diagnostic approach.  </w:t>
      </w:r>
      <w:r w:rsidRPr="00CA7218">
        <w:rPr>
          <w:rFonts w:ascii="Arial" w:hAnsi="Arial" w:cs="Arial"/>
          <w:i/>
          <w:szCs w:val="24"/>
        </w:rPr>
        <w:t>Compendium on Continuing Education for Practicing Veterinarians</w:t>
      </w:r>
      <w:r w:rsidRPr="00CA7218">
        <w:rPr>
          <w:rFonts w:ascii="Arial" w:hAnsi="Arial" w:cs="Arial"/>
          <w:szCs w:val="24"/>
        </w:rPr>
        <w:t>, 21:975-981, 1999</w:t>
      </w:r>
      <w:r w:rsidR="00A86A30" w:rsidRPr="00CA7218">
        <w:rPr>
          <w:rFonts w:ascii="Arial" w:hAnsi="Arial" w:cs="Arial"/>
          <w:szCs w:val="24"/>
        </w:rPr>
        <w:t>.</w:t>
      </w:r>
      <w:r w:rsidRPr="00CA7218">
        <w:rPr>
          <w:rFonts w:ascii="Arial" w:hAnsi="Arial" w:cs="Arial"/>
          <w:szCs w:val="24"/>
        </w:rPr>
        <w:t xml:space="preserve"> [KY Ag Exp Sta #98-14-158].</w:t>
      </w:r>
    </w:p>
    <w:p w14:paraId="1DFE276C"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lastRenderedPageBreak/>
        <w:t xml:space="preserve">Harkins JD, Karpiesiuk W, </w:t>
      </w:r>
      <w:r w:rsidR="00ED08C6" w:rsidRPr="00ED08C6">
        <w:rPr>
          <w:rFonts w:ascii="Arial" w:hAnsi="Arial" w:cs="Arial"/>
          <w:b/>
          <w:szCs w:val="24"/>
        </w:rPr>
        <w:t>Tobin T</w:t>
      </w:r>
      <w:r w:rsidRPr="00CA7218">
        <w:rPr>
          <w:rFonts w:ascii="Arial" w:hAnsi="Arial" w:cs="Arial"/>
          <w:szCs w:val="24"/>
        </w:rPr>
        <w:t xml:space="preserve">, </w:t>
      </w:r>
      <w:r w:rsidR="00AF798A" w:rsidRPr="00CA7218">
        <w:rPr>
          <w:rFonts w:ascii="Arial" w:hAnsi="Arial" w:cs="Arial"/>
          <w:szCs w:val="24"/>
        </w:rPr>
        <w:t xml:space="preserve">Dirikolu L, </w:t>
      </w:r>
      <w:r w:rsidRPr="00CA7218">
        <w:rPr>
          <w:rFonts w:ascii="Arial" w:hAnsi="Arial" w:cs="Arial"/>
          <w:szCs w:val="24"/>
        </w:rPr>
        <w:t xml:space="preserve">Lehner AF:  </w:t>
      </w:r>
      <w:r w:rsidR="00AF798A" w:rsidRPr="00CA7218">
        <w:rPr>
          <w:rFonts w:ascii="Arial" w:hAnsi="Arial" w:cs="Arial"/>
          <w:szCs w:val="24"/>
        </w:rPr>
        <w:t>I</w:t>
      </w:r>
      <w:r w:rsidRPr="00CA7218">
        <w:rPr>
          <w:rFonts w:ascii="Arial" w:hAnsi="Arial" w:cs="Arial"/>
          <w:szCs w:val="24"/>
        </w:rPr>
        <w:t>dentification of hydroxyropivacaine glucuronide</w:t>
      </w:r>
      <w:r w:rsidR="00AF798A" w:rsidRPr="00CA7218">
        <w:rPr>
          <w:rFonts w:ascii="Arial" w:hAnsi="Arial" w:cs="Arial"/>
          <w:szCs w:val="24"/>
        </w:rPr>
        <w:t xml:space="preserve"> in equine urine by ESI+/MS/MS</w:t>
      </w:r>
      <w:r w:rsidRPr="00CA7218">
        <w:rPr>
          <w:rFonts w:ascii="Arial" w:hAnsi="Arial" w:cs="Arial"/>
          <w:szCs w:val="24"/>
        </w:rPr>
        <w:t xml:space="preserve">.  </w:t>
      </w:r>
      <w:r w:rsidR="00AF798A" w:rsidRPr="00CA7218">
        <w:rPr>
          <w:rFonts w:ascii="Arial" w:hAnsi="Arial" w:cs="Arial"/>
          <w:i/>
          <w:iCs/>
          <w:szCs w:val="24"/>
        </w:rPr>
        <w:t xml:space="preserve">Can J Vet Res, </w:t>
      </w:r>
      <w:r w:rsidR="00AF798A" w:rsidRPr="00CA7218">
        <w:rPr>
          <w:rFonts w:ascii="Arial" w:hAnsi="Arial" w:cs="Arial"/>
          <w:iCs/>
          <w:szCs w:val="24"/>
        </w:rPr>
        <w:t>64(3):178-183</w:t>
      </w:r>
      <w:r w:rsidRPr="00CA7218">
        <w:rPr>
          <w:rFonts w:ascii="Arial" w:hAnsi="Arial" w:cs="Arial"/>
          <w:szCs w:val="24"/>
        </w:rPr>
        <w:t xml:space="preserve">. [KY Ag. Exp. Sta#98-14-151]. </w:t>
      </w:r>
    </w:p>
    <w:p w14:paraId="3A3B1A86"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bookmarkStart w:id="56" w:name="_Hlk90479909"/>
      <w:r w:rsidRPr="00CA7218">
        <w:rPr>
          <w:rFonts w:ascii="Arial" w:hAnsi="Arial" w:cs="Arial"/>
          <w:szCs w:val="24"/>
        </w:rPr>
        <w:t xml:space="preserve">Short CR, Sams RA, Soma LR, </w:t>
      </w:r>
      <w:r w:rsidR="00ED08C6" w:rsidRPr="00ED08C6">
        <w:rPr>
          <w:rFonts w:ascii="Arial" w:hAnsi="Arial" w:cs="Arial"/>
          <w:b/>
          <w:szCs w:val="24"/>
        </w:rPr>
        <w:t>Tobin T</w:t>
      </w:r>
      <w:r w:rsidRPr="00CA7218">
        <w:rPr>
          <w:rFonts w:ascii="Arial" w:hAnsi="Arial" w:cs="Arial"/>
          <w:szCs w:val="24"/>
        </w:rPr>
        <w:t xml:space="preserve">:  The regulation of drugs and medicines in horse racing in the United States.  The Association of Racing Commissioners International Uniform Classification of Foreign Substances Guide.  </w:t>
      </w:r>
      <w:r w:rsidRPr="00CA7218">
        <w:rPr>
          <w:rFonts w:ascii="Arial" w:hAnsi="Arial" w:cs="Arial"/>
          <w:i/>
          <w:iCs/>
          <w:szCs w:val="24"/>
        </w:rPr>
        <w:t>J Vet Pharm Therap</w:t>
      </w:r>
      <w:r w:rsidRPr="00CA7218">
        <w:rPr>
          <w:rFonts w:ascii="Arial" w:hAnsi="Arial" w:cs="Arial"/>
          <w:szCs w:val="24"/>
        </w:rPr>
        <w:t>. 21, 144-153, 1998.</w:t>
      </w:r>
      <w:r w:rsidR="00361641" w:rsidRPr="00CA7218">
        <w:rPr>
          <w:rFonts w:ascii="Arial" w:hAnsi="Arial" w:cs="Arial"/>
          <w:szCs w:val="24"/>
        </w:rPr>
        <w:t xml:space="preserve"> </w:t>
      </w:r>
      <w:hyperlink r:id="rId157" w:history="1">
        <w:r w:rsidR="00361641" w:rsidRPr="00CA7218">
          <w:rPr>
            <w:rStyle w:val="Hyperlink"/>
            <w:rFonts w:ascii="Arial" w:hAnsi="Arial" w:cs="Arial"/>
            <w:color w:val="660099"/>
            <w:szCs w:val="24"/>
            <w:shd w:val="clear" w:color="auto" w:fill="FFFFFF"/>
          </w:rPr>
          <w:t>Cited by 6</w:t>
        </w:r>
      </w:hyperlink>
    </w:p>
    <w:bookmarkEnd w:id="56"/>
    <w:p w14:paraId="08755AAE"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Harkins JD, Karpiesiuk W, Woods WE, Lehner A, Dirikolu L, Carter W, Boyles J, </w:t>
      </w:r>
      <w:r w:rsidR="00ED08C6" w:rsidRPr="00ED08C6">
        <w:rPr>
          <w:rFonts w:ascii="Arial" w:hAnsi="Arial" w:cs="Arial"/>
          <w:b/>
          <w:szCs w:val="24"/>
        </w:rPr>
        <w:t>Tobin T</w:t>
      </w:r>
      <w:r w:rsidRPr="00CA7218">
        <w:rPr>
          <w:rFonts w:ascii="Arial" w:hAnsi="Arial" w:cs="Arial"/>
          <w:szCs w:val="24"/>
        </w:rPr>
        <w:t xml:space="preserve">:  Ropivacaine in the horse:  Its pharmacological responses, urinary detection and mass spectral confirmation.  </w:t>
      </w:r>
      <w:r w:rsidRPr="00CA7218">
        <w:rPr>
          <w:rFonts w:ascii="Arial" w:hAnsi="Arial" w:cs="Arial"/>
          <w:i/>
          <w:iCs/>
          <w:szCs w:val="24"/>
        </w:rPr>
        <w:t>J Vet Pharm Therap</w:t>
      </w:r>
      <w:r w:rsidR="00AF798A" w:rsidRPr="00CA7218">
        <w:rPr>
          <w:rFonts w:ascii="Arial" w:hAnsi="Arial" w:cs="Arial"/>
          <w:i/>
          <w:iCs/>
          <w:szCs w:val="24"/>
        </w:rPr>
        <w:t xml:space="preserve">, </w:t>
      </w:r>
      <w:r w:rsidR="00AF798A" w:rsidRPr="00CA7218">
        <w:rPr>
          <w:rFonts w:ascii="Arial" w:hAnsi="Arial" w:cs="Arial"/>
          <w:iCs/>
          <w:szCs w:val="24"/>
        </w:rPr>
        <w:t>24:89-98, 2001</w:t>
      </w:r>
      <w:r w:rsidRPr="00CA7218">
        <w:rPr>
          <w:rFonts w:ascii="Arial" w:hAnsi="Arial" w:cs="Arial"/>
          <w:szCs w:val="24"/>
        </w:rPr>
        <w:t>.</w:t>
      </w:r>
      <w:r w:rsidR="00AF798A" w:rsidRPr="00CA7218">
        <w:rPr>
          <w:rFonts w:ascii="Arial" w:hAnsi="Arial" w:cs="Arial"/>
          <w:szCs w:val="24"/>
        </w:rPr>
        <w:t xml:space="preserve"> </w:t>
      </w:r>
      <w:r w:rsidRPr="00CA7218">
        <w:rPr>
          <w:rFonts w:ascii="Arial" w:hAnsi="Arial" w:cs="Arial"/>
          <w:szCs w:val="24"/>
        </w:rPr>
        <w:t>[KY Ag. Exp. Sta #98-14-153].</w:t>
      </w:r>
    </w:p>
    <w:p w14:paraId="19246A14" w14:textId="77777777" w:rsidR="00AF7956" w:rsidRPr="00CA7218" w:rsidRDefault="00ED08C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Equine Drug Testing:  How it works, HBPA Medication Booklet, pp. 42-51, 1998 [KY Ag. Exp. Sta. #9814-26].</w:t>
      </w:r>
    </w:p>
    <w:p w14:paraId="250642D4" w14:textId="77777777" w:rsidR="00AF7956" w:rsidRPr="00CA7218" w:rsidRDefault="00ED08C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w:t>
      </w:r>
      <w:r w:rsidR="00AF7956" w:rsidRPr="00CA7218">
        <w:rPr>
          <w:rFonts w:ascii="Arial" w:hAnsi="Arial" w:cs="Arial"/>
          <w:szCs w:val="24"/>
          <w:u w:val="single"/>
        </w:rPr>
        <w:t>Dietary, environmental, and endogenous substances in horses</w:t>
      </w:r>
      <w:r w:rsidR="00AF7956" w:rsidRPr="00CA7218">
        <w:rPr>
          <w:rFonts w:ascii="Arial" w:hAnsi="Arial" w:cs="Arial"/>
          <w:szCs w:val="24"/>
        </w:rPr>
        <w:t xml:space="preserve">. </w:t>
      </w:r>
      <w:r w:rsidR="00AF7956" w:rsidRPr="00CA7218">
        <w:rPr>
          <w:rFonts w:ascii="Arial" w:hAnsi="Arial" w:cs="Arial"/>
          <w:szCs w:val="24"/>
          <w:u w:val="single"/>
        </w:rPr>
        <w:t>In Medication Reference Guide,</w:t>
      </w:r>
      <w:r w:rsidR="00AF7956" w:rsidRPr="00CA7218">
        <w:rPr>
          <w:rFonts w:ascii="Arial" w:hAnsi="Arial" w:cs="Arial"/>
          <w:szCs w:val="24"/>
        </w:rPr>
        <w:t xml:space="preserve"> National Horsemen’s Benevolent &amp; Protective Association, pp 52-58, 1998.</w:t>
      </w:r>
    </w:p>
    <w:p w14:paraId="7C3E9661" w14:textId="77777777" w:rsidR="00AF7956" w:rsidRPr="00CA7218" w:rsidRDefault="00ED08C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Harkins JD, Carter W, Sams R Stanley S:  </w:t>
      </w:r>
      <w:r w:rsidR="00AF7956" w:rsidRPr="00CA7218">
        <w:rPr>
          <w:rFonts w:ascii="Arial" w:hAnsi="Arial" w:cs="Arial"/>
          <w:szCs w:val="24"/>
          <w:u w:val="single"/>
        </w:rPr>
        <w:t>An interim report on the Testing Integrity Program seminar “Furosemide in the Horse:  Its Actions, Effects and Regulatory Control”</w:t>
      </w:r>
      <w:r w:rsidR="00AF7956" w:rsidRPr="00CA7218">
        <w:rPr>
          <w:rFonts w:ascii="Arial" w:hAnsi="Arial" w:cs="Arial"/>
          <w:szCs w:val="24"/>
        </w:rPr>
        <w:t xml:space="preserve">.  The New Orleans Hilton, Riverside, CA, </w:t>
      </w:r>
      <w:r w:rsidR="002807EC" w:rsidRPr="00CA7218">
        <w:rPr>
          <w:rFonts w:ascii="Arial" w:hAnsi="Arial" w:cs="Arial"/>
          <w:szCs w:val="24"/>
        </w:rPr>
        <w:t>March</w:t>
      </w:r>
      <w:r w:rsidR="00AF7956" w:rsidRPr="00CA7218">
        <w:rPr>
          <w:rFonts w:ascii="Arial" w:hAnsi="Arial" w:cs="Arial"/>
          <w:szCs w:val="24"/>
        </w:rPr>
        <w:t xml:space="preserve"> 1998.</w:t>
      </w:r>
    </w:p>
    <w:p w14:paraId="081BFF80"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Bosken JM, Lehner AF, Hunsucker A, Harkins JD, Woods WE, Karpiesiuk W, Carter WG, Boyles J, Fisher M, </w:t>
      </w:r>
      <w:r w:rsidR="00ED08C6" w:rsidRPr="00ED08C6">
        <w:rPr>
          <w:rFonts w:ascii="Arial" w:hAnsi="Arial" w:cs="Arial"/>
          <w:b/>
          <w:szCs w:val="24"/>
        </w:rPr>
        <w:t>Tobin T</w:t>
      </w:r>
      <w:r w:rsidRPr="00CA7218">
        <w:rPr>
          <w:rFonts w:ascii="Arial" w:hAnsi="Arial" w:cs="Arial"/>
          <w:szCs w:val="24"/>
        </w:rPr>
        <w:t xml:space="preserve">: Direct MS-MS identification of </w:t>
      </w:r>
      <w:r w:rsidR="002807EC" w:rsidRPr="00CA7218">
        <w:rPr>
          <w:rFonts w:ascii="Arial" w:hAnsi="Arial" w:cs="Arial"/>
          <w:szCs w:val="24"/>
        </w:rPr>
        <w:t>Isoxsuprine</w:t>
      </w:r>
      <w:r w:rsidRPr="00CA7218">
        <w:rPr>
          <w:rFonts w:ascii="Arial" w:hAnsi="Arial" w:cs="Arial"/>
          <w:szCs w:val="24"/>
        </w:rPr>
        <w:t>-glucuronide in post-</w:t>
      </w:r>
      <w:r w:rsidR="00446A71" w:rsidRPr="00CA7218">
        <w:rPr>
          <w:rFonts w:ascii="Arial" w:hAnsi="Arial" w:cs="Arial"/>
          <w:szCs w:val="24"/>
        </w:rPr>
        <w:t>administration</w:t>
      </w:r>
      <w:r w:rsidRPr="00CA7218">
        <w:rPr>
          <w:rFonts w:ascii="Arial" w:hAnsi="Arial" w:cs="Arial"/>
          <w:szCs w:val="24"/>
        </w:rPr>
        <w:t xml:space="preserve"> equine urine.  </w:t>
      </w:r>
      <w:r w:rsidRPr="00CA7218">
        <w:rPr>
          <w:rFonts w:ascii="Arial" w:hAnsi="Arial" w:cs="Arial"/>
          <w:i/>
          <w:iCs/>
          <w:szCs w:val="24"/>
        </w:rPr>
        <w:t>Can J Vet Res</w:t>
      </w:r>
      <w:r w:rsidRPr="00CA7218">
        <w:rPr>
          <w:rFonts w:ascii="Arial" w:hAnsi="Arial" w:cs="Arial"/>
          <w:szCs w:val="24"/>
        </w:rPr>
        <w:t>, 64:112-116, 2000. [KY Ag. Exp. Sta #99-14-3]</w:t>
      </w:r>
    </w:p>
    <w:p w14:paraId="35259982"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Dirikolu L, Lehner AF, Karpiesiuk W, Harkins JD, Woods WE, Carter WG, Boyles J, Fisher M, </w:t>
      </w:r>
      <w:r w:rsidR="00ED08C6" w:rsidRPr="00ED08C6">
        <w:rPr>
          <w:rFonts w:ascii="Arial" w:hAnsi="Arial" w:cs="Arial"/>
          <w:b/>
          <w:szCs w:val="24"/>
        </w:rPr>
        <w:t>Tobin T</w:t>
      </w:r>
      <w:r w:rsidRPr="00CA7218">
        <w:rPr>
          <w:rFonts w:ascii="Arial" w:hAnsi="Arial" w:cs="Arial"/>
          <w:szCs w:val="24"/>
        </w:rPr>
        <w:t xml:space="preserve">: Identification of lidocaine and its metabolites in post-administration equine urine by ELISA and MS-MS. </w:t>
      </w:r>
      <w:r w:rsidRPr="00CA7218">
        <w:rPr>
          <w:rFonts w:ascii="Arial" w:hAnsi="Arial" w:cs="Arial"/>
          <w:i/>
          <w:iCs/>
          <w:szCs w:val="24"/>
        </w:rPr>
        <w:t>J Vet Pharm Therap</w:t>
      </w:r>
      <w:r w:rsidRPr="00CA7218">
        <w:rPr>
          <w:rFonts w:ascii="Arial" w:hAnsi="Arial" w:cs="Arial"/>
          <w:szCs w:val="24"/>
        </w:rPr>
        <w:t>, 23:215-222, 2000. [KY Ag. Exp. Sta #00-14-91]</w:t>
      </w:r>
    </w:p>
    <w:p w14:paraId="7E7ED90E" w14:textId="77777777" w:rsidR="00AF7956" w:rsidRPr="00CA7218" w:rsidRDefault="00ED08C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w:t>
      </w:r>
      <w:r w:rsidR="00AF7956" w:rsidRPr="00CA7218">
        <w:rPr>
          <w:rFonts w:ascii="Arial" w:hAnsi="Arial" w:cs="Arial"/>
          <w:szCs w:val="24"/>
          <w:u w:val="single"/>
        </w:rPr>
        <w:t>Equine Forensic Science: An Overview of the Scientific Methods</w:t>
      </w:r>
      <w:r w:rsidR="00AF7956" w:rsidRPr="00CA7218">
        <w:rPr>
          <w:rFonts w:ascii="Arial" w:hAnsi="Arial" w:cs="Arial"/>
          <w:szCs w:val="24"/>
        </w:rPr>
        <w:t>. Booklet Published by Gluck Equine Research Center, Lexington, KY, 1998. [KY Ag. Exp. Sta #98-14-192]</w:t>
      </w:r>
    </w:p>
    <w:p w14:paraId="6359DD34"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Boyles J, Woods WE, Harkins JD, Fisher M, Uboh C, </w:t>
      </w:r>
      <w:r w:rsidR="00ED08C6" w:rsidRPr="00ED08C6">
        <w:rPr>
          <w:rFonts w:ascii="Arial" w:hAnsi="Arial" w:cs="Arial"/>
          <w:b/>
          <w:szCs w:val="24"/>
        </w:rPr>
        <w:t>Tobin T</w:t>
      </w:r>
      <w:r w:rsidRPr="00CA7218">
        <w:rPr>
          <w:rFonts w:ascii="Arial" w:hAnsi="Arial" w:cs="Arial"/>
          <w:szCs w:val="24"/>
        </w:rPr>
        <w:t xml:space="preserve">: Procedures and quality assurance aspects of the Testing Integrity Program. Submitted to </w:t>
      </w:r>
      <w:r w:rsidRPr="00CA7218">
        <w:rPr>
          <w:rFonts w:ascii="Arial" w:hAnsi="Arial" w:cs="Arial"/>
          <w:szCs w:val="24"/>
          <w:u w:val="single"/>
        </w:rPr>
        <w:t>Proceedings of the 52</w:t>
      </w:r>
      <w:r w:rsidRPr="00CA7218">
        <w:rPr>
          <w:rFonts w:ascii="Arial" w:hAnsi="Arial" w:cs="Arial"/>
          <w:szCs w:val="24"/>
          <w:u w:val="single"/>
          <w:vertAlign w:val="superscript"/>
        </w:rPr>
        <w:t>nd</w:t>
      </w:r>
      <w:r w:rsidRPr="00CA7218">
        <w:rPr>
          <w:rFonts w:ascii="Arial" w:hAnsi="Arial" w:cs="Arial"/>
          <w:szCs w:val="24"/>
          <w:u w:val="single"/>
        </w:rPr>
        <w:t xml:space="preserve"> Meeting of the Association of Official Racing Chemists</w:t>
      </w:r>
      <w:r w:rsidRPr="00CA7218">
        <w:rPr>
          <w:rFonts w:ascii="Arial" w:hAnsi="Arial" w:cs="Arial"/>
          <w:szCs w:val="24"/>
        </w:rPr>
        <w:t>, New Orleans, LA, 1999. [KY Ag. Exp. Sta #99-14-27]</w:t>
      </w:r>
    </w:p>
    <w:p w14:paraId="0987FC1F"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Harkins JD, et al: Clenbuterol in the horse: A Preliminary analytical report. Submitted to </w:t>
      </w:r>
      <w:r w:rsidRPr="00CA7218">
        <w:rPr>
          <w:rFonts w:ascii="Arial" w:hAnsi="Arial" w:cs="Arial"/>
          <w:szCs w:val="24"/>
          <w:u w:val="single"/>
        </w:rPr>
        <w:t>Proceedings of the 52</w:t>
      </w:r>
      <w:r w:rsidRPr="00CA7218">
        <w:rPr>
          <w:rFonts w:ascii="Arial" w:hAnsi="Arial" w:cs="Arial"/>
          <w:szCs w:val="24"/>
          <w:u w:val="single"/>
          <w:vertAlign w:val="superscript"/>
        </w:rPr>
        <w:t>nd</w:t>
      </w:r>
      <w:r w:rsidRPr="00CA7218">
        <w:rPr>
          <w:rFonts w:ascii="Arial" w:hAnsi="Arial" w:cs="Arial"/>
          <w:szCs w:val="24"/>
          <w:u w:val="single"/>
        </w:rPr>
        <w:t xml:space="preserve"> Meeting of the Association of Official Racing Chemists</w:t>
      </w:r>
      <w:r w:rsidRPr="00CA7218">
        <w:rPr>
          <w:rFonts w:ascii="Arial" w:hAnsi="Arial" w:cs="Arial"/>
          <w:szCs w:val="24"/>
        </w:rPr>
        <w:t>, New Orleans, LA, 1999.</w:t>
      </w:r>
    </w:p>
    <w:p w14:paraId="40DFD7C6"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Lehner AF, Hunsucker A, Bosken JM, Harkins JD, Woods WE, Karpiesiuk W, Almeida P, Dirikolu L, Carter WG, Boyles J, Holtz C, Fisher M, </w:t>
      </w:r>
      <w:r w:rsidR="00ED08C6" w:rsidRPr="00ED08C6">
        <w:rPr>
          <w:rFonts w:ascii="Arial" w:hAnsi="Arial" w:cs="Arial"/>
          <w:b/>
          <w:szCs w:val="24"/>
        </w:rPr>
        <w:t>Tobin T</w:t>
      </w:r>
      <w:r w:rsidRPr="00CA7218">
        <w:rPr>
          <w:rFonts w:ascii="Arial" w:hAnsi="Arial" w:cs="Arial"/>
          <w:szCs w:val="24"/>
        </w:rPr>
        <w:t xml:space="preserve">: Further characterization of equine </w:t>
      </w:r>
      <w:r w:rsidR="002807EC" w:rsidRPr="00CA7218">
        <w:rPr>
          <w:rFonts w:ascii="Arial" w:hAnsi="Arial" w:cs="Arial"/>
          <w:szCs w:val="24"/>
        </w:rPr>
        <w:t>Isoxsuprine</w:t>
      </w:r>
      <w:r w:rsidRPr="00CA7218">
        <w:rPr>
          <w:rFonts w:ascii="Arial" w:hAnsi="Arial" w:cs="Arial"/>
          <w:szCs w:val="24"/>
        </w:rPr>
        <w:t xml:space="preserve"> metabolites by electrospray ionization tandem mass spectrometr</w:t>
      </w:r>
      <w:r w:rsidR="00AF798A" w:rsidRPr="00CA7218">
        <w:rPr>
          <w:rFonts w:ascii="Arial" w:hAnsi="Arial" w:cs="Arial"/>
          <w:szCs w:val="24"/>
        </w:rPr>
        <w:t>y.  Manuscript in preparation, 2003</w:t>
      </w:r>
      <w:r w:rsidRPr="00CA7218">
        <w:rPr>
          <w:rFonts w:ascii="Arial" w:hAnsi="Arial" w:cs="Arial"/>
          <w:szCs w:val="24"/>
        </w:rPr>
        <w:t>.</w:t>
      </w:r>
    </w:p>
    <w:p w14:paraId="6665AEB4"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Carregaro AB, Woods WE, Queiroz-Neto A, </w:t>
      </w:r>
      <w:r w:rsidR="00ED08C6" w:rsidRPr="00ED08C6">
        <w:rPr>
          <w:rFonts w:ascii="Arial" w:hAnsi="Arial" w:cs="Arial"/>
          <w:b/>
          <w:szCs w:val="24"/>
        </w:rPr>
        <w:t>Tobin T</w:t>
      </w:r>
      <w:r w:rsidRPr="00CA7218">
        <w:rPr>
          <w:rFonts w:ascii="Arial" w:hAnsi="Arial" w:cs="Arial"/>
          <w:szCs w:val="24"/>
        </w:rPr>
        <w:t xml:space="preserve">: Comparison of the quantification of caffeine in human plasma by gas chromatography and ELISA.  </w:t>
      </w:r>
      <w:r w:rsidRPr="00CA7218">
        <w:rPr>
          <w:rFonts w:ascii="Arial" w:hAnsi="Arial" w:cs="Arial"/>
          <w:i/>
          <w:iCs/>
          <w:szCs w:val="24"/>
        </w:rPr>
        <w:t>Braz J Med Biol Res</w:t>
      </w:r>
      <w:r w:rsidRPr="00CA7218">
        <w:rPr>
          <w:rFonts w:ascii="Arial" w:hAnsi="Arial" w:cs="Arial"/>
          <w:szCs w:val="24"/>
        </w:rPr>
        <w:t>, 34:821-824, 2001.</w:t>
      </w:r>
      <w:r w:rsidR="00AF798A" w:rsidRPr="00CA7218">
        <w:rPr>
          <w:rFonts w:ascii="Arial" w:hAnsi="Arial" w:cs="Arial"/>
          <w:szCs w:val="24"/>
        </w:rPr>
        <w:t xml:space="preserve"> [KY Ag Exp Sta #01-14-116]</w:t>
      </w:r>
    </w:p>
    <w:p w14:paraId="65EC1F2F"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Harkins JD, Robinson NE, Woods WE, Lehner AF, Smith MD, Gates RS, Fisher M, </w:t>
      </w:r>
      <w:r w:rsidR="00ED08C6" w:rsidRPr="00ED08C6">
        <w:rPr>
          <w:rFonts w:ascii="Arial" w:hAnsi="Arial" w:cs="Arial"/>
          <w:b/>
          <w:szCs w:val="24"/>
        </w:rPr>
        <w:t>Tobin T</w:t>
      </w:r>
      <w:r w:rsidRPr="00CA7218">
        <w:rPr>
          <w:rFonts w:ascii="Arial" w:hAnsi="Arial" w:cs="Arial"/>
          <w:szCs w:val="24"/>
        </w:rPr>
        <w:t xml:space="preserve">: Intratracheal clenbuterol in the horse: Its pharmacological efficacy and analytical detection.  </w:t>
      </w:r>
      <w:r w:rsidRPr="00CA7218">
        <w:rPr>
          <w:rFonts w:ascii="Arial" w:hAnsi="Arial" w:cs="Arial"/>
          <w:i/>
          <w:iCs/>
          <w:szCs w:val="24"/>
        </w:rPr>
        <w:t>J Vet Pharmacol Therap</w:t>
      </w:r>
      <w:r w:rsidRPr="00CA7218">
        <w:rPr>
          <w:rFonts w:ascii="Arial" w:hAnsi="Arial" w:cs="Arial"/>
          <w:szCs w:val="24"/>
        </w:rPr>
        <w:t>, 23:251-260, 2000. [KY Ag. Exp. Sta #99-14-167]</w:t>
      </w:r>
    </w:p>
    <w:p w14:paraId="2E752837"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Lehner AF, Jacobs J, Almeida P, Harkins JD, Karpiesiuk W, Woods WE, Carter W, Boyles J, Dirikolu L, Bosken J, Holtz C, </w:t>
      </w:r>
      <w:r w:rsidR="00ED08C6" w:rsidRPr="00ED08C6">
        <w:rPr>
          <w:rFonts w:ascii="Arial" w:hAnsi="Arial" w:cs="Arial"/>
          <w:b/>
          <w:szCs w:val="24"/>
        </w:rPr>
        <w:t>Tobin T</w:t>
      </w:r>
      <w:r w:rsidRPr="00CA7218">
        <w:rPr>
          <w:rFonts w:ascii="Arial" w:hAnsi="Arial" w:cs="Arial"/>
          <w:szCs w:val="24"/>
        </w:rPr>
        <w:t xml:space="preserve">: Qualitative identification of celecoxib in equine samples. Manuscript in preparation, </w:t>
      </w:r>
      <w:r w:rsidR="00D939B2" w:rsidRPr="00CA7218">
        <w:rPr>
          <w:rFonts w:ascii="Arial" w:hAnsi="Arial" w:cs="Arial"/>
          <w:szCs w:val="24"/>
        </w:rPr>
        <w:t>2003</w:t>
      </w:r>
      <w:r w:rsidRPr="00CA7218">
        <w:rPr>
          <w:rFonts w:ascii="Arial" w:hAnsi="Arial" w:cs="Arial"/>
          <w:szCs w:val="24"/>
        </w:rPr>
        <w:t>.</w:t>
      </w:r>
    </w:p>
    <w:p w14:paraId="5F948D29"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lastRenderedPageBreak/>
        <w:t xml:space="preserve">Lehner AF, Almeida P, Jacobs J, Harkins JD, Karpiesiuk W, Woods WE, Dirikolu L, Bosken JM, Carter WG, Boyles J, Holtz C, Heller T, Nattrass C, Fisher M, </w:t>
      </w:r>
      <w:r w:rsidR="00ED08C6" w:rsidRPr="00ED08C6">
        <w:rPr>
          <w:rFonts w:ascii="Arial" w:hAnsi="Arial" w:cs="Arial"/>
          <w:b/>
          <w:szCs w:val="24"/>
        </w:rPr>
        <w:t>Tobin T</w:t>
      </w:r>
      <w:r w:rsidRPr="00CA7218">
        <w:rPr>
          <w:rFonts w:ascii="Arial" w:hAnsi="Arial" w:cs="Arial"/>
          <w:szCs w:val="24"/>
        </w:rPr>
        <w:t xml:space="preserve">: Remifentanil in the horse: Identification and detection of its major urinary metabolite. </w:t>
      </w:r>
      <w:r w:rsidRPr="00CA7218">
        <w:rPr>
          <w:rFonts w:ascii="Arial" w:hAnsi="Arial" w:cs="Arial"/>
          <w:i/>
          <w:iCs/>
          <w:szCs w:val="24"/>
        </w:rPr>
        <w:t>J Analytical Toxicol</w:t>
      </w:r>
      <w:r w:rsidRPr="00CA7218">
        <w:rPr>
          <w:rFonts w:ascii="Arial" w:hAnsi="Arial" w:cs="Arial"/>
          <w:szCs w:val="24"/>
        </w:rPr>
        <w:t>, 24:309-315, 2000. [KY Ag. Exp. Sta #99-07-145]</w:t>
      </w:r>
    </w:p>
    <w:p w14:paraId="60F84D29"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Ramsey EC, Carter W, Geiser D, </w:t>
      </w:r>
      <w:r w:rsidR="00ED08C6" w:rsidRPr="00ED08C6">
        <w:rPr>
          <w:rFonts w:ascii="Arial" w:hAnsi="Arial" w:cs="Arial"/>
          <w:b/>
          <w:szCs w:val="24"/>
        </w:rPr>
        <w:t>Tobin T</w:t>
      </w:r>
      <w:r w:rsidRPr="00CA7218">
        <w:rPr>
          <w:rFonts w:ascii="Arial" w:hAnsi="Arial" w:cs="Arial"/>
          <w:szCs w:val="24"/>
        </w:rPr>
        <w:t xml:space="preserve">: </w:t>
      </w:r>
      <w:r w:rsidR="00D939B2" w:rsidRPr="00CA7218">
        <w:rPr>
          <w:rFonts w:ascii="Arial" w:hAnsi="Arial" w:cs="Arial"/>
          <w:szCs w:val="24"/>
        </w:rPr>
        <w:t>Serum concentrati</w:t>
      </w:r>
      <w:r w:rsidR="000A0BD0" w:rsidRPr="00CA7218">
        <w:rPr>
          <w:rFonts w:ascii="Arial" w:hAnsi="Arial" w:cs="Arial"/>
          <w:szCs w:val="24"/>
        </w:rPr>
        <w:t>o</w:t>
      </w:r>
      <w:r w:rsidR="00D939B2" w:rsidRPr="00CA7218">
        <w:rPr>
          <w:rFonts w:ascii="Arial" w:hAnsi="Arial" w:cs="Arial"/>
          <w:szCs w:val="24"/>
        </w:rPr>
        <w:t>ns and effects of detomidine delivered orally to horses in three different mediums</w:t>
      </w:r>
      <w:r w:rsidRPr="00CA7218">
        <w:rPr>
          <w:rFonts w:ascii="Arial" w:hAnsi="Arial" w:cs="Arial"/>
          <w:szCs w:val="24"/>
        </w:rPr>
        <w:t xml:space="preserve">. </w:t>
      </w:r>
      <w:r w:rsidR="00D939B2" w:rsidRPr="00CA7218">
        <w:rPr>
          <w:rFonts w:ascii="Arial" w:hAnsi="Arial" w:cs="Arial"/>
          <w:i/>
          <w:szCs w:val="24"/>
        </w:rPr>
        <w:t>Ve</w:t>
      </w:r>
      <w:r w:rsidRPr="00CA7218">
        <w:rPr>
          <w:rFonts w:ascii="Arial" w:hAnsi="Arial" w:cs="Arial"/>
          <w:i/>
          <w:iCs/>
          <w:szCs w:val="24"/>
        </w:rPr>
        <w:t>t An</w:t>
      </w:r>
      <w:r w:rsidR="00D939B2" w:rsidRPr="00CA7218">
        <w:rPr>
          <w:rFonts w:ascii="Arial" w:hAnsi="Arial" w:cs="Arial"/>
          <w:i/>
          <w:iCs/>
          <w:szCs w:val="24"/>
        </w:rPr>
        <w:t>a</w:t>
      </w:r>
      <w:r w:rsidRPr="00CA7218">
        <w:rPr>
          <w:rFonts w:ascii="Arial" w:hAnsi="Arial" w:cs="Arial"/>
          <w:i/>
          <w:iCs/>
          <w:szCs w:val="24"/>
        </w:rPr>
        <w:t>esthesi</w:t>
      </w:r>
      <w:r w:rsidR="00D939B2" w:rsidRPr="00CA7218">
        <w:rPr>
          <w:rFonts w:ascii="Arial" w:hAnsi="Arial" w:cs="Arial"/>
          <w:i/>
          <w:iCs/>
          <w:szCs w:val="24"/>
        </w:rPr>
        <w:t>a and Analgesia</w:t>
      </w:r>
      <w:r w:rsidRPr="00CA7218">
        <w:rPr>
          <w:rFonts w:ascii="Arial" w:hAnsi="Arial" w:cs="Arial"/>
          <w:szCs w:val="24"/>
        </w:rPr>
        <w:t xml:space="preserve">, </w:t>
      </w:r>
      <w:r w:rsidR="00D939B2" w:rsidRPr="00CA7218">
        <w:rPr>
          <w:rFonts w:ascii="Arial" w:hAnsi="Arial" w:cs="Arial"/>
          <w:szCs w:val="24"/>
        </w:rPr>
        <w:t>29:219-222, 2002. [KY Ag Exp Sta #02-14-018]</w:t>
      </w:r>
    </w:p>
    <w:p w14:paraId="30B513FC"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Harkins JD, Woods WE, Lehner AF, Karpiesiuk W, Hughes C, Gates RS, Fisher M, </w:t>
      </w:r>
      <w:r w:rsidR="00ED08C6" w:rsidRPr="00ED08C6">
        <w:rPr>
          <w:rFonts w:ascii="Arial" w:hAnsi="Arial" w:cs="Arial"/>
          <w:b/>
          <w:szCs w:val="24"/>
        </w:rPr>
        <w:t>Tobin T</w:t>
      </w:r>
      <w:r w:rsidRPr="00CA7218">
        <w:rPr>
          <w:rFonts w:ascii="Arial" w:hAnsi="Arial" w:cs="Arial"/>
          <w:szCs w:val="24"/>
        </w:rPr>
        <w:t>: Pyrilamine in the horse: II. Detection and pharmacokinetics of pyrilamine and its major urinary metabolite. Manuscript in preparation, 2001.</w:t>
      </w:r>
    </w:p>
    <w:p w14:paraId="2DCC6837" w14:textId="77777777" w:rsidR="00AF7956" w:rsidRPr="00CA7218" w:rsidRDefault="0098728F"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color w:val="000000"/>
          <w:szCs w:val="24"/>
        </w:rPr>
        <w:t xml:space="preserve">Xie H, Ott EA, Harkins JD, </w:t>
      </w:r>
      <w:r w:rsidR="00ED08C6" w:rsidRPr="00ED08C6">
        <w:rPr>
          <w:rFonts w:ascii="Arial" w:hAnsi="Arial" w:cs="Arial"/>
          <w:b/>
          <w:color w:val="000000"/>
          <w:szCs w:val="24"/>
        </w:rPr>
        <w:t>Tobin T</w:t>
      </w:r>
      <w:r w:rsidRPr="00CA7218">
        <w:rPr>
          <w:rFonts w:ascii="Arial" w:hAnsi="Arial" w:cs="Arial"/>
          <w:color w:val="000000"/>
          <w:szCs w:val="24"/>
        </w:rPr>
        <w:t xml:space="preserve">, Colahan PT. Influence of electroacupuncture stimulation on pain threshold in horses and its mode of actions. Journal of Equine Veterinary Science. 21(12): 591-600, 2001 </w:t>
      </w:r>
    </w:p>
    <w:p w14:paraId="15C6CC44"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Harkins JD, Woods WE, Lehner AF, Fisher M, </w:t>
      </w:r>
      <w:r w:rsidR="00ED08C6" w:rsidRPr="00ED08C6">
        <w:rPr>
          <w:rFonts w:ascii="Arial" w:hAnsi="Arial" w:cs="Arial"/>
          <w:b/>
          <w:szCs w:val="24"/>
        </w:rPr>
        <w:t>Tobin T</w:t>
      </w:r>
      <w:r w:rsidRPr="00CA7218">
        <w:rPr>
          <w:rFonts w:ascii="Arial" w:hAnsi="Arial" w:cs="Arial"/>
          <w:szCs w:val="24"/>
        </w:rPr>
        <w:t xml:space="preserve">: Clenbuterol in the horse: Urinary concentrations determined by ELISA and GC/MS after clinical doses. </w:t>
      </w:r>
      <w:r w:rsidRPr="00CA7218">
        <w:rPr>
          <w:rFonts w:ascii="Arial" w:hAnsi="Arial" w:cs="Arial"/>
          <w:i/>
          <w:iCs/>
          <w:szCs w:val="24"/>
        </w:rPr>
        <w:t>J Vet Pharmacol Therap</w:t>
      </w:r>
      <w:r w:rsidRPr="00CA7218">
        <w:rPr>
          <w:rFonts w:ascii="Arial" w:hAnsi="Arial" w:cs="Arial"/>
          <w:szCs w:val="24"/>
        </w:rPr>
        <w:t>, 24:7-14, 2001. [KY Ag. Exp. Sta #00-14-49]</w:t>
      </w:r>
    </w:p>
    <w:p w14:paraId="06970EB8"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Harkins, JD, Karpiesiuk W, Woods WE, Lehner A, Rees WA, Dirikolu L, Bass S, Carter WG, Boyles J, </w:t>
      </w:r>
      <w:r w:rsidR="00ED08C6" w:rsidRPr="00ED08C6">
        <w:rPr>
          <w:rFonts w:ascii="Arial" w:hAnsi="Arial" w:cs="Arial"/>
          <w:b/>
          <w:szCs w:val="24"/>
        </w:rPr>
        <w:t>Tobin T</w:t>
      </w:r>
      <w:r w:rsidRPr="00CA7218">
        <w:rPr>
          <w:rFonts w:ascii="Arial" w:hAnsi="Arial" w:cs="Arial"/>
          <w:szCs w:val="24"/>
        </w:rPr>
        <w:t xml:space="preserve">: Ropivacaine in the horse: its pharmacological responses, urinary detection and mass spectral confirmation. </w:t>
      </w:r>
      <w:r w:rsidRPr="00CA7218">
        <w:rPr>
          <w:rFonts w:ascii="Arial" w:hAnsi="Arial" w:cs="Arial"/>
          <w:i/>
          <w:iCs/>
          <w:szCs w:val="24"/>
        </w:rPr>
        <w:t>J Vet Pharmacol Therap</w:t>
      </w:r>
      <w:r w:rsidRPr="00CA7218">
        <w:rPr>
          <w:rFonts w:ascii="Arial" w:hAnsi="Arial" w:cs="Arial"/>
          <w:szCs w:val="24"/>
        </w:rPr>
        <w:t>, 24:89-98, 2001.</w:t>
      </w:r>
    </w:p>
    <w:p w14:paraId="6C1C5D4B"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Lehner AF, Harkins JD, Karpiesiuk W, Woods WE, Robinson NE, Dirikolu L, Fisher M, </w:t>
      </w:r>
      <w:r w:rsidR="00ED08C6" w:rsidRPr="00ED08C6">
        <w:rPr>
          <w:rFonts w:ascii="Arial" w:hAnsi="Arial" w:cs="Arial"/>
          <w:b/>
          <w:szCs w:val="24"/>
        </w:rPr>
        <w:t>Tobin T</w:t>
      </w:r>
      <w:r w:rsidRPr="00CA7218">
        <w:rPr>
          <w:rFonts w:ascii="Arial" w:hAnsi="Arial" w:cs="Arial"/>
          <w:szCs w:val="24"/>
        </w:rPr>
        <w:t xml:space="preserve">: Clenbuterol in the horse: Confirmation and quantitation of serum clenbuterol by LC-MS-MS after oral and intratracheal administration. </w:t>
      </w:r>
      <w:r w:rsidRPr="00CA7218">
        <w:rPr>
          <w:rFonts w:ascii="Arial" w:hAnsi="Arial" w:cs="Arial"/>
          <w:i/>
          <w:iCs/>
          <w:szCs w:val="24"/>
        </w:rPr>
        <w:t>J Analyt Toxicol</w:t>
      </w:r>
      <w:r w:rsidRPr="00CA7218">
        <w:rPr>
          <w:rFonts w:ascii="Arial" w:hAnsi="Arial" w:cs="Arial"/>
          <w:szCs w:val="24"/>
        </w:rPr>
        <w:t>, 25:</w:t>
      </w:r>
      <w:r w:rsidR="00DF71A5" w:rsidRPr="00CA7218">
        <w:rPr>
          <w:rFonts w:ascii="Arial" w:hAnsi="Arial" w:cs="Arial"/>
          <w:szCs w:val="24"/>
        </w:rPr>
        <w:t>280-287</w:t>
      </w:r>
      <w:r w:rsidRPr="00CA7218">
        <w:rPr>
          <w:rFonts w:ascii="Arial" w:hAnsi="Arial" w:cs="Arial"/>
          <w:szCs w:val="24"/>
        </w:rPr>
        <w:t>, 2001. [KY Ag. Exp. Sta #00-14-122]</w:t>
      </w:r>
    </w:p>
    <w:p w14:paraId="1733E5C8"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Woods WE, Harkins JD, Lehner AF, Dirikolu L, Karpiesiuk W, Boyles J, Carter WG, Fisher M, Heller T, </w:t>
      </w:r>
      <w:r w:rsidR="00ED08C6" w:rsidRPr="00ED08C6">
        <w:rPr>
          <w:rFonts w:ascii="Arial" w:hAnsi="Arial" w:cs="Arial"/>
          <w:b/>
          <w:szCs w:val="24"/>
        </w:rPr>
        <w:t>Tobin T</w:t>
      </w:r>
      <w:r w:rsidRPr="00CA7218">
        <w:rPr>
          <w:rFonts w:ascii="Arial" w:hAnsi="Arial" w:cs="Arial"/>
          <w:szCs w:val="24"/>
        </w:rPr>
        <w:t xml:space="preserve">: Detection and disposition of pyrilamine and its metabolite O-desmethylpyrilamine in equine blood and urine: A preliminary report. </w:t>
      </w:r>
      <w:r w:rsidRPr="00CA7218">
        <w:rPr>
          <w:rFonts w:ascii="Arial" w:hAnsi="Arial" w:cs="Arial"/>
          <w:szCs w:val="24"/>
          <w:u w:val="single"/>
        </w:rPr>
        <w:t>Proc 13</w:t>
      </w:r>
      <w:r w:rsidRPr="00CA7218">
        <w:rPr>
          <w:rFonts w:ascii="Arial" w:hAnsi="Arial" w:cs="Arial"/>
          <w:szCs w:val="24"/>
          <w:u w:val="single"/>
          <w:vertAlign w:val="superscript"/>
        </w:rPr>
        <w:t>th</w:t>
      </w:r>
      <w:r w:rsidRPr="00CA7218">
        <w:rPr>
          <w:rFonts w:ascii="Arial" w:hAnsi="Arial" w:cs="Arial"/>
          <w:szCs w:val="24"/>
          <w:u w:val="single"/>
        </w:rPr>
        <w:t xml:space="preserve"> Int’l Conf Racing Analysts Vets</w:t>
      </w:r>
      <w:r w:rsidRPr="00CA7218">
        <w:rPr>
          <w:rFonts w:ascii="Arial" w:hAnsi="Arial" w:cs="Arial"/>
          <w:szCs w:val="24"/>
        </w:rPr>
        <w:t>, Cambridge, UK, 2000</w:t>
      </w:r>
      <w:r w:rsidR="00AA349A" w:rsidRPr="00CA7218">
        <w:rPr>
          <w:rFonts w:ascii="Arial" w:hAnsi="Arial" w:cs="Arial"/>
          <w:szCs w:val="24"/>
        </w:rPr>
        <w:t>, pp</w:t>
      </w:r>
      <w:r w:rsidR="002807EC">
        <w:rPr>
          <w:rFonts w:ascii="Arial" w:hAnsi="Arial" w:cs="Arial"/>
          <w:szCs w:val="24"/>
        </w:rPr>
        <w:t xml:space="preserve"> </w:t>
      </w:r>
      <w:r w:rsidR="00AA349A" w:rsidRPr="00CA7218">
        <w:rPr>
          <w:rFonts w:ascii="Arial" w:hAnsi="Arial" w:cs="Arial"/>
          <w:szCs w:val="24"/>
        </w:rPr>
        <w:t>472-477</w:t>
      </w:r>
      <w:r w:rsidRPr="00CA7218">
        <w:rPr>
          <w:rFonts w:ascii="Arial" w:hAnsi="Arial" w:cs="Arial"/>
          <w:szCs w:val="24"/>
        </w:rPr>
        <w:t>. [KY Ag. Exp. Sta # 00-14-85]</w:t>
      </w:r>
    </w:p>
    <w:p w14:paraId="3D02F3E9"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Dirikolu L, Lehner AF, Jacobs J, Woods WE, Karpiesiuk W, Harkins JD, Carter WG, Boyles J, Hughes C, Bosken JM, Holtz C, Nattrass C, Fisher M, </w:t>
      </w:r>
      <w:r w:rsidR="00ED08C6" w:rsidRPr="00ED08C6">
        <w:rPr>
          <w:rFonts w:ascii="Arial" w:hAnsi="Arial" w:cs="Arial"/>
          <w:b/>
          <w:szCs w:val="24"/>
        </w:rPr>
        <w:t>Tobin T</w:t>
      </w:r>
      <w:r w:rsidRPr="00CA7218">
        <w:rPr>
          <w:rFonts w:ascii="Arial" w:hAnsi="Arial" w:cs="Arial"/>
          <w:szCs w:val="24"/>
        </w:rPr>
        <w:t xml:space="preserve">: Celecoxib in the horse: Its recovery, mass spectrometric identification, disposition and major urinary metabolites. </w:t>
      </w:r>
      <w:r w:rsidRPr="00CA7218">
        <w:rPr>
          <w:rFonts w:ascii="Arial" w:hAnsi="Arial" w:cs="Arial"/>
          <w:szCs w:val="24"/>
          <w:u w:val="single"/>
        </w:rPr>
        <w:t>Proc 13</w:t>
      </w:r>
      <w:r w:rsidRPr="00CA7218">
        <w:rPr>
          <w:rFonts w:ascii="Arial" w:hAnsi="Arial" w:cs="Arial"/>
          <w:szCs w:val="24"/>
          <w:u w:val="single"/>
          <w:vertAlign w:val="superscript"/>
        </w:rPr>
        <w:t>th</w:t>
      </w:r>
      <w:r w:rsidRPr="00CA7218">
        <w:rPr>
          <w:rFonts w:ascii="Arial" w:hAnsi="Arial" w:cs="Arial"/>
          <w:szCs w:val="24"/>
          <w:u w:val="single"/>
        </w:rPr>
        <w:t xml:space="preserve"> Int’l Conf Racing Analysts Vets</w:t>
      </w:r>
      <w:r w:rsidRPr="00CA7218">
        <w:rPr>
          <w:rFonts w:ascii="Arial" w:hAnsi="Arial" w:cs="Arial"/>
          <w:szCs w:val="24"/>
        </w:rPr>
        <w:t>, Cambridge, UK, 2000</w:t>
      </w:r>
      <w:r w:rsidR="00AA349A" w:rsidRPr="00CA7218">
        <w:rPr>
          <w:rFonts w:ascii="Arial" w:hAnsi="Arial" w:cs="Arial"/>
          <w:szCs w:val="24"/>
        </w:rPr>
        <w:t>, pp162-170.</w:t>
      </w:r>
      <w:r w:rsidRPr="00CA7218">
        <w:rPr>
          <w:rFonts w:ascii="Arial" w:hAnsi="Arial" w:cs="Arial"/>
          <w:szCs w:val="24"/>
        </w:rPr>
        <w:t xml:space="preserve"> [KY Ag. Exp. Sta #00-14-101]</w:t>
      </w:r>
    </w:p>
    <w:p w14:paraId="35540BB6"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Carter WG, Walters K, Chamblin T, </w:t>
      </w:r>
      <w:r w:rsidR="00ED08C6" w:rsidRPr="00ED08C6">
        <w:rPr>
          <w:rFonts w:ascii="Arial" w:hAnsi="Arial" w:cs="Arial"/>
          <w:b/>
          <w:szCs w:val="24"/>
        </w:rPr>
        <w:t>Tobin T</w:t>
      </w:r>
      <w:r w:rsidRPr="00CA7218">
        <w:rPr>
          <w:rFonts w:ascii="Arial" w:hAnsi="Arial" w:cs="Arial"/>
          <w:szCs w:val="24"/>
        </w:rPr>
        <w:t xml:space="preserve">: A review of Association of Racing Commissioners International class 1, 2 and 3 medication violations and penalties for 1995-1999 in North America. </w:t>
      </w:r>
      <w:r w:rsidRPr="00CA7218">
        <w:rPr>
          <w:rFonts w:ascii="Arial" w:hAnsi="Arial" w:cs="Arial"/>
          <w:szCs w:val="24"/>
          <w:u w:val="single"/>
        </w:rPr>
        <w:t>Proc 13</w:t>
      </w:r>
      <w:r w:rsidRPr="00CA7218">
        <w:rPr>
          <w:rFonts w:ascii="Arial" w:hAnsi="Arial" w:cs="Arial"/>
          <w:szCs w:val="24"/>
          <w:u w:val="single"/>
          <w:vertAlign w:val="superscript"/>
        </w:rPr>
        <w:t>th</w:t>
      </w:r>
      <w:r w:rsidRPr="00CA7218">
        <w:rPr>
          <w:rFonts w:ascii="Arial" w:hAnsi="Arial" w:cs="Arial"/>
          <w:szCs w:val="24"/>
          <w:u w:val="single"/>
        </w:rPr>
        <w:t xml:space="preserve"> Int’l Conf Racing Analysts Vets</w:t>
      </w:r>
      <w:r w:rsidRPr="00CA7218">
        <w:rPr>
          <w:rFonts w:ascii="Arial" w:hAnsi="Arial" w:cs="Arial"/>
          <w:szCs w:val="24"/>
        </w:rPr>
        <w:t>, Cambridge, UK, 2000</w:t>
      </w:r>
      <w:r w:rsidR="00AA349A" w:rsidRPr="00CA7218">
        <w:rPr>
          <w:rFonts w:ascii="Arial" w:hAnsi="Arial" w:cs="Arial"/>
          <w:szCs w:val="24"/>
        </w:rPr>
        <w:t>, pp303-309</w:t>
      </w:r>
      <w:r w:rsidRPr="00CA7218">
        <w:rPr>
          <w:rFonts w:ascii="Arial" w:hAnsi="Arial" w:cs="Arial"/>
          <w:szCs w:val="24"/>
        </w:rPr>
        <w:t xml:space="preserve">. </w:t>
      </w:r>
    </w:p>
    <w:p w14:paraId="74520554"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Holtz C, Drinnon R, Gates R, </w:t>
      </w:r>
      <w:r w:rsidR="00C7261D" w:rsidRPr="00CA7218">
        <w:rPr>
          <w:rFonts w:ascii="Arial" w:hAnsi="Arial" w:cs="Arial"/>
          <w:szCs w:val="24"/>
        </w:rPr>
        <w:t xml:space="preserve">Hughes CG, Woods WE, </w:t>
      </w:r>
      <w:r w:rsidRPr="00CA7218">
        <w:rPr>
          <w:rFonts w:ascii="Arial" w:hAnsi="Arial" w:cs="Arial"/>
          <w:szCs w:val="24"/>
        </w:rPr>
        <w:t xml:space="preserve">Sweet A, Dirikolu L, Bosken JM,  Harkins JD, Lehner AF, Carter WG, Karpiesiuk W, Boyles J, </w:t>
      </w:r>
      <w:r w:rsidR="00C7261D" w:rsidRPr="00CA7218">
        <w:rPr>
          <w:rFonts w:ascii="Arial" w:hAnsi="Arial" w:cs="Arial"/>
          <w:szCs w:val="24"/>
        </w:rPr>
        <w:t xml:space="preserve">Fisher MG, </w:t>
      </w:r>
      <w:r w:rsidR="00ED08C6" w:rsidRPr="00ED08C6">
        <w:rPr>
          <w:rFonts w:ascii="Arial" w:hAnsi="Arial" w:cs="Arial"/>
          <w:b/>
          <w:szCs w:val="24"/>
        </w:rPr>
        <w:t>Tobin T</w:t>
      </w:r>
      <w:r w:rsidRPr="00CA7218">
        <w:rPr>
          <w:rFonts w:ascii="Arial" w:hAnsi="Arial" w:cs="Arial"/>
          <w:szCs w:val="24"/>
        </w:rPr>
        <w:t xml:space="preserve">: </w:t>
      </w:r>
      <w:r w:rsidR="00C7261D" w:rsidRPr="00CA7218">
        <w:rPr>
          <w:rFonts w:ascii="Arial" w:hAnsi="Arial" w:cs="Arial"/>
          <w:szCs w:val="24"/>
        </w:rPr>
        <w:t>The postural signature device: A non-invasive tool for identifying medication thresholds. A preliminary report</w:t>
      </w:r>
      <w:r w:rsidRPr="00CA7218">
        <w:rPr>
          <w:rFonts w:ascii="Arial" w:hAnsi="Arial" w:cs="Arial"/>
          <w:szCs w:val="24"/>
        </w:rPr>
        <w:t xml:space="preserve">. </w:t>
      </w:r>
      <w:r w:rsidRPr="00CA7218">
        <w:rPr>
          <w:rFonts w:ascii="Arial" w:hAnsi="Arial" w:cs="Arial"/>
          <w:szCs w:val="24"/>
          <w:u w:val="single"/>
        </w:rPr>
        <w:t>Proc 13</w:t>
      </w:r>
      <w:r w:rsidRPr="00CA7218">
        <w:rPr>
          <w:rFonts w:ascii="Arial" w:hAnsi="Arial" w:cs="Arial"/>
          <w:szCs w:val="24"/>
          <w:u w:val="single"/>
          <w:vertAlign w:val="superscript"/>
        </w:rPr>
        <w:t>th</w:t>
      </w:r>
      <w:r w:rsidRPr="00CA7218">
        <w:rPr>
          <w:rFonts w:ascii="Arial" w:hAnsi="Arial" w:cs="Arial"/>
          <w:szCs w:val="24"/>
          <w:u w:val="single"/>
        </w:rPr>
        <w:t xml:space="preserve"> Int’l Conf Racing Analysts Vets</w:t>
      </w:r>
      <w:r w:rsidRPr="00CA7218">
        <w:rPr>
          <w:rFonts w:ascii="Arial" w:hAnsi="Arial" w:cs="Arial"/>
          <w:szCs w:val="24"/>
        </w:rPr>
        <w:t>, Cambridge, UK, 2000</w:t>
      </w:r>
      <w:r w:rsidR="00AA349A" w:rsidRPr="00CA7218">
        <w:rPr>
          <w:rFonts w:ascii="Arial" w:hAnsi="Arial" w:cs="Arial"/>
          <w:szCs w:val="24"/>
        </w:rPr>
        <w:t>, pp46-52</w:t>
      </w:r>
      <w:r w:rsidRPr="00CA7218">
        <w:rPr>
          <w:rFonts w:ascii="Arial" w:hAnsi="Arial" w:cs="Arial"/>
          <w:szCs w:val="24"/>
        </w:rPr>
        <w:t>. [KY Ag. Exp. Sta #00-14-110]</w:t>
      </w:r>
    </w:p>
    <w:p w14:paraId="09A35AE9"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Lehner AF, Almeida P, Harkins JD, Karpiesiuk W, Woods WE, Dirikolu L, Bosken JM, Carter WG, Boyles J, Holtz C, Heller T, Nattrass C, Fisher M, </w:t>
      </w:r>
      <w:r w:rsidR="00ED08C6" w:rsidRPr="00ED08C6">
        <w:rPr>
          <w:rFonts w:ascii="Arial" w:hAnsi="Arial" w:cs="Arial"/>
          <w:b/>
          <w:szCs w:val="24"/>
        </w:rPr>
        <w:t>Tobin T</w:t>
      </w:r>
      <w:r w:rsidRPr="00CA7218">
        <w:rPr>
          <w:rFonts w:ascii="Arial" w:hAnsi="Arial" w:cs="Arial"/>
          <w:szCs w:val="24"/>
        </w:rPr>
        <w:t xml:space="preserve">: Identification and detection of the major equine urinary metabolite of remifentanil. </w:t>
      </w:r>
      <w:r w:rsidRPr="00CA7218">
        <w:rPr>
          <w:rFonts w:ascii="Arial" w:hAnsi="Arial" w:cs="Arial"/>
          <w:szCs w:val="24"/>
          <w:u w:val="single"/>
        </w:rPr>
        <w:t>Proc 13</w:t>
      </w:r>
      <w:r w:rsidRPr="00CA7218">
        <w:rPr>
          <w:rFonts w:ascii="Arial" w:hAnsi="Arial" w:cs="Arial"/>
          <w:szCs w:val="24"/>
          <w:u w:val="single"/>
          <w:vertAlign w:val="superscript"/>
        </w:rPr>
        <w:t>th</w:t>
      </w:r>
      <w:r w:rsidRPr="00CA7218">
        <w:rPr>
          <w:rFonts w:ascii="Arial" w:hAnsi="Arial" w:cs="Arial"/>
          <w:szCs w:val="24"/>
          <w:u w:val="single"/>
        </w:rPr>
        <w:t xml:space="preserve"> Int’l Conf Racing Analysts Vets</w:t>
      </w:r>
      <w:r w:rsidRPr="00CA7218">
        <w:rPr>
          <w:rFonts w:ascii="Arial" w:hAnsi="Arial" w:cs="Arial"/>
          <w:szCs w:val="24"/>
        </w:rPr>
        <w:t>, Cambridge, UK, 2000</w:t>
      </w:r>
      <w:r w:rsidR="00AA349A" w:rsidRPr="00CA7218">
        <w:rPr>
          <w:rFonts w:ascii="Arial" w:hAnsi="Arial" w:cs="Arial"/>
          <w:szCs w:val="24"/>
        </w:rPr>
        <w:t>, pp465-471</w:t>
      </w:r>
      <w:r w:rsidRPr="00CA7218">
        <w:rPr>
          <w:rFonts w:ascii="Arial" w:hAnsi="Arial" w:cs="Arial"/>
          <w:szCs w:val="24"/>
        </w:rPr>
        <w:t>. [KY Ag. Exp. Sta #00-14-104]</w:t>
      </w:r>
    </w:p>
    <w:p w14:paraId="5AE345A1"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lastRenderedPageBreak/>
        <w:t xml:space="preserve">Lehner AF, Woods WE, Karpiesiuk W, Harkins JD, Fisher M, </w:t>
      </w:r>
      <w:r w:rsidR="00ED08C6" w:rsidRPr="00ED08C6">
        <w:rPr>
          <w:rFonts w:ascii="Arial" w:hAnsi="Arial" w:cs="Arial"/>
          <w:b/>
          <w:szCs w:val="24"/>
        </w:rPr>
        <w:t>Tobin T</w:t>
      </w:r>
      <w:r w:rsidRPr="00CA7218">
        <w:rPr>
          <w:rFonts w:ascii="Arial" w:hAnsi="Arial" w:cs="Arial"/>
          <w:szCs w:val="24"/>
        </w:rPr>
        <w:t xml:space="preserve">: A highly sensitive detection method for clenbuterol in equine serum. </w:t>
      </w:r>
      <w:r w:rsidRPr="00CA7218">
        <w:rPr>
          <w:rFonts w:ascii="Arial" w:hAnsi="Arial" w:cs="Arial"/>
          <w:szCs w:val="24"/>
          <w:u w:val="single"/>
        </w:rPr>
        <w:t>Proc 13</w:t>
      </w:r>
      <w:r w:rsidRPr="00CA7218">
        <w:rPr>
          <w:rFonts w:ascii="Arial" w:hAnsi="Arial" w:cs="Arial"/>
          <w:szCs w:val="24"/>
          <w:u w:val="single"/>
          <w:vertAlign w:val="superscript"/>
        </w:rPr>
        <w:t>th</w:t>
      </w:r>
      <w:r w:rsidRPr="00CA7218">
        <w:rPr>
          <w:rFonts w:ascii="Arial" w:hAnsi="Arial" w:cs="Arial"/>
          <w:szCs w:val="24"/>
          <w:u w:val="single"/>
        </w:rPr>
        <w:t xml:space="preserve"> Int’l Conf Racing Analysts Vets</w:t>
      </w:r>
      <w:r w:rsidRPr="00CA7218">
        <w:rPr>
          <w:rFonts w:ascii="Arial" w:hAnsi="Arial" w:cs="Arial"/>
          <w:szCs w:val="24"/>
        </w:rPr>
        <w:t>, Cambridge, UK, 2000</w:t>
      </w:r>
      <w:r w:rsidR="00AA349A" w:rsidRPr="00CA7218">
        <w:rPr>
          <w:rFonts w:ascii="Arial" w:hAnsi="Arial" w:cs="Arial"/>
          <w:szCs w:val="24"/>
        </w:rPr>
        <w:t>, pp420-426</w:t>
      </w:r>
      <w:r w:rsidRPr="00CA7218">
        <w:rPr>
          <w:rFonts w:ascii="Arial" w:hAnsi="Arial" w:cs="Arial"/>
          <w:szCs w:val="24"/>
        </w:rPr>
        <w:t>. [KY Ag. Exp. Sta #00-14-103]</w:t>
      </w:r>
    </w:p>
    <w:p w14:paraId="5BF3190A" w14:textId="77777777" w:rsidR="00AF7956" w:rsidRPr="00CA7218" w:rsidRDefault="00DF66E1"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Lehner AF, </w:t>
      </w:r>
      <w:r w:rsidR="00AF7956" w:rsidRPr="00CA7218">
        <w:rPr>
          <w:rFonts w:ascii="Arial" w:hAnsi="Arial" w:cs="Arial"/>
          <w:szCs w:val="24"/>
        </w:rPr>
        <w:t xml:space="preserve">Hughes C, Woods WE, Karpiesiuk W, Harkins JD, </w:t>
      </w:r>
      <w:r w:rsidRPr="00CA7218">
        <w:rPr>
          <w:rFonts w:ascii="Arial" w:hAnsi="Arial" w:cs="Arial"/>
          <w:szCs w:val="24"/>
        </w:rPr>
        <w:t xml:space="preserve">Dirikolu L, </w:t>
      </w:r>
      <w:r w:rsidR="00AF7956" w:rsidRPr="00CA7218">
        <w:rPr>
          <w:rFonts w:ascii="Arial" w:hAnsi="Arial" w:cs="Arial"/>
          <w:szCs w:val="24"/>
        </w:rPr>
        <w:t xml:space="preserve">Holtz C, Bosken JM, Carter WG, Boyles J, Booze R, Mactutus C, Fisher M, </w:t>
      </w:r>
      <w:r w:rsidR="00ED08C6" w:rsidRPr="00ED08C6">
        <w:rPr>
          <w:rFonts w:ascii="Arial" w:hAnsi="Arial" w:cs="Arial"/>
          <w:b/>
          <w:szCs w:val="24"/>
        </w:rPr>
        <w:t>Tobin T</w:t>
      </w:r>
      <w:r w:rsidR="00AF7956" w:rsidRPr="00CA7218">
        <w:rPr>
          <w:rFonts w:ascii="Arial" w:hAnsi="Arial" w:cs="Arial"/>
          <w:szCs w:val="24"/>
        </w:rPr>
        <w:t xml:space="preserve">: A liquid chromatographic-electrospray tandem MS/MS method for quantitation of equine cocaine metabolites. </w:t>
      </w:r>
      <w:r w:rsidR="00AF7956" w:rsidRPr="00CA7218">
        <w:rPr>
          <w:rFonts w:ascii="Arial" w:hAnsi="Arial" w:cs="Arial"/>
          <w:szCs w:val="24"/>
          <w:u w:val="single"/>
        </w:rPr>
        <w:t>Proc 13</w:t>
      </w:r>
      <w:r w:rsidR="00AF7956" w:rsidRPr="00CA7218">
        <w:rPr>
          <w:rFonts w:ascii="Arial" w:hAnsi="Arial" w:cs="Arial"/>
          <w:szCs w:val="24"/>
          <w:u w:val="single"/>
          <w:vertAlign w:val="superscript"/>
        </w:rPr>
        <w:t>th</w:t>
      </w:r>
      <w:r w:rsidR="00AF7956" w:rsidRPr="00CA7218">
        <w:rPr>
          <w:rFonts w:ascii="Arial" w:hAnsi="Arial" w:cs="Arial"/>
          <w:szCs w:val="24"/>
          <w:u w:val="single"/>
        </w:rPr>
        <w:t xml:space="preserve"> Int’l Conf Racing Analysts Vets</w:t>
      </w:r>
      <w:r w:rsidR="00AF7956" w:rsidRPr="00CA7218">
        <w:rPr>
          <w:rFonts w:ascii="Arial" w:hAnsi="Arial" w:cs="Arial"/>
          <w:szCs w:val="24"/>
        </w:rPr>
        <w:t>, Cambridge, UK, 2000</w:t>
      </w:r>
      <w:r w:rsidRPr="00CA7218">
        <w:rPr>
          <w:rFonts w:ascii="Arial" w:hAnsi="Arial" w:cs="Arial"/>
          <w:szCs w:val="24"/>
        </w:rPr>
        <w:t>, pp413-419</w:t>
      </w:r>
      <w:r w:rsidR="00AF7956" w:rsidRPr="00CA7218">
        <w:rPr>
          <w:rFonts w:ascii="Arial" w:hAnsi="Arial" w:cs="Arial"/>
          <w:szCs w:val="24"/>
        </w:rPr>
        <w:t>. [KY Ag. Exp. Sta #00-14-105]</w:t>
      </w:r>
    </w:p>
    <w:p w14:paraId="18146F86"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Patrick S, Heller T, </w:t>
      </w:r>
      <w:r w:rsidR="00ED08C6" w:rsidRPr="00ED08C6">
        <w:rPr>
          <w:rFonts w:ascii="Arial" w:hAnsi="Arial" w:cs="Arial"/>
          <w:b/>
          <w:szCs w:val="24"/>
        </w:rPr>
        <w:t>Tobin T</w:t>
      </w:r>
      <w:r w:rsidRPr="00CA7218">
        <w:rPr>
          <w:rFonts w:ascii="Arial" w:hAnsi="Arial" w:cs="Arial"/>
          <w:szCs w:val="24"/>
        </w:rPr>
        <w:t>, Bratton C, Bass S: Fentanyl group ELISA for the detection of remifentanil</w:t>
      </w:r>
      <w:r w:rsidR="00DF66E1" w:rsidRPr="00CA7218">
        <w:rPr>
          <w:rFonts w:ascii="Arial" w:hAnsi="Arial" w:cs="Arial"/>
          <w:szCs w:val="24"/>
        </w:rPr>
        <w:t xml:space="preserve"> and other narcotic analgesics</w:t>
      </w:r>
      <w:r w:rsidRPr="00CA7218">
        <w:rPr>
          <w:rFonts w:ascii="Arial" w:hAnsi="Arial" w:cs="Arial"/>
          <w:szCs w:val="24"/>
        </w:rPr>
        <w:t xml:space="preserve">. </w:t>
      </w:r>
      <w:r w:rsidRPr="00CA7218">
        <w:rPr>
          <w:rFonts w:ascii="Arial" w:hAnsi="Arial" w:cs="Arial"/>
          <w:szCs w:val="24"/>
          <w:u w:val="single"/>
        </w:rPr>
        <w:t>Proc 13</w:t>
      </w:r>
      <w:r w:rsidRPr="00CA7218">
        <w:rPr>
          <w:rFonts w:ascii="Arial" w:hAnsi="Arial" w:cs="Arial"/>
          <w:szCs w:val="24"/>
          <w:u w:val="single"/>
          <w:vertAlign w:val="superscript"/>
        </w:rPr>
        <w:t>th</w:t>
      </w:r>
      <w:r w:rsidRPr="00CA7218">
        <w:rPr>
          <w:rFonts w:ascii="Arial" w:hAnsi="Arial" w:cs="Arial"/>
          <w:szCs w:val="24"/>
          <w:u w:val="single"/>
        </w:rPr>
        <w:t xml:space="preserve"> Int’l Conf Racing Analysts Vets</w:t>
      </w:r>
      <w:r w:rsidRPr="00CA7218">
        <w:rPr>
          <w:rFonts w:ascii="Arial" w:hAnsi="Arial" w:cs="Arial"/>
          <w:szCs w:val="24"/>
        </w:rPr>
        <w:t>, Cambridge, UK, 2000</w:t>
      </w:r>
      <w:r w:rsidR="00DF66E1" w:rsidRPr="00CA7218">
        <w:rPr>
          <w:rFonts w:ascii="Arial" w:hAnsi="Arial" w:cs="Arial"/>
          <w:szCs w:val="24"/>
        </w:rPr>
        <w:t>, pp337-340</w:t>
      </w:r>
      <w:r w:rsidRPr="00CA7218">
        <w:rPr>
          <w:rFonts w:ascii="Arial" w:hAnsi="Arial" w:cs="Arial"/>
          <w:szCs w:val="24"/>
        </w:rPr>
        <w:t>.</w:t>
      </w:r>
    </w:p>
    <w:p w14:paraId="630727D1"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Karpiesiuk W, Lehner AF, </w:t>
      </w:r>
      <w:r w:rsidR="00ED08C6" w:rsidRPr="00ED08C6">
        <w:rPr>
          <w:rFonts w:ascii="Arial" w:hAnsi="Arial" w:cs="Arial"/>
          <w:b/>
          <w:szCs w:val="24"/>
        </w:rPr>
        <w:t>Tobin T</w:t>
      </w:r>
      <w:r w:rsidRPr="00CA7218">
        <w:rPr>
          <w:rFonts w:ascii="Arial" w:hAnsi="Arial" w:cs="Arial"/>
          <w:szCs w:val="24"/>
        </w:rPr>
        <w:t xml:space="preserve">: </w:t>
      </w:r>
      <w:r w:rsidR="00DF66E1" w:rsidRPr="00CA7218">
        <w:rPr>
          <w:rFonts w:ascii="Arial" w:hAnsi="Arial" w:cs="Arial"/>
          <w:szCs w:val="24"/>
        </w:rPr>
        <w:t>Synthesis and characterization of deuterated clenbuterol and two equine metabolites.</w:t>
      </w:r>
      <w:r w:rsidRPr="00CA7218">
        <w:rPr>
          <w:rFonts w:ascii="Arial" w:hAnsi="Arial" w:cs="Arial"/>
          <w:szCs w:val="24"/>
        </w:rPr>
        <w:t xml:space="preserve"> </w:t>
      </w:r>
      <w:r w:rsidRPr="00CA7218">
        <w:rPr>
          <w:rFonts w:ascii="Arial" w:hAnsi="Arial" w:cs="Arial"/>
          <w:szCs w:val="24"/>
          <w:u w:val="single"/>
        </w:rPr>
        <w:t>Proc 13</w:t>
      </w:r>
      <w:r w:rsidRPr="00CA7218">
        <w:rPr>
          <w:rFonts w:ascii="Arial" w:hAnsi="Arial" w:cs="Arial"/>
          <w:szCs w:val="24"/>
          <w:u w:val="single"/>
          <w:vertAlign w:val="superscript"/>
        </w:rPr>
        <w:t>th</w:t>
      </w:r>
      <w:r w:rsidRPr="00CA7218">
        <w:rPr>
          <w:rFonts w:ascii="Arial" w:hAnsi="Arial" w:cs="Arial"/>
          <w:szCs w:val="24"/>
          <w:u w:val="single"/>
        </w:rPr>
        <w:t xml:space="preserve"> Int’l Conf Racing Analysts Vets</w:t>
      </w:r>
      <w:r w:rsidRPr="00CA7218">
        <w:rPr>
          <w:rFonts w:ascii="Arial" w:hAnsi="Arial" w:cs="Arial"/>
          <w:szCs w:val="24"/>
        </w:rPr>
        <w:t>, Cambridge, UK, 2000</w:t>
      </w:r>
      <w:r w:rsidR="00DF66E1" w:rsidRPr="00CA7218">
        <w:rPr>
          <w:rFonts w:ascii="Arial" w:hAnsi="Arial" w:cs="Arial"/>
          <w:szCs w:val="24"/>
        </w:rPr>
        <w:t>, 427-429</w:t>
      </w:r>
      <w:r w:rsidRPr="00CA7218">
        <w:rPr>
          <w:rFonts w:ascii="Arial" w:hAnsi="Arial" w:cs="Arial"/>
          <w:szCs w:val="24"/>
        </w:rPr>
        <w:t>.</w:t>
      </w:r>
      <w:r w:rsidR="005A41E3" w:rsidRPr="00CA7218">
        <w:rPr>
          <w:rFonts w:ascii="Arial" w:hAnsi="Arial" w:cs="Arial"/>
          <w:szCs w:val="24"/>
        </w:rPr>
        <w:t xml:space="preserve"> [KY Ag. Exp. Sta #01-14-8]</w:t>
      </w:r>
    </w:p>
    <w:p w14:paraId="248F6959"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Bosken JM, </w:t>
      </w:r>
      <w:r w:rsidR="00ED08C6" w:rsidRPr="00ED08C6">
        <w:rPr>
          <w:rFonts w:ascii="Arial" w:hAnsi="Arial" w:cs="Arial"/>
          <w:b/>
          <w:szCs w:val="24"/>
        </w:rPr>
        <w:t>Tobin T</w:t>
      </w:r>
      <w:r w:rsidRPr="00CA7218">
        <w:rPr>
          <w:rFonts w:ascii="Arial" w:hAnsi="Arial" w:cs="Arial"/>
          <w:szCs w:val="24"/>
        </w:rPr>
        <w:t xml:space="preserve">, Mundy GD, Fisher M, Banks RO: Comparison of specific gravity and osmolality in post-race urine of furosemide-treated and control Thoroughbred horses. </w:t>
      </w:r>
      <w:r w:rsidRPr="00CA7218">
        <w:rPr>
          <w:rFonts w:ascii="Arial" w:hAnsi="Arial" w:cs="Arial"/>
          <w:szCs w:val="24"/>
          <w:u w:val="single"/>
        </w:rPr>
        <w:t>Proc 13</w:t>
      </w:r>
      <w:r w:rsidRPr="00CA7218">
        <w:rPr>
          <w:rFonts w:ascii="Arial" w:hAnsi="Arial" w:cs="Arial"/>
          <w:szCs w:val="24"/>
          <w:u w:val="single"/>
          <w:vertAlign w:val="superscript"/>
        </w:rPr>
        <w:t>th</w:t>
      </w:r>
      <w:r w:rsidRPr="00CA7218">
        <w:rPr>
          <w:rFonts w:ascii="Arial" w:hAnsi="Arial" w:cs="Arial"/>
          <w:szCs w:val="24"/>
          <w:u w:val="single"/>
        </w:rPr>
        <w:t xml:space="preserve"> Int’l Conf Racing Analysts Vets</w:t>
      </w:r>
      <w:r w:rsidRPr="00CA7218">
        <w:rPr>
          <w:rFonts w:ascii="Arial" w:hAnsi="Arial" w:cs="Arial"/>
          <w:szCs w:val="24"/>
        </w:rPr>
        <w:t>, Cambridge, UK, 2000</w:t>
      </w:r>
      <w:r w:rsidR="00DF66E1" w:rsidRPr="00CA7218">
        <w:rPr>
          <w:rFonts w:ascii="Arial" w:hAnsi="Arial" w:cs="Arial"/>
          <w:szCs w:val="24"/>
        </w:rPr>
        <w:t>, pp345-349</w:t>
      </w:r>
      <w:r w:rsidRPr="00CA7218">
        <w:rPr>
          <w:rFonts w:ascii="Arial" w:hAnsi="Arial" w:cs="Arial"/>
          <w:szCs w:val="24"/>
        </w:rPr>
        <w:t>.</w:t>
      </w:r>
    </w:p>
    <w:p w14:paraId="2CC94ECE"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Dirikolu L, Bentz BG, Lehner AF, Woods WE, Harkins JD, Karpiesiuk W, Carter WG, Boyles J, Granstrom D, </w:t>
      </w:r>
      <w:r w:rsidR="00ED08C6" w:rsidRPr="00ED08C6">
        <w:rPr>
          <w:rFonts w:ascii="Arial" w:hAnsi="Arial" w:cs="Arial"/>
          <w:b/>
          <w:szCs w:val="24"/>
        </w:rPr>
        <w:t>Tobin T</w:t>
      </w:r>
      <w:r w:rsidRPr="00CA7218">
        <w:rPr>
          <w:rFonts w:ascii="Arial" w:hAnsi="Arial" w:cs="Arial"/>
          <w:szCs w:val="24"/>
        </w:rPr>
        <w:t xml:space="preserve">: New therapeutic approaches to equine protozoal myeloencephalitis: Clinical pharmacology and apparent efficacy of diclazuril, toltrazuril and sulfonotoltrazuril. Submitted to </w:t>
      </w:r>
      <w:r w:rsidRPr="00CA7218">
        <w:rPr>
          <w:rFonts w:ascii="Arial" w:hAnsi="Arial" w:cs="Arial"/>
          <w:i/>
          <w:iCs/>
          <w:szCs w:val="24"/>
        </w:rPr>
        <w:t>J Vet Pharmacol Therap</w:t>
      </w:r>
      <w:r w:rsidR="00DF66E1" w:rsidRPr="00CA7218">
        <w:rPr>
          <w:rFonts w:ascii="Arial" w:hAnsi="Arial" w:cs="Arial"/>
          <w:szCs w:val="24"/>
        </w:rPr>
        <w:t>, 2001</w:t>
      </w:r>
      <w:r w:rsidRPr="00CA7218">
        <w:rPr>
          <w:rFonts w:ascii="Arial" w:hAnsi="Arial" w:cs="Arial"/>
          <w:szCs w:val="24"/>
        </w:rPr>
        <w:t>. [KY Ag. Exp. Sta #00-14-102]</w:t>
      </w:r>
    </w:p>
    <w:p w14:paraId="41E0F5A6" w14:textId="77777777" w:rsidR="00AF7956" w:rsidRPr="00CA7218" w:rsidRDefault="00ED08C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Harkins JD, Fisher M: ‘No-effect limits’: An overview and a pharmacological approach. </w:t>
      </w:r>
      <w:r w:rsidR="00AF7956" w:rsidRPr="00CA7218">
        <w:rPr>
          <w:rFonts w:ascii="Arial" w:hAnsi="Arial" w:cs="Arial"/>
          <w:szCs w:val="24"/>
          <w:u w:val="single"/>
        </w:rPr>
        <w:t>Proc 13</w:t>
      </w:r>
      <w:r w:rsidR="00AF7956" w:rsidRPr="00CA7218">
        <w:rPr>
          <w:rFonts w:ascii="Arial" w:hAnsi="Arial" w:cs="Arial"/>
          <w:szCs w:val="24"/>
          <w:u w:val="single"/>
          <w:vertAlign w:val="superscript"/>
        </w:rPr>
        <w:t>th</w:t>
      </w:r>
      <w:r w:rsidR="00AF7956" w:rsidRPr="00CA7218">
        <w:rPr>
          <w:rFonts w:ascii="Arial" w:hAnsi="Arial" w:cs="Arial"/>
          <w:szCs w:val="24"/>
          <w:u w:val="single"/>
        </w:rPr>
        <w:t xml:space="preserve"> Int’l Conf Racing Analysts Vets</w:t>
      </w:r>
      <w:r w:rsidR="00AF7956" w:rsidRPr="00CA7218">
        <w:rPr>
          <w:rFonts w:ascii="Arial" w:hAnsi="Arial" w:cs="Arial"/>
          <w:szCs w:val="24"/>
        </w:rPr>
        <w:t>, Cambridge, UK, 2000</w:t>
      </w:r>
      <w:r w:rsidR="00DF66E1" w:rsidRPr="00CA7218">
        <w:rPr>
          <w:rFonts w:ascii="Arial" w:hAnsi="Arial" w:cs="Arial"/>
          <w:szCs w:val="24"/>
        </w:rPr>
        <w:t>, pp36-42</w:t>
      </w:r>
      <w:r w:rsidR="00AF7956" w:rsidRPr="00CA7218">
        <w:rPr>
          <w:rFonts w:ascii="Arial" w:hAnsi="Arial" w:cs="Arial"/>
          <w:szCs w:val="24"/>
        </w:rPr>
        <w:t>. [KY Ag. Exp. Sta #00-14-198]</w:t>
      </w:r>
    </w:p>
    <w:p w14:paraId="6E3CBFB6"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Hale ND, </w:t>
      </w:r>
      <w:r w:rsidR="00ED08C6" w:rsidRPr="00ED08C6">
        <w:rPr>
          <w:rFonts w:ascii="Arial" w:hAnsi="Arial" w:cs="Arial"/>
          <w:b/>
          <w:szCs w:val="24"/>
        </w:rPr>
        <w:t>Tobin T</w:t>
      </w:r>
      <w:r w:rsidRPr="00CA7218">
        <w:rPr>
          <w:rFonts w:ascii="Arial" w:hAnsi="Arial" w:cs="Arial"/>
          <w:szCs w:val="24"/>
        </w:rPr>
        <w:t xml:space="preserve">, Tai H-H, Harkins JD, Heller T, Schroedter DE, Bratton C, Mayer B: ELISA assay for stanozolol. </w:t>
      </w:r>
      <w:r w:rsidRPr="00CA7218">
        <w:rPr>
          <w:rFonts w:ascii="Arial" w:hAnsi="Arial" w:cs="Arial"/>
          <w:szCs w:val="24"/>
          <w:u w:val="single"/>
        </w:rPr>
        <w:t>Proc 13</w:t>
      </w:r>
      <w:r w:rsidRPr="00CA7218">
        <w:rPr>
          <w:rFonts w:ascii="Arial" w:hAnsi="Arial" w:cs="Arial"/>
          <w:szCs w:val="24"/>
          <w:u w:val="single"/>
          <w:vertAlign w:val="superscript"/>
        </w:rPr>
        <w:t>th</w:t>
      </w:r>
      <w:r w:rsidRPr="00CA7218">
        <w:rPr>
          <w:rFonts w:ascii="Arial" w:hAnsi="Arial" w:cs="Arial"/>
          <w:szCs w:val="24"/>
          <w:u w:val="single"/>
        </w:rPr>
        <w:t xml:space="preserve"> Int’l Conf Racing Analysts Vets</w:t>
      </w:r>
      <w:r w:rsidRPr="00CA7218">
        <w:rPr>
          <w:rFonts w:ascii="Arial" w:hAnsi="Arial" w:cs="Arial"/>
          <w:szCs w:val="24"/>
        </w:rPr>
        <w:t>, Cambridge, UK, 2000</w:t>
      </w:r>
      <w:r w:rsidR="00DF66E1" w:rsidRPr="00CA7218">
        <w:rPr>
          <w:rFonts w:ascii="Arial" w:hAnsi="Arial" w:cs="Arial"/>
          <w:szCs w:val="24"/>
        </w:rPr>
        <w:t>, pp341-344</w:t>
      </w:r>
      <w:r w:rsidRPr="00CA7218">
        <w:rPr>
          <w:rFonts w:ascii="Arial" w:hAnsi="Arial" w:cs="Arial"/>
          <w:szCs w:val="24"/>
        </w:rPr>
        <w:t>.</w:t>
      </w:r>
    </w:p>
    <w:p w14:paraId="2B93A43A"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Harkins JD, </w:t>
      </w:r>
      <w:r w:rsidR="00A214C7" w:rsidRPr="00CA7218">
        <w:rPr>
          <w:rFonts w:ascii="Arial" w:hAnsi="Arial" w:cs="Arial"/>
          <w:szCs w:val="24"/>
        </w:rPr>
        <w:t xml:space="preserve">Dirikolu L, </w:t>
      </w:r>
      <w:r w:rsidRPr="00CA7218">
        <w:rPr>
          <w:rFonts w:ascii="Arial" w:hAnsi="Arial" w:cs="Arial"/>
          <w:szCs w:val="24"/>
        </w:rPr>
        <w:t xml:space="preserve">Lehner AF, Hughes C, Schroedter D, Mayer B, Bratton C, Fisher M, </w:t>
      </w:r>
      <w:r w:rsidR="00ED08C6" w:rsidRPr="00ED08C6">
        <w:rPr>
          <w:rFonts w:ascii="Arial" w:hAnsi="Arial" w:cs="Arial"/>
          <w:b/>
          <w:szCs w:val="24"/>
        </w:rPr>
        <w:t>Tobin T</w:t>
      </w:r>
      <w:r w:rsidRPr="00CA7218">
        <w:rPr>
          <w:rFonts w:ascii="Arial" w:hAnsi="Arial" w:cs="Arial"/>
          <w:szCs w:val="24"/>
        </w:rPr>
        <w:t xml:space="preserve">: </w:t>
      </w:r>
      <w:r w:rsidR="00DF66E1" w:rsidRPr="00CA7218">
        <w:rPr>
          <w:rFonts w:ascii="Arial" w:hAnsi="Arial" w:cs="Arial"/>
          <w:szCs w:val="24"/>
        </w:rPr>
        <w:t xml:space="preserve">The detection and biotransformation of guanabenz in horses: A preliminary report. </w:t>
      </w:r>
      <w:r w:rsidR="00DF66E1" w:rsidRPr="00CA7218">
        <w:rPr>
          <w:rFonts w:ascii="Arial" w:hAnsi="Arial" w:cs="Arial"/>
          <w:i/>
          <w:szCs w:val="24"/>
        </w:rPr>
        <w:t>Vet</w:t>
      </w:r>
      <w:r w:rsidR="00DF66E1" w:rsidRPr="00CA7218">
        <w:rPr>
          <w:rFonts w:ascii="Arial" w:hAnsi="Arial" w:cs="Arial"/>
          <w:szCs w:val="24"/>
        </w:rPr>
        <w:t xml:space="preserve"> </w:t>
      </w:r>
      <w:r w:rsidR="00DF66E1" w:rsidRPr="00CA7218">
        <w:rPr>
          <w:rFonts w:ascii="Arial" w:hAnsi="Arial" w:cs="Arial"/>
          <w:i/>
          <w:szCs w:val="24"/>
        </w:rPr>
        <w:t>Ther</w:t>
      </w:r>
      <w:r w:rsidR="00DF66E1" w:rsidRPr="00CA7218">
        <w:rPr>
          <w:rFonts w:ascii="Arial" w:hAnsi="Arial" w:cs="Arial"/>
          <w:szCs w:val="24"/>
        </w:rPr>
        <w:t>, 4(2): 197-209</w:t>
      </w:r>
      <w:r w:rsidR="00A214C7" w:rsidRPr="00CA7218">
        <w:rPr>
          <w:rFonts w:ascii="Arial" w:hAnsi="Arial" w:cs="Arial"/>
          <w:szCs w:val="24"/>
        </w:rPr>
        <w:t>, 2003</w:t>
      </w:r>
      <w:r w:rsidR="00DF66E1" w:rsidRPr="00CA7218">
        <w:rPr>
          <w:rFonts w:ascii="Arial" w:hAnsi="Arial" w:cs="Arial"/>
          <w:szCs w:val="24"/>
        </w:rPr>
        <w:t>.</w:t>
      </w:r>
      <w:r w:rsidR="005A41E3" w:rsidRPr="00CA7218">
        <w:rPr>
          <w:rFonts w:ascii="Arial" w:hAnsi="Arial" w:cs="Arial"/>
          <w:szCs w:val="24"/>
        </w:rPr>
        <w:t xml:space="preserve"> [KY Ag. Exp. Sta. #01-14-113]</w:t>
      </w:r>
    </w:p>
    <w:p w14:paraId="5A100954"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Harkins JD, Lehner AF, Woods WE, </w:t>
      </w:r>
      <w:r w:rsidR="00ED08C6" w:rsidRPr="00ED08C6">
        <w:rPr>
          <w:rFonts w:ascii="Arial" w:hAnsi="Arial" w:cs="Arial"/>
          <w:b/>
          <w:szCs w:val="24"/>
        </w:rPr>
        <w:t>Tobin T</w:t>
      </w:r>
      <w:r w:rsidRPr="00CA7218">
        <w:rPr>
          <w:rFonts w:ascii="Arial" w:hAnsi="Arial" w:cs="Arial"/>
          <w:szCs w:val="24"/>
        </w:rPr>
        <w:t xml:space="preserve">: </w:t>
      </w:r>
      <w:r w:rsidR="0046158F" w:rsidRPr="00CA7218">
        <w:rPr>
          <w:rFonts w:ascii="Arial" w:hAnsi="Arial" w:cs="Arial"/>
          <w:szCs w:val="24"/>
        </w:rPr>
        <w:t xml:space="preserve">Guanabenz in the horse: Clinical effects and its comparison with other </w:t>
      </w:r>
      <w:r w:rsidRPr="00CA7218">
        <w:rPr>
          <w:rFonts w:ascii="Arial" w:hAnsi="Arial" w:cs="Arial"/>
          <w:szCs w:val="24"/>
        </w:rPr>
        <w:sym w:font="Symbol" w:char="F061"/>
      </w:r>
      <w:r w:rsidRPr="00CA7218">
        <w:rPr>
          <w:rFonts w:ascii="Arial" w:hAnsi="Arial" w:cs="Arial"/>
          <w:szCs w:val="24"/>
          <w:vertAlign w:val="subscript"/>
        </w:rPr>
        <w:t>2</w:t>
      </w:r>
      <w:r w:rsidRPr="00CA7218">
        <w:rPr>
          <w:rFonts w:ascii="Arial" w:hAnsi="Arial" w:cs="Arial"/>
          <w:szCs w:val="24"/>
        </w:rPr>
        <w:t xml:space="preserve"> agonists. Manuscript in preparation, 200</w:t>
      </w:r>
      <w:r w:rsidR="0046158F" w:rsidRPr="00CA7218">
        <w:rPr>
          <w:rFonts w:ascii="Arial" w:hAnsi="Arial" w:cs="Arial"/>
          <w:szCs w:val="24"/>
        </w:rPr>
        <w:t>3</w:t>
      </w:r>
      <w:r w:rsidRPr="00CA7218">
        <w:rPr>
          <w:rFonts w:ascii="Arial" w:hAnsi="Arial" w:cs="Arial"/>
          <w:szCs w:val="24"/>
        </w:rPr>
        <w:t>.</w:t>
      </w:r>
    </w:p>
    <w:p w14:paraId="3442C790" w14:textId="77777777" w:rsidR="00AF7956"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Dirikolu L, Lehner AF, Hughes C, Woods WE, Karpiesiuk W, Harkins JD, Boyles J, Granstrom DE, </w:t>
      </w:r>
      <w:r w:rsidR="00ED08C6" w:rsidRPr="00ED08C6">
        <w:rPr>
          <w:rFonts w:ascii="Arial" w:hAnsi="Arial" w:cs="Arial"/>
          <w:b/>
          <w:szCs w:val="24"/>
        </w:rPr>
        <w:t>Tobin T</w:t>
      </w:r>
      <w:r w:rsidRPr="00CA7218">
        <w:rPr>
          <w:rFonts w:ascii="Arial" w:hAnsi="Arial" w:cs="Arial"/>
          <w:szCs w:val="24"/>
        </w:rPr>
        <w:t>: Toltrazuril sulfone in the horse: Its identification, detection and pharmacokinetics. Manuscript in preparation, 2001.</w:t>
      </w:r>
    </w:p>
    <w:p w14:paraId="00EEB64F" w14:textId="77777777" w:rsidR="005B5198" w:rsidRPr="00CA7218" w:rsidRDefault="00AF795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Dirikolu L, Lehner AF, Karpiesiuk W, Hughes C, Woods WE, Carter WG, Boyles J, Harkins JD, </w:t>
      </w:r>
      <w:r w:rsidR="00ED08C6" w:rsidRPr="00ED08C6">
        <w:rPr>
          <w:rFonts w:ascii="Arial" w:hAnsi="Arial" w:cs="Arial"/>
          <w:b/>
          <w:szCs w:val="24"/>
        </w:rPr>
        <w:t>Tobin T</w:t>
      </w:r>
      <w:r w:rsidRPr="00CA7218">
        <w:rPr>
          <w:rFonts w:ascii="Arial" w:hAnsi="Arial" w:cs="Arial"/>
          <w:szCs w:val="24"/>
        </w:rPr>
        <w:t xml:space="preserve">: Detection, quantification, metabolism and behavioral effects of selegiline in the horse. </w:t>
      </w:r>
      <w:r w:rsidR="00CA4FD0" w:rsidRPr="00CA7218">
        <w:rPr>
          <w:rFonts w:ascii="Arial" w:hAnsi="Arial" w:cs="Arial"/>
          <w:i/>
          <w:szCs w:val="24"/>
        </w:rPr>
        <w:t>Veterinary Therapeutics</w:t>
      </w:r>
      <w:r w:rsidR="00CA4FD0" w:rsidRPr="00CA7218">
        <w:rPr>
          <w:rFonts w:ascii="Arial" w:hAnsi="Arial" w:cs="Arial"/>
          <w:szCs w:val="24"/>
        </w:rPr>
        <w:t>, 4(3):257-268, 2003. [KY Ag. Exp. Sta. #01-14-186]</w:t>
      </w:r>
    </w:p>
    <w:p w14:paraId="60D4A3C1" w14:textId="77777777" w:rsidR="005B5198" w:rsidRPr="00CA7218" w:rsidRDefault="005B5198"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Bosken J, Lehner AF, Woods WE, Hughes CG, Harkins JD, Boyles J, </w:t>
      </w:r>
      <w:r w:rsidR="00ED08C6" w:rsidRPr="00ED08C6">
        <w:rPr>
          <w:rFonts w:ascii="Arial" w:hAnsi="Arial" w:cs="Arial"/>
          <w:b/>
          <w:szCs w:val="24"/>
        </w:rPr>
        <w:t>Tobin T</w:t>
      </w:r>
      <w:r w:rsidRPr="00CA7218">
        <w:rPr>
          <w:rFonts w:ascii="Arial" w:hAnsi="Arial" w:cs="Arial"/>
          <w:szCs w:val="24"/>
        </w:rPr>
        <w:t xml:space="preserve">: A GC/MS method for the determination of </w:t>
      </w:r>
      <w:r w:rsidR="002807EC" w:rsidRPr="00CA7218">
        <w:rPr>
          <w:rFonts w:ascii="Arial" w:hAnsi="Arial" w:cs="Arial"/>
          <w:szCs w:val="24"/>
        </w:rPr>
        <w:t>Isoxsuprine</w:t>
      </w:r>
      <w:r w:rsidRPr="00CA7218">
        <w:rPr>
          <w:rFonts w:ascii="Arial" w:hAnsi="Arial" w:cs="Arial"/>
          <w:szCs w:val="24"/>
        </w:rPr>
        <w:t xml:space="preserve"> in biological fluids of the horse utilizing electron impact ionization. Manuscript submitted to </w:t>
      </w:r>
      <w:r w:rsidRPr="00CA7218">
        <w:rPr>
          <w:rFonts w:ascii="Arial" w:hAnsi="Arial" w:cs="Arial"/>
          <w:i/>
          <w:iCs/>
          <w:szCs w:val="24"/>
        </w:rPr>
        <w:t>J Anal Tox</w:t>
      </w:r>
      <w:r w:rsidRPr="00CA7218">
        <w:rPr>
          <w:rFonts w:ascii="Arial" w:hAnsi="Arial" w:cs="Arial"/>
          <w:szCs w:val="24"/>
        </w:rPr>
        <w:t xml:space="preserve">, 2003. </w:t>
      </w:r>
    </w:p>
    <w:p w14:paraId="589AFFA6" w14:textId="77777777" w:rsidR="005B5198" w:rsidRPr="00CA7218" w:rsidRDefault="005B5198"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Dirikolu L, Lehner AF, Hughes C, Woods WE, Karpiesiuk W, Harkins JD, Boyles J, Granstrom DE, </w:t>
      </w:r>
      <w:r w:rsidR="00ED08C6" w:rsidRPr="00ED08C6">
        <w:rPr>
          <w:rFonts w:ascii="Arial" w:hAnsi="Arial" w:cs="Arial"/>
          <w:b/>
          <w:szCs w:val="24"/>
        </w:rPr>
        <w:t>Tobin T</w:t>
      </w:r>
      <w:r w:rsidRPr="00CA7218">
        <w:rPr>
          <w:rFonts w:ascii="Arial" w:hAnsi="Arial" w:cs="Arial"/>
          <w:szCs w:val="24"/>
        </w:rPr>
        <w:t>: Sodium salt formulations of diclazuril and toltrazuril sulfone in the horse: Identification, synthesis, detection and pharmacokinetic</w:t>
      </w:r>
      <w:r w:rsidRPr="00CA7218">
        <w:rPr>
          <w:rFonts w:ascii="Arial" w:hAnsi="Arial" w:cs="Arial"/>
          <w:szCs w:val="24"/>
        </w:rPr>
        <w:softHyphen/>
        <w:t>s. Manuscript in preparation, 2001.</w:t>
      </w:r>
    </w:p>
    <w:p w14:paraId="4D4E751F" w14:textId="77777777" w:rsidR="005B5198" w:rsidRPr="00CA7218" w:rsidRDefault="005B5198"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lastRenderedPageBreak/>
        <w:t xml:space="preserve">Dirikolu L, Mollett BA, Woods WE, Lehner AF, Karpiesiuk W, Boyles J, Harkins JD, Bratton C, </w:t>
      </w:r>
      <w:r w:rsidR="00ED08C6" w:rsidRPr="00ED08C6">
        <w:rPr>
          <w:rFonts w:ascii="Arial" w:hAnsi="Arial" w:cs="Arial"/>
          <w:b/>
          <w:szCs w:val="24"/>
        </w:rPr>
        <w:t>Tobin T</w:t>
      </w:r>
      <w:r w:rsidRPr="00CA7218">
        <w:rPr>
          <w:rFonts w:ascii="Arial" w:hAnsi="Arial" w:cs="Arial"/>
          <w:szCs w:val="24"/>
        </w:rPr>
        <w:t xml:space="preserve">: Apparent ELISA detection times for albuterol after administration with the </w:t>
      </w:r>
      <w:r w:rsidR="00446A71" w:rsidRPr="00CA7218">
        <w:rPr>
          <w:rFonts w:ascii="Arial" w:hAnsi="Arial" w:cs="Arial"/>
          <w:szCs w:val="24"/>
        </w:rPr>
        <w:t>Torpex</w:t>
      </w:r>
      <w:r w:rsidRPr="00CA7218">
        <w:rPr>
          <w:rFonts w:ascii="Arial" w:hAnsi="Arial" w:cs="Arial"/>
          <w:szCs w:val="24"/>
        </w:rPr>
        <w:t xml:space="preserve"> equine inhaler device. </w:t>
      </w:r>
      <w:r w:rsidRPr="00CA7218">
        <w:rPr>
          <w:rFonts w:ascii="Arial" w:hAnsi="Arial" w:cs="Arial"/>
          <w:i/>
          <w:iCs/>
          <w:szCs w:val="24"/>
        </w:rPr>
        <w:t>Vet Ther</w:t>
      </w:r>
      <w:r w:rsidRPr="00CA7218">
        <w:rPr>
          <w:rFonts w:ascii="Arial" w:hAnsi="Arial" w:cs="Arial"/>
          <w:szCs w:val="24"/>
        </w:rPr>
        <w:t xml:space="preserve"> </w:t>
      </w:r>
      <w:r w:rsidRPr="00CA7218">
        <w:rPr>
          <w:rFonts w:ascii="Arial" w:hAnsi="Arial" w:cs="Arial"/>
          <w:b/>
          <w:szCs w:val="24"/>
        </w:rPr>
        <w:t>3</w:t>
      </w:r>
      <w:r w:rsidRPr="00CA7218">
        <w:rPr>
          <w:rFonts w:ascii="Arial" w:hAnsi="Arial" w:cs="Arial"/>
          <w:szCs w:val="24"/>
        </w:rPr>
        <w:t>(3):297-307, 2002. [KY Ag Exp Sta #02-14-30]</w:t>
      </w:r>
    </w:p>
    <w:p w14:paraId="55EFFCBA" w14:textId="77777777" w:rsidR="005B5198" w:rsidRPr="00CA7218" w:rsidRDefault="005B5198"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Lehner AF, Craig AM, Fannin N, Bush L, </w:t>
      </w:r>
      <w:r w:rsidR="00ED08C6" w:rsidRPr="00ED08C6">
        <w:rPr>
          <w:rFonts w:ascii="Arial" w:hAnsi="Arial" w:cs="Arial"/>
          <w:b/>
          <w:szCs w:val="24"/>
        </w:rPr>
        <w:t>Tobin T</w:t>
      </w:r>
      <w:r w:rsidRPr="00CA7218">
        <w:rPr>
          <w:rFonts w:ascii="Arial" w:hAnsi="Arial" w:cs="Arial"/>
          <w:szCs w:val="24"/>
        </w:rPr>
        <w:t>: Fragmentation patterns of selected ergot alkaloids by electrospray ionization tandem quadrupole mass spectrometry</w:t>
      </w:r>
      <w:r w:rsidR="00C1676B" w:rsidRPr="00CA7218">
        <w:rPr>
          <w:rFonts w:ascii="Arial" w:hAnsi="Arial" w:cs="Arial"/>
          <w:szCs w:val="24"/>
        </w:rPr>
        <w:t xml:space="preserve">. </w:t>
      </w:r>
      <w:r w:rsidRPr="00CA7218">
        <w:rPr>
          <w:rFonts w:ascii="Arial" w:hAnsi="Arial" w:cs="Arial"/>
          <w:i/>
          <w:iCs/>
          <w:szCs w:val="24"/>
        </w:rPr>
        <w:t>J Mass Spec</w:t>
      </w:r>
      <w:r w:rsidRPr="00CA7218">
        <w:rPr>
          <w:rFonts w:ascii="Arial" w:hAnsi="Arial" w:cs="Arial"/>
          <w:szCs w:val="24"/>
        </w:rPr>
        <w:t xml:space="preserve">, </w:t>
      </w:r>
      <w:r w:rsidR="004831F2" w:rsidRPr="00CA7218">
        <w:rPr>
          <w:rFonts w:ascii="Arial" w:hAnsi="Arial" w:cs="Arial"/>
          <w:szCs w:val="24"/>
        </w:rPr>
        <w:t>39(11):1275-86</w:t>
      </w:r>
      <w:r w:rsidRPr="00CA7218">
        <w:rPr>
          <w:rFonts w:ascii="Arial" w:hAnsi="Arial" w:cs="Arial"/>
          <w:szCs w:val="24"/>
        </w:rPr>
        <w:t>2003. [KY Ag Exp Sta #02-14-60]</w:t>
      </w:r>
    </w:p>
    <w:p w14:paraId="72BF5CEF" w14:textId="77777777" w:rsidR="005B5198" w:rsidRPr="00CA7218" w:rsidRDefault="005B5198"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Dirikolu L, Mollett BA, Woods WE, Bratton C, Lehner AF, Karpiesiuk W, Hughes C, Boyles J, Harkins JD, Troppmann A, </w:t>
      </w:r>
      <w:r w:rsidR="00ED08C6" w:rsidRPr="00ED08C6">
        <w:rPr>
          <w:rFonts w:ascii="Arial" w:hAnsi="Arial" w:cs="Arial"/>
          <w:b/>
          <w:szCs w:val="24"/>
        </w:rPr>
        <w:t>Tobin T</w:t>
      </w:r>
      <w:r w:rsidRPr="00CA7218">
        <w:rPr>
          <w:rFonts w:ascii="Arial" w:hAnsi="Arial" w:cs="Arial"/>
          <w:szCs w:val="24"/>
        </w:rPr>
        <w:t>: ELISA “detection times” of albuterol after Torpex™ administration: a preliminary report.</w:t>
      </w:r>
      <w:r w:rsidR="00E75059">
        <w:rPr>
          <w:rFonts w:ascii="Arial" w:hAnsi="Arial" w:cs="Arial"/>
          <w:szCs w:val="24"/>
        </w:rPr>
        <w:t xml:space="preserve">” </w:t>
      </w:r>
      <w:r w:rsidRPr="00CA7218">
        <w:rPr>
          <w:rFonts w:ascii="Arial" w:hAnsi="Arial" w:cs="Arial"/>
          <w:szCs w:val="24"/>
        </w:rPr>
        <w:t xml:space="preserve"> </w:t>
      </w:r>
      <w:r w:rsidR="00A45671">
        <w:rPr>
          <w:rFonts w:ascii="Arial" w:hAnsi="Arial" w:cs="Arial"/>
          <w:szCs w:val="24"/>
        </w:rPr>
        <w:t>Pages 337-342</w:t>
      </w:r>
      <w:r w:rsidRPr="00CA7218">
        <w:rPr>
          <w:rFonts w:ascii="Arial" w:hAnsi="Arial" w:cs="Arial"/>
          <w:szCs w:val="24"/>
        </w:rPr>
        <w:t xml:space="preserve"> </w:t>
      </w:r>
      <w:r w:rsidRPr="00CA7218">
        <w:rPr>
          <w:rFonts w:ascii="Arial" w:hAnsi="Arial" w:cs="Arial"/>
          <w:szCs w:val="24"/>
          <w:u w:val="single"/>
        </w:rPr>
        <w:t>Proc 14th Int’l Conf Racing Ana</w:t>
      </w:r>
      <w:r w:rsidRPr="00CA7218">
        <w:rPr>
          <w:rFonts w:ascii="Arial" w:hAnsi="Arial" w:cs="Arial"/>
          <w:szCs w:val="24"/>
          <w:u w:val="single"/>
        </w:rPr>
        <w:softHyphen/>
        <w:t>lysts Vets</w:t>
      </w:r>
      <w:r w:rsidRPr="00CA7218">
        <w:rPr>
          <w:rFonts w:ascii="Arial" w:hAnsi="Arial" w:cs="Arial"/>
          <w:szCs w:val="24"/>
        </w:rPr>
        <w:t>, Orlando, FL, 2002.</w:t>
      </w:r>
    </w:p>
    <w:p w14:paraId="325D3636" w14:textId="77777777" w:rsidR="005B5198" w:rsidRPr="00CA7218" w:rsidRDefault="005B5198"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Hughes C, Lehner AF, Crutchfield J, Woods WE, Harkins JD, Karpiesiuk W, Dirikolu L, Sebastian M, Troppmann A, Boyles J, Bosken J, Harrison L, </w:t>
      </w:r>
      <w:r w:rsidR="00ED08C6" w:rsidRPr="00ED08C6">
        <w:rPr>
          <w:rFonts w:ascii="Arial" w:hAnsi="Arial" w:cs="Arial"/>
          <w:b/>
          <w:szCs w:val="24"/>
        </w:rPr>
        <w:t>Tobin T</w:t>
      </w:r>
      <w:r w:rsidRPr="00CA7218">
        <w:rPr>
          <w:rFonts w:ascii="Arial" w:hAnsi="Arial" w:cs="Arial"/>
          <w:szCs w:val="24"/>
        </w:rPr>
        <w:t xml:space="preserve">: Analytical detection and “normal” population data of cyanide and thiocyanate in equine blood and serum. </w:t>
      </w:r>
      <w:r w:rsidR="00A45671">
        <w:rPr>
          <w:rFonts w:ascii="Arial" w:hAnsi="Arial" w:cs="Arial"/>
          <w:szCs w:val="24"/>
        </w:rPr>
        <w:t>P 376-382</w:t>
      </w:r>
      <w:r w:rsidRPr="00CA7218">
        <w:rPr>
          <w:rFonts w:ascii="Arial" w:hAnsi="Arial" w:cs="Arial"/>
          <w:szCs w:val="24"/>
        </w:rPr>
        <w:t xml:space="preserve"> </w:t>
      </w:r>
      <w:r w:rsidRPr="00CA7218">
        <w:rPr>
          <w:rFonts w:ascii="Arial" w:hAnsi="Arial" w:cs="Arial"/>
          <w:szCs w:val="24"/>
          <w:u w:val="single"/>
        </w:rPr>
        <w:t>Proc 14</w:t>
      </w:r>
      <w:r w:rsidRPr="00CA7218">
        <w:rPr>
          <w:rFonts w:ascii="Arial" w:hAnsi="Arial" w:cs="Arial"/>
          <w:szCs w:val="24"/>
          <w:u w:val="single"/>
          <w:vertAlign w:val="superscript"/>
        </w:rPr>
        <w:t>th</w:t>
      </w:r>
      <w:r w:rsidRPr="00CA7218">
        <w:rPr>
          <w:rFonts w:ascii="Arial" w:hAnsi="Arial" w:cs="Arial"/>
          <w:szCs w:val="24"/>
          <w:u w:val="single"/>
        </w:rPr>
        <w:t xml:space="preserve"> Int’l Conf Racing Ana</w:t>
      </w:r>
      <w:r w:rsidRPr="00CA7218">
        <w:rPr>
          <w:rFonts w:ascii="Arial" w:hAnsi="Arial" w:cs="Arial"/>
          <w:szCs w:val="24"/>
          <w:u w:val="single"/>
        </w:rPr>
        <w:softHyphen/>
        <w:t>lysts Vets</w:t>
      </w:r>
      <w:r w:rsidRPr="00CA7218">
        <w:rPr>
          <w:rFonts w:ascii="Arial" w:hAnsi="Arial" w:cs="Arial"/>
          <w:szCs w:val="24"/>
        </w:rPr>
        <w:t>, Orlando, FL, 2002. [KY Ag Exp Sta #02-14-168]</w:t>
      </w:r>
    </w:p>
    <w:p w14:paraId="3CF572FC" w14:textId="77777777" w:rsidR="005B5198" w:rsidRPr="00CA7218" w:rsidRDefault="005B5198"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Harkins JD, </w:t>
      </w:r>
      <w:r w:rsidR="00ED08C6" w:rsidRPr="00ED08C6">
        <w:rPr>
          <w:rFonts w:ascii="Arial" w:hAnsi="Arial" w:cs="Arial"/>
          <w:b/>
          <w:szCs w:val="24"/>
        </w:rPr>
        <w:t>Tobin T</w:t>
      </w:r>
      <w:r w:rsidRPr="00CA7218">
        <w:rPr>
          <w:rFonts w:ascii="Arial" w:hAnsi="Arial" w:cs="Arial"/>
          <w:szCs w:val="24"/>
        </w:rPr>
        <w:t xml:space="preserve">: Pharmacodynamics of guanabenz and related </w:t>
      </w:r>
      <w:r w:rsidR="00CA4FD0" w:rsidRPr="00CA7218">
        <w:rPr>
          <w:rFonts w:ascii="Arial" w:hAnsi="Arial" w:cs="Arial"/>
          <w:szCs w:val="24"/>
        </w:rPr>
        <w:t>α</w:t>
      </w:r>
      <w:r w:rsidRPr="00CA7218">
        <w:rPr>
          <w:rFonts w:ascii="Arial" w:hAnsi="Arial" w:cs="Arial"/>
          <w:szCs w:val="24"/>
        </w:rPr>
        <w:t xml:space="preserve">2 agonists. </w:t>
      </w:r>
      <w:r w:rsidR="00A45671">
        <w:rPr>
          <w:rFonts w:ascii="Arial" w:hAnsi="Arial" w:cs="Arial"/>
          <w:szCs w:val="24"/>
        </w:rPr>
        <w:t>Page 34</w:t>
      </w:r>
      <w:r w:rsidRPr="00CA7218">
        <w:rPr>
          <w:rFonts w:ascii="Arial" w:hAnsi="Arial" w:cs="Arial"/>
          <w:szCs w:val="24"/>
        </w:rPr>
        <w:t xml:space="preserve"> </w:t>
      </w:r>
      <w:r w:rsidRPr="00CA7218">
        <w:rPr>
          <w:rFonts w:ascii="Arial" w:hAnsi="Arial" w:cs="Arial"/>
          <w:szCs w:val="24"/>
          <w:u w:val="single"/>
        </w:rPr>
        <w:t>Proc 14</w:t>
      </w:r>
      <w:r w:rsidRPr="00CA7218">
        <w:rPr>
          <w:rFonts w:ascii="Arial" w:hAnsi="Arial" w:cs="Arial"/>
          <w:szCs w:val="24"/>
          <w:u w:val="single"/>
          <w:vertAlign w:val="superscript"/>
        </w:rPr>
        <w:t>th</w:t>
      </w:r>
      <w:r w:rsidRPr="00CA7218">
        <w:rPr>
          <w:rFonts w:ascii="Arial" w:hAnsi="Arial" w:cs="Arial"/>
          <w:szCs w:val="24"/>
          <w:u w:val="single"/>
        </w:rPr>
        <w:t xml:space="preserve"> Int’l Conf Racing Ana</w:t>
      </w:r>
      <w:r w:rsidRPr="00CA7218">
        <w:rPr>
          <w:rFonts w:ascii="Arial" w:hAnsi="Arial" w:cs="Arial"/>
          <w:szCs w:val="24"/>
          <w:u w:val="single"/>
        </w:rPr>
        <w:softHyphen/>
        <w:t>lysts Vets</w:t>
      </w:r>
      <w:r w:rsidRPr="00CA7218">
        <w:rPr>
          <w:rFonts w:ascii="Arial" w:hAnsi="Arial" w:cs="Arial"/>
          <w:szCs w:val="24"/>
        </w:rPr>
        <w:t>, Orlando, FL, 2002. [Abstract only]</w:t>
      </w:r>
    </w:p>
    <w:p w14:paraId="2F48FE52" w14:textId="77777777" w:rsidR="005B5198" w:rsidRPr="00CA7218" w:rsidRDefault="005B5198"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bookmarkStart w:id="57" w:name="_Hlk90479844"/>
      <w:r w:rsidRPr="00CA7218">
        <w:rPr>
          <w:rFonts w:ascii="Arial" w:hAnsi="Arial" w:cs="Arial"/>
          <w:szCs w:val="24"/>
        </w:rPr>
        <w:t xml:space="preserve">Lehner AF, Hughes C, Woods WE, Harkins JD, Karpiesiuk W, Dirikolu L, Bosken J, Boyles J, Troppmann A, Fisher M, </w:t>
      </w:r>
      <w:r w:rsidR="00ED08C6" w:rsidRPr="00ED08C6">
        <w:rPr>
          <w:rFonts w:ascii="Arial" w:hAnsi="Arial" w:cs="Arial"/>
          <w:b/>
          <w:szCs w:val="24"/>
        </w:rPr>
        <w:t>Tobin T</w:t>
      </w:r>
      <w:r w:rsidRPr="00CA7218">
        <w:rPr>
          <w:rFonts w:ascii="Arial" w:hAnsi="Arial" w:cs="Arial"/>
          <w:szCs w:val="24"/>
        </w:rPr>
        <w:t xml:space="preserve">: Proposed methodology for the detection of Oxyglobin® in equine plasma. In press, </w:t>
      </w:r>
      <w:r w:rsidRPr="00CA7218">
        <w:rPr>
          <w:rFonts w:ascii="Arial" w:hAnsi="Arial" w:cs="Arial"/>
          <w:szCs w:val="24"/>
          <w:u w:val="single"/>
        </w:rPr>
        <w:t>Proc 14</w:t>
      </w:r>
      <w:r w:rsidRPr="00CA7218">
        <w:rPr>
          <w:rFonts w:ascii="Arial" w:hAnsi="Arial" w:cs="Arial"/>
          <w:szCs w:val="24"/>
          <w:u w:val="single"/>
          <w:vertAlign w:val="superscript"/>
        </w:rPr>
        <w:t>th</w:t>
      </w:r>
      <w:r w:rsidRPr="00CA7218">
        <w:rPr>
          <w:rFonts w:ascii="Arial" w:hAnsi="Arial" w:cs="Arial"/>
          <w:szCs w:val="24"/>
          <w:u w:val="single"/>
        </w:rPr>
        <w:t xml:space="preserve"> Int’l Conf Racing Ana</w:t>
      </w:r>
      <w:r w:rsidRPr="00CA7218">
        <w:rPr>
          <w:rFonts w:ascii="Arial" w:hAnsi="Arial" w:cs="Arial"/>
          <w:szCs w:val="24"/>
          <w:u w:val="single"/>
        </w:rPr>
        <w:softHyphen/>
        <w:t>lysts Vets</w:t>
      </w:r>
      <w:r w:rsidRPr="00CA7218">
        <w:rPr>
          <w:rFonts w:ascii="Arial" w:hAnsi="Arial" w:cs="Arial"/>
          <w:szCs w:val="24"/>
        </w:rPr>
        <w:t>, Orlando, FL, 2002. [KY Ag Exp Sta #02-14-169]</w:t>
      </w:r>
    </w:p>
    <w:bookmarkEnd w:id="57"/>
    <w:p w14:paraId="1E51624A" w14:textId="77777777" w:rsidR="005B5198" w:rsidRPr="00CA7218" w:rsidRDefault="005B5198"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Karpiesiuk W, Lehner AF, Dirikolu L, Fisher M, </w:t>
      </w:r>
      <w:r w:rsidR="00ED08C6" w:rsidRPr="00ED08C6">
        <w:rPr>
          <w:rFonts w:ascii="Arial" w:hAnsi="Arial" w:cs="Arial"/>
          <w:b/>
          <w:szCs w:val="24"/>
        </w:rPr>
        <w:t>Tobin T</w:t>
      </w:r>
      <w:r w:rsidRPr="00CA7218">
        <w:rPr>
          <w:rFonts w:ascii="Arial" w:hAnsi="Arial" w:cs="Arial"/>
          <w:szCs w:val="24"/>
        </w:rPr>
        <w:t xml:space="preserve">: Synthesis and characterization of deuterated standard of furosemide (Salix®). In press, </w:t>
      </w:r>
      <w:r w:rsidRPr="00CA7218">
        <w:rPr>
          <w:rFonts w:ascii="Arial" w:hAnsi="Arial" w:cs="Arial"/>
          <w:szCs w:val="24"/>
          <w:u w:val="single"/>
        </w:rPr>
        <w:t>Proc 14</w:t>
      </w:r>
      <w:r w:rsidRPr="00CA7218">
        <w:rPr>
          <w:rFonts w:ascii="Arial" w:hAnsi="Arial" w:cs="Arial"/>
          <w:szCs w:val="24"/>
          <w:u w:val="single"/>
          <w:vertAlign w:val="superscript"/>
        </w:rPr>
        <w:t>th</w:t>
      </w:r>
      <w:r w:rsidRPr="00CA7218">
        <w:rPr>
          <w:rFonts w:ascii="Arial" w:hAnsi="Arial" w:cs="Arial"/>
          <w:szCs w:val="24"/>
          <w:u w:val="single"/>
        </w:rPr>
        <w:t xml:space="preserve"> Int’l Conf Racing Ana</w:t>
      </w:r>
      <w:r w:rsidRPr="00CA7218">
        <w:rPr>
          <w:rFonts w:ascii="Arial" w:hAnsi="Arial" w:cs="Arial"/>
          <w:szCs w:val="24"/>
          <w:u w:val="single"/>
        </w:rPr>
        <w:softHyphen/>
        <w:t>lysts Vets</w:t>
      </w:r>
      <w:r w:rsidRPr="00CA7218">
        <w:rPr>
          <w:rFonts w:ascii="Arial" w:hAnsi="Arial" w:cs="Arial"/>
          <w:szCs w:val="24"/>
        </w:rPr>
        <w:t>, Orlando, FL, 2002. [KY Ag Exp Sta #02-14-181]</w:t>
      </w:r>
    </w:p>
    <w:p w14:paraId="333463D6" w14:textId="77777777" w:rsidR="005B5198" w:rsidRPr="00CA7218" w:rsidRDefault="005B5198"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Dirikolu L, Lehner AF, Hughes C, Karpiesiuk W, Camargo FC, Harkins JD, Woods WE, Bosken J, Boyles J, Troppmann A, Fisher M, </w:t>
      </w:r>
      <w:r w:rsidR="00ED08C6" w:rsidRPr="00ED08C6">
        <w:rPr>
          <w:rFonts w:ascii="Arial" w:hAnsi="Arial" w:cs="Arial"/>
          <w:b/>
          <w:szCs w:val="24"/>
        </w:rPr>
        <w:t>Tobin T</w:t>
      </w:r>
      <w:r w:rsidRPr="00CA7218">
        <w:rPr>
          <w:rFonts w:ascii="Arial" w:hAnsi="Arial" w:cs="Arial"/>
          <w:szCs w:val="24"/>
        </w:rPr>
        <w:t xml:space="preserve">: Detection, quantification and pharmacokinetics of furosemide in horses: a preliminary report. </w:t>
      </w:r>
      <w:r w:rsidR="00A45671">
        <w:rPr>
          <w:rFonts w:ascii="Arial" w:hAnsi="Arial" w:cs="Arial"/>
          <w:szCs w:val="24"/>
        </w:rPr>
        <w:t>Page 29-34</w:t>
      </w:r>
      <w:r w:rsidR="00BD4478">
        <w:rPr>
          <w:rFonts w:ascii="Arial" w:hAnsi="Arial" w:cs="Arial"/>
          <w:szCs w:val="24"/>
        </w:rPr>
        <w:t xml:space="preserve"> </w:t>
      </w:r>
      <w:r w:rsidRPr="00CA7218">
        <w:rPr>
          <w:rFonts w:ascii="Arial" w:hAnsi="Arial" w:cs="Arial"/>
          <w:szCs w:val="24"/>
          <w:u w:val="single"/>
        </w:rPr>
        <w:t>Proc 14</w:t>
      </w:r>
      <w:r w:rsidRPr="00CA7218">
        <w:rPr>
          <w:rFonts w:ascii="Arial" w:hAnsi="Arial" w:cs="Arial"/>
          <w:szCs w:val="24"/>
          <w:u w:val="single"/>
          <w:vertAlign w:val="superscript"/>
        </w:rPr>
        <w:t>th</w:t>
      </w:r>
      <w:r w:rsidRPr="00CA7218">
        <w:rPr>
          <w:rFonts w:ascii="Arial" w:hAnsi="Arial" w:cs="Arial"/>
          <w:szCs w:val="24"/>
          <w:u w:val="single"/>
        </w:rPr>
        <w:t xml:space="preserve"> Int’l Conf Racing Ana</w:t>
      </w:r>
      <w:r w:rsidRPr="00CA7218">
        <w:rPr>
          <w:rFonts w:ascii="Arial" w:hAnsi="Arial" w:cs="Arial"/>
          <w:szCs w:val="24"/>
          <w:u w:val="single"/>
        </w:rPr>
        <w:softHyphen/>
        <w:t>lysts Vets</w:t>
      </w:r>
      <w:r w:rsidRPr="00CA7218">
        <w:rPr>
          <w:rFonts w:ascii="Arial" w:hAnsi="Arial" w:cs="Arial"/>
          <w:szCs w:val="24"/>
        </w:rPr>
        <w:t>, Orlando, FL, 2002. [Ky Ag Exp Sta #03-14-070]</w:t>
      </w:r>
    </w:p>
    <w:p w14:paraId="7BE6CFFF" w14:textId="77777777" w:rsidR="00C675D8" w:rsidRPr="00CA7218" w:rsidRDefault="005B5198"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Casey PJ, Champion ZJ, Mansell KB, </w:t>
      </w:r>
      <w:r w:rsidR="00ED08C6" w:rsidRPr="00ED08C6">
        <w:rPr>
          <w:rFonts w:ascii="Arial" w:hAnsi="Arial" w:cs="Arial"/>
          <w:b/>
          <w:szCs w:val="24"/>
        </w:rPr>
        <w:t>Tobin T</w:t>
      </w:r>
      <w:r w:rsidRPr="00CA7218">
        <w:rPr>
          <w:rFonts w:ascii="Arial" w:hAnsi="Arial" w:cs="Arial"/>
          <w:szCs w:val="24"/>
        </w:rPr>
        <w:t xml:space="preserve">: Stallion influence on reproductive loss during Mare Reproductive Loss Syndrome (MRLS) in Lexington, Kentucky 2001. Abstract submitted to </w:t>
      </w:r>
      <w:r w:rsidRPr="00CA7218">
        <w:rPr>
          <w:rFonts w:ascii="Arial" w:hAnsi="Arial" w:cs="Arial"/>
          <w:szCs w:val="24"/>
          <w:u w:val="single"/>
        </w:rPr>
        <w:t>Proc 14</w:t>
      </w:r>
      <w:r w:rsidRPr="00CA7218">
        <w:rPr>
          <w:rFonts w:ascii="Arial" w:hAnsi="Arial" w:cs="Arial"/>
          <w:szCs w:val="24"/>
          <w:u w:val="single"/>
          <w:vertAlign w:val="superscript"/>
        </w:rPr>
        <w:t>th</w:t>
      </w:r>
      <w:r w:rsidRPr="00CA7218">
        <w:rPr>
          <w:rFonts w:ascii="Arial" w:hAnsi="Arial" w:cs="Arial"/>
          <w:szCs w:val="24"/>
          <w:u w:val="single"/>
        </w:rPr>
        <w:t xml:space="preserve"> Int’l Conf Racing Ana</w:t>
      </w:r>
      <w:r w:rsidRPr="00CA7218">
        <w:rPr>
          <w:rFonts w:ascii="Arial" w:hAnsi="Arial" w:cs="Arial"/>
          <w:szCs w:val="24"/>
          <w:u w:val="single"/>
        </w:rPr>
        <w:softHyphen/>
        <w:t>lysts Vets</w:t>
      </w:r>
      <w:r w:rsidRPr="00CA7218">
        <w:rPr>
          <w:rFonts w:ascii="Arial" w:hAnsi="Arial" w:cs="Arial"/>
          <w:szCs w:val="24"/>
        </w:rPr>
        <w:t>, Orlando, FL, 2002.</w:t>
      </w:r>
    </w:p>
    <w:p w14:paraId="60C65FDF" w14:textId="77777777" w:rsidR="00C675D8" w:rsidRPr="00CA7218" w:rsidRDefault="00C675D8"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Casey PJ, Korolev AB, Baker IDC, Champion ZJ, </w:t>
      </w:r>
      <w:r w:rsidR="00ED08C6" w:rsidRPr="00ED08C6">
        <w:rPr>
          <w:rFonts w:ascii="Arial" w:hAnsi="Arial" w:cs="Arial"/>
          <w:b/>
          <w:szCs w:val="24"/>
        </w:rPr>
        <w:t>Tobin T</w:t>
      </w:r>
      <w:r w:rsidRPr="00CA7218">
        <w:rPr>
          <w:rFonts w:ascii="Arial" w:hAnsi="Arial" w:cs="Arial"/>
          <w:szCs w:val="24"/>
        </w:rPr>
        <w:t xml:space="preserve">: The effect of intermittent hypoxic training (IHT) on haematological values, aerobic capacity and performance in racing thoroughbreds. Abstract submitted to </w:t>
      </w:r>
      <w:r w:rsidRPr="00CA7218">
        <w:rPr>
          <w:rFonts w:ascii="Arial" w:hAnsi="Arial" w:cs="Arial"/>
          <w:szCs w:val="24"/>
          <w:u w:val="single"/>
        </w:rPr>
        <w:t>Proc 14</w:t>
      </w:r>
      <w:r w:rsidRPr="00CA7218">
        <w:rPr>
          <w:rFonts w:ascii="Arial" w:hAnsi="Arial" w:cs="Arial"/>
          <w:szCs w:val="24"/>
          <w:u w:val="single"/>
          <w:vertAlign w:val="superscript"/>
        </w:rPr>
        <w:t>th</w:t>
      </w:r>
      <w:r w:rsidRPr="00CA7218">
        <w:rPr>
          <w:rFonts w:ascii="Arial" w:hAnsi="Arial" w:cs="Arial"/>
          <w:szCs w:val="24"/>
          <w:u w:val="single"/>
        </w:rPr>
        <w:t xml:space="preserve"> Int’l Conf Racing Ana</w:t>
      </w:r>
      <w:r w:rsidRPr="00CA7218">
        <w:rPr>
          <w:rFonts w:ascii="Arial" w:hAnsi="Arial" w:cs="Arial"/>
          <w:szCs w:val="24"/>
          <w:u w:val="single"/>
        </w:rPr>
        <w:softHyphen/>
        <w:t>lysts Vets</w:t>
      </w:r>
      <w:r w:rsidRPr="00CA7218">
        <w:rPr>
          <w:rFonts w:ascii="Arial" w:hAnsi="Arial" w:cs="Arial"/>
          <w:szCs w:val="24"/>
        </w:rPr>
        <w:t>, Orlando, FL, 2002.</w:t>
      </w:r>
    </w:p>
    <w:p w14:paraId="3558E021" w14:textId="77777777" w:rsidR="00C675D8" w:rsidRPr="00CA7218" w:rsidRDefault="00C675D8"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Lehner AF, Meek J, True J, Harkins JD, Karpiesiuk W, Hughes CG, Dirikolu L, Woods WE, Bosken J, Boyles J, Troppmann A, Fannin N, Bush L, Craig AM, </w:t>
      </w:r>
      <w:r w:rsidR="00ED08C6" w:rsidRPr="00ED08C6">
        <w:rPr>
          <w:rFonts w:ascii="Arial" w:hAnsi="Arial" w:cs="Arial"/>
          <w:b/>
          <w:szCs w:val="24"/>
        </w:rPr>
        <w:t>Tobin T</w:t>
      </w:r>
      <w:r w:rsidRPr="00CA7218">
        <w:rPr>
          <w:rFonts w:ascii="Arial" w:hAnsi="Arial" w:cs="Arial"/>
          <w:szCs w:val="24"/>
        </w:rPr>
        <w:t xml:space="preserve">: Ergot alkaloids screened by HPLC-electrospray[+] tandem quadrupole mass spectrometry.  Manuscript accepted by </w:t>
      </w:r>
      <w:r w:rsidRPr="00CA7218">
        <w:rPr>
          <w:rFonts w:ascii="Arial" w:hAnsi="Arial" w:cs="Arial"/>
          <w:i/>
          <w:iCs/>
          <w:szCs w:val="24"/>
        </w:rPr>
        <w:t>J Anal Tox</w:t>
      </w:r>
      <w:r w:rsidRPr="00CA7218">
        <w:rPr>
          <w:rFonts w:ascii="Arial" w:hAnsi="Arial" w:cs="Arial"/>
          <w:szCs w:val="24"/>
        </w:rPr>
        <w:t>, 2002. [KY Ag Exp Sta# 02-14-61]</w:t>
      </w:r>
      <w:r w:rsidRPr="00CA7218">
        <w:rPr>
          <w:rFonts w:ascii="Arial" w:hAnsi="Arial" w:cs="Arial"/>
          <w:szCs w:val="24"/>
        </w:rPr>
        <w:tab/>
      </w:r>
    </w:p>
    <w:p w14:paraId="2D9B1DF8" w14:textId="77777777" w:rsidR="00C675D8" w:rsidRPr="00CA7218" w:rsidRDefault="00C675D8"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Hughes CG, Sebastian M, Crutchfield J, Dirikolu L, Harkins JD, Boyles J, Troppmann A, McDowell K, Harrison L, </w:t>
      </w:r>
      <w:r w:rsidR="00ED08C6" w:rsidRPr="00ED08C6">
        <w:rPr>
          <w:rFonts w:ascii="Arial" w:hAnsi="Arial" w:cs="Arial"/>
          <w:b/>
          <w:szCs w:val="24"/>
        </w:rPr>
        <w:t>Tobin T</w:t>
      </w:r>
      <w:r w:rsidRPr="00CA7218">
        <w:rPr>
          <w:rFonts w:ascii="Arial" w:hAnsi="Arial" w:cs="Arial"/>
          <w:szCs w:val="24"/>
        </w:rPr>
        <w:t xml:space="preserve">: A simple, rapid and highly sensitive spectrophotometric method for determination of cyanide in equine biological samples. </w:t>
      </w:r>
      <w:r w:rsidRPr="00CA7218">
        <w:rPr>
          <w:rFonts w:ascii="Arial" w:hAnsi="Arial" w:cs="Arial"/>
          <w:i/>
          <w:iCs/>
          <w:szCs w:val="24"/>
        </w:rPr>
        <w:t>Toxicology Mechanisms and Methods</w:t>
      </w:r>
      <w:r w:rsidRPr="00CA7218">
        <w:rPr>
          <w:rFonts w:ascii="Arial" w:hAnsi="Arial" w:cs="Arial"/>
          <w:szCs w:val="24"/>
        </w:rPr>
        <w:t xml:space="preserve"> </w:t>
      </w:r>
      <w:r w:rsidRPr="00CA7218">
        <w:rPr>
          <w:rFonts w:ascii="Arial" w:hAnsi="Arial" w:cs="Arial"/>
          <w:b/>
          <w:szCs w:val="24"/>
        </w:rPr>
        <w:t>13</w:t>
      </w:r>
      <w:r w:rsidRPr="00CA7218">
        <w:rPr>
          <w:rFonts w:ascii="Arial" w:hAnsi="Arial" w:cs="Arial"/>
          <w:szCs w:val="24"/>
        </w:rPr>
        <w:t>:129-138, 2003. [KY Ag Exp Sta# 02-14-85]</w:t>
      </w:r>
    </w:p>
    <w:p w14:paraId="32D96D9D" w14:textId="77777777" w:rsidR="002C7F0F" w:rsidRPr="00CA7218" w:rsidRDefault="00C675D8"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Dirikolu L, Sebastian M, Hughes CG, Crutchfield J, Harkins JD, Boyles J, Troppmann A, McDowell K, Harrison L, </w:t>
      </w:r>
      <w:r w:rsidR="00ED08C6" w:rsidRPr="00ED08C6">
        <w:rPr>
          <w:rFonts w:ascii="Arial" w:hAnsi="Arial" w:cs="Arial"/>
          <w:b/>
          <w:szCs w:val="24"/>
        </w:rPr>
        <w:t>Tobin T</w:t>
      </w:r>
      <w:r w:rsidRPr="00CA7218">
        <w:rPr>
          <w:rFonts w:ascii="Arial" w:hAnsi="Arial" w:cs="Arial"/>
          <w:szCs w:val="24"/>
        </w:rPr>
        <w:t xml:space="preserve">: The toxicokinetics of cyanide and mandelonitrile in the horse and their relevance to the Mare Reproductive Loss Syndrome. </w:t>
      </w:r>
      <w:r w:rsidRPr="00CA7218">
        <w:rPr>
          <w:rFonts w:ascii="Arial" w:hAnsi="Arial" w:cs="Arial"/>
          <w:i/>
          <w:iCs/>
          <w:szCs w:val="24"/>
        </w:rPr>
        <w:t xml:space="preserve">Toxicology Mechanisms and Methods, </w:t>
      </w:r>
      <w:r w:rsidR="008E026D" w:rsidRPr="00CA7218">
        <w:rPr>
          <w:rFonts w:ascii="Arial" w:hAnsi="Arial" w:cs="Arial"/>
          <w:iCs/>
          <w:szCs w:val="24"/>
        </w:rPr>
        <w:t>13:199-211, 2003</w:t>
      </w:r>
      <w:r w:rsidRPr="00CA7218">
        <w:rPr>
          <w:rFonts w:ascii="Arial" w:hAnsi="Arial" w:cs="Arial"/>
          <w:szCs w:val="24"/>
        </w:rPr>
        <w:t>. [KY Ag Exp Sta# 02-14-86]</w:t>
      </w:r>
    </w:p>
    <w:p w14:paraId="5A4EF48E" w14:textId="77777777" w:rsidR="002C7F0F" w:rsidRPr="00CA7218" w:rsidRDefault="00ED08C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ED08C6">
        <w:rPr>
          <w:rFonts w:ascii="Arial" w:hAnsi="Arial" w:cs="Arial"/>
          <w:b/>
          <w:szCs w:val="24"/>
        </w:rPr>
        <w:lastRenderedPageBreak/>
        <w:t>Tobin T</w:t>
      </w:r>
      <w:r w:rsidR="002C7F0F" w:rsidRPr="00CA7218">
        <w:rPr>
          <w:rFonts w:ascii="Arial" w:hAnsi="Arial" w:cs="Arial"/>
          <w:szCs w:val="24"/>
        </w:rPr>
        <w:t xml:space="preserve">, McDowell K, Hughes CG, Lehner AF, Crutchfield J, Harkins JD, Dirikolu L, Sebastian M, Harrison L, Williams N, Smith R, Webb B, Newman K, Allman R, Dwyer R, Powell D: The Kentucky 2001 Mare Reproductive Loss Syndrome: overview and preliminary toxicological approaches. </w:t>
      </w:r>
      <w:r w:rsidR="002C7F0F" w:rsidRPr="00CA7218">
        <w:rPr>
          <w:rFonts w:ascii="Arial" w:hAnsi="Arial" w:cs="Arial"/>
          <w:szCs w:val="24"/>
          <w:u w:val="single"/>
        </w:rPr>
        <w:t>Proc 14</w:t>
      </w:r>
      <w:r w:rsidR="002C7F0F" w:rsidRPr="00CA7218">
        <w:rPr>
          <w:rFonts w:ascii="Arial" w:hAnsi="Arial" w:cs="Arial"/>
          <w:szCs w:val="24"/>
          <w:u w:val="single"/>
          <w:vertAlign w:val="superscript"/>
        </w:rPr>
        <w:t>th</w:t>
      </w:r>
      <w:r w:rsidR="002C7F0F" w:rsidRPr="00CA7218">
        <w:rPr>
          <w:rFonts w:ascii="Arial" w:hAnsi="Arial" w:cs="Arial"/>
          <w:szCs w:val="24"/>
          <w:u w:val="single"/>
        </w:rPr>
        <w:t xml:space="preserve"> Int’l Conf Racing Ana</w:t>
      </w:r>
      <w:r w:rsidR="002C7F0F" w:rsidRPr="00CA7218">
        <w:rPr>
          <w:rFonts w:ascii="Arial" w:hAnsi="Arial" w:cs="Arial"/>
          <w:szCs w:val="24"/>
          <w:u w:val="single"/>
        </w:rPr>
        <w:softHyphen/>
        <w:t>lysts Vets</w:t>
      </w:r>
      <w:r w:rsidR="002C7F0F" w:rsidRPr="00CA7218">
        <w:rPr>
          <w:rFonts w:ascii="Arial" w:hAnsi="Arial" w:cs="Arial"/>
          <w:szCs w:val="24"/>
        </w:rPr>
        <w:t>, Orlando, FL, 2002.</w:t>
      </w:r>
      <w:r w:rsidR="00157ED6" w:rsidRPr="00CA7218">
        <w:rPr>
          <w:rFonts w:ascii="Arial" w:hAnsi="Arial" w:cs="Arial"/>
          <w:szCs w:val="24"/>
        </w:rPr>
        <w:t xml:space="preserve"> p. 261.</w:t>
      </w:r>
      <w:r w:rsidR="002C7F0F" w:rsidRPr="00CA7218">
        <w:rPr>
          <w:rFonts w:ascii="Arial" w:hAnsi="Arial" w:cs="Arial"/>
          <w:szCs w:val="24"/>
        </w:rPr>
        <w:t xml:space="preserve"> </w:t>
      </w:r>
    </w:p>
    <w:p w14:paraId="2208C13B" w14:textId="77777777" w:rsidR="002C7F0F" w:rsidRPr="00CA7218" w:rsidRDefault="002C7F0F"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Camargo F, Dirikolu L, Sebastian M, Hughes C, Crutchfield J, Harkins JD, Boyles J, Troppmann A, McDowell K, Harrison L, </w:t>
      </w:r>
      <w:r w:rsidR="00ED08C6" w:rsidRPr="00ED08C6">
        <w:rPr>
          <w:rFonts w:ascii="Arial" w:hAnsi="Arial" w:cs="Arial"/>
          <w:b/>
          <w:szCs w:val="24"/>
        </w:rPr>
        <w:t>Tobin T</w:t>
      </w:r>
      <w:r w:rsidRPr="00CA7218">
        <w:rPr>
          <w:rFonts w:ascii="Arial" w:hAnsi="Arial" w:cs="Arial"/>
          <w:szCs w:val="24"/>
        </w:rPr>
        <w:t xml:space="preserve">: The pharmacokinetics of cyanide and mandelonitrile in the horse and their relevance to the Mare Reproductive Loss Syndrome. </w:t>
      </w:r>
      <w:r w:rsidR="00A45671">
        <w:rPr>
          <w:rFonts w:ascii="Arial" w:hAnsi="Arial" w:cs="Arial"/>
          <w:szCs w:val="24"/>
        </w:rPr>
        <w:t>Pages 303-307</w:t>
      </w:r>
      <w:r w:rsidR="00BD4478">
        <w:rPr>
          <w:rFonts w:ascii="Arial" w:hAnsi="Arial" w:cs="Arial"/>
          <w:szCs w:val="24"/>
        </w:rPr>
        <w:t xml:space="preserve">  </w:t>
      </w:r>
      <w:r w:rsidRPr="00CA7218">
        <w:rPr>
          <w:rFonts w:ascii="Arial" w:hAnsi="Arial" w:cs="Arial"/>
          <w:szCs w:val="24"/>
        </w:rPr>
        <w:t xml:space="preserve"> </w:t>
      </w:r>
      <w:r w:rsidRPr="00CA7218">
        <w:rPr>
          <w:rFonts w:ascii="Arial" w:hAnsi="Arial" w:cs="Arial"/>
          <w:szCs w:val="24"/>
          <w:u w:val="single"/>
        </w:rPr>
        <w:t>Proc 14</w:t>
      </w:r>
      <w:r w:rsidRPr="00CA7218">
        <w:rPr>
          <w:rFonts w:ascii="Arial" w:hAnsi="Arial" w:cs="Arial"/>
          <w:szCs w:val="24"/>
          <w:u w:val="single"/>
          <w:vertAlign w:val="superscript"/>
        </w:rPr>
        <w:t>th</w:t>
      </w:r>
      <w:r w:rsidRPr="00CA7218">
        <w:rPr>
          <w:rFonts w:ascii="Arial" w:hAnsi="Arial" w:cs="Arial"/>
          <w:szCs w:val="24"/>
          <w:u w:val="single"/>
        </w:rPr>
        <w:t xml:space="preserve"> Int’l Conf Racing Ana</w:t>
      </w:r>
      <w:r w:rsidRPr="00CA7218">
        <w:rPr>
          <w:rFonts w:ascii="Arial" w:hAnsi="Arial" w:cs="Arial"/>
          <w:szCs w:val="24"/>
          <w:u w:val="single"/>
        </w:rPr>
        <w:softHyphen/>
        <w:t>lysts Vets</w:t>
      </w:r>
      <w:r w:rsidRPr="00CA7218">
        <w:rPr>
          <w:rFonts w:ascii="Arial" w:hAnsi="Arial" w:cs="Arial"/>
          <w:szCs w:val="24"/>
        </w:rPr>
        <w:t>, Orlando, FL, 2002. [KY Ag Exp Sta #03-14-071]</w:t>
      </w:r>
    </w:p>
    <w:p w14:paraId="44E9BF83" w14:textId="77777777" w:rsidR="002C7F0F" w:rsidRPr="00CA7218" w:rsidRDefault="002C7F0F"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Queiroz-Neto A, Zamur G, Lacerda-Neto C, </w:t>
      </w:r>
      <w:r w:rsidR="00ED08C6" w:rsidRPr="00ED08C6">
        <w:rPr>
          <w:rFonts w:ascii="Arial" w:hAnsi="Arial" w:cs="Arial"/>
          <w:b/>
          <w:szCs w:val="24"/>
        </w:rPr>
        <w:t>Tobin T</w:t>
      </w:r>
      <w:r w:rsidRPr="00CA7218">
        <w:rPr>
          <w:rFonts w:ascii="Arial" w:hAnsi="Arial" w:cs="Arial"/>
          <w:szCs w:val="24"/>
        </w:rPr>
        <w:t xml:space="preserve">: Determination of the Highest No-effect Dose (HNED) and of the elimination pattern for cocaine in horses. </w:t>
      </w:r>
      <w:r w:rsidRPr="00CA7218">
        <w:rPr>
          <w:rFonts w:ascii="Arial" w:hAnsi="Arial" w:cs="Arial"/>
          <w:i/>
          <w:iCs/>
          <w:szCs w:val="24"/>
        </w:rPr>
        <w:t>J Appl Toxicol</w:t>
      </w:r>
      <w:r w:rsidRPr="00CA7218">
        <w:rPr>
          <w:rFonts w:ascii="Arial" w:hAnsi="Arial" w:cs="Arial"/>
          <w:szCs w:val="24"/>
        </w:rPr>
        <w:t xml:space="preserve"> </w:t>
      </w:r>
      <w:r w:rsidRPr="00CA7218">
        <w:rPr>
          <w:rFonts w:ascii="Arial" w:hAnsi="Arial" w:cs="Arial"/>
          <w:b/>
          <w:bCs/>
          <w:szCs w:val="24"/>
        </w:rPr>
        <w:t>22</w:t>
      </w:r>
      <w:r w:rsidRPr="00CA7218">
        <w:rPr>
          <w:rFonts w:ascii="Arial" w:hAnsi="Arial" w:cs="Arial"/>
          <w:szCs w:val="24"/>
        </w:rPr>
        <w:t>:117-121, 2002. [KY Ag Exp Sta #02-14-156]</w:t>
      </w:r>
    </w:p>
    <w:p w14:paraId="5664DE94" w14:textId="77777777" w:rsidR="002C7F0F" w:rsidRPr="00CA7218" w:rsidRDefault="002C7F0F"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Powell DG, Troppmann A, and </w:t>
      </w:r>
      <w:r w:rsidR="00ED08C6" w:rsidRPr="00ED08C6">
        <w:rPr>
          <w:rFonts w:ascii="Arial" w:hAnsi="Arial" w:cs="Arial"/>
          <w:b/>
          <w:szCs w:val="24"/>
        </w:rPr>
        <w:t>Tobin T</w:t>
      </w:r>
      <w:r w:rsidRPr="00CA7218">
        <w:rPr>
          <w:rFonts w:ascii="Arial" w:hAnsi="Arial" w:cs="Arial"/>
          <w:szCs w:val="24"/>
        </w:rPr>
        <w:t xml:space="preserve"> (</w:t>
      </w:r>
      <w:r w:rsidR="00446A71" w:rsidRPr="00CA7218">
        <w:rPr>
          <w:rFonts w:ascii="Arial" w:hAnsi="Arial" w:cs="Arial"/>
          <w:szCs w:val="24"/>
        </w:rPr>
        <w:t>Eds</w:t>
      </w:r>
      <w:r w:rsidRPr="00CA7218">
        <w:rPr>
          <w:rFonts w:ascii="Arial" w:hAnsi="Arial" w:cs="Arial"/>
          <w:szCs w:val="24"/>
        </w:rPr>
        <w:t xml:space="preserve">): </w:t>
      </w:r>
      <w:r w:rsidRPr="00CA7218">
        <w:rPr>
          <w:rFonts w:ascii="Arial" w:hAnsi="Arial" w:cs="Arial"/>
          <w:szCs w:val="24"/>
          <w:u w:val="single"/>
        </w:rPr>
        <w:t>Proceedings of the First Workshop on Mare Reproductive Loss Syndrome</w:t>
      </w:r>
      <w:r w:rsidRPr="00CA7218">
        <w:rPr>
          <w:rFonts w:ascii="Arial" w:hAnsi="Arial" w:cs="Arial"/>
          <w:szCs w:val="24"/>
        </w:rPr>
        <w:t xml:space="preserve">. Lexington, KY, </w:t>
      </w:r>
      <w:r w:rsidR="00EA3F2E" w:rsidRPr="00CA7218">
        <w:rPr>
          <w:rFonts w:ascii="Arial" w:hAnsi="Arial" w:cs="Arial"/>
          <w:szCs w:val="24"/>
        </w:rPr>
        <w:t xml:space="preserve">August </w:t>
      </w:r>
      <w:r w:rsidRPr="00CA7218">
        <w:rPr>
          <w:rFonts w:ascii="Arial" w:hAnsi="Arial" w:cs="Arial"/>
          <w:szCs w:val="24"/>
        </w:rPr>
        <w:t xml:space="preserve">2002. </w:t>
      </w:r>
      <w:r w:rsidR="00BD4478">
        <w:rPr>
          <w:rFonts w:ascii="Arial" w:hAnsi="Arial" w:cs="Arial"/>
          <w:szCs w:val="24"/>
        </w:rPr>
        <w:t>134 pages, p</w:t>
      </w:r>
      <w:r w:rsidRPr="00CA7218">
        <w:rPr>
          <w:rFonts w:ascii="Arial" w:hAnsi="Arial" w:cs="Arial"/>
          <w:szCs w:val="24"/>
        </w:rPr>
        <w:t>ublished 2003.</w:t>
      </w:r>
      <w:r w:rsidR="00BD4478">
        <w:rPr>
          <w:rFonts w:ascii="Arial" w:hAnsi="Arial" w:cs="Arial"/>
          <w:szCs w:val="24"/>
        </w:rPr>
        <w:t xml:space="preserve">  </w:t>
      </w:r>
    </w:p>
    <w:p w14:paraId="76BBB35F" w14:textId="77777777" w:rsidR="002C7F0F" w:rsidRPr="00CA7218" w:rsidRDefault="002C7F0F"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Mayer BA, </w:t>
      </w:r>
      <w:r w:rsidR="00ED08C6" w:rsidRPr="00ED08C6">
        <w:rPr>
          <w:rFonts w:ascii="Arial" w:hAnsi="Arial" w:cs="Arial"/>
          <w:b/>
          <w:szCs w:val="24"/>
        </w:rPr>
        <w:t>Tobin T</w:t>
      </w:r>
      <w:r w:rsidRPr="00CA7218">
        <w:rPr>
          <w:rFonts w:ascii="Arial" w:hAnsi="Arial" w:cs="Arial"/>
          <w:szCs w:val="24"/>
        </w:rPr>
        <w:t xml:space="preserve">, Tai HH, Harkins JD, Carbajal J, Scherer C, Hawkins T, Bratton C, Schroedter DE: Detection of selegiline and selegiline metabolites in an ELISA assay for amphetamine. Manuscript submitted to </w:t>
      </w:r>
      <w:r w:rsidRPr="00CA7218">
        <w:rPr>
          <w:rFonts w:ascii="Arial" w:hAnsi="Arial" w:cs="Arial"/>
          <w:szCs w:val="24"/>
          <w:u w:val="single"/>
        </w:rPr>
        <w:t>Proc 14</w:t>
      </w:r>
      <w:r w:rsidRPr="00CA7218">
        <w:rPr>
          <w:rFonts w:ascii="Arial" w:hAnsi="Arial" w:cs="Arial"/>
          <w:szCs w:val="24"/>
          <w:u w:val="single"/>
          <w:vertAlign w:val="superscript"/>
        </w:rPr>
        <w:t>th</w:t>
      </w:r>
      <w:r w:rsidRPr="00CA7218">
        <w:rPr>
          <w:rFonts w:ascii="Arial" w:hAnsi="Arial" w:cs="Arial"/>
          <w:szCs w:val="24"/>
          <w:u w:val="single"/>
        </w:rPr>
        <w:t xml:space="preserve"> Int’l Conf Racing Ana</w:t>
      </w:r>
      <w:r w:rsidRPr="00CA7218">
        <w:rPr>
          <w:rFonts w:ascii="Arial" w:hAnsi="Arial" w:cs="Arial"/>
          <w:szCs w:val="24"/>
          <w:u w:val="single"/>
        </w:rPr>
        <w:softHyphen/>
        <w:t>lysts Vets</w:t>
      </w:r>
      <w:r w:rsidRPr="00CA7218">
        <w:rPr>
          <w:rFonts w:ascii="Arial" w:hAnsi="Arial" w:cs="Arial"/>
          <w:szCs w:val="24"/>
        </w:rPr>
        <w:t>, Orlando, FL, 2002.</w:t>
      </w:r>
    </w:p>
    <w:p w14:paraId="19DD3B06" w14:textId="77777777" w:rsidR="002C7F0F" w:rsidRPr="00CA7218" w:rsidRDefault="002C7F0F"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Mayer BA, </w:t>
      </w:r>
      <w:r w:rsidR="00ED08C6" w:rsidRPr="00ED08C6">
        <w:rPr>
          <w:rFonts w:ascii="Arial" w:hAnsi="Arial" w:cs="Arial"/>
          <w:b/>
          <w:szCs w:val="24"/>
        </w:rPr>
        <w:t>Tobin T</w:t>
      </w:r>
      <w:r w:rsidRPr="00CA7218">
        <w:rPr>
          <w:rFonts w:ascii="Arial" w:hAnsi="Arial" w:cs="Arial"/>
          <w:szCs w:val="24"/>
        </w:rPr>
        <w:t xml:space="preserve">, Tai HH, Harkins JD, Hawkins T, Bratton C, Schroedter DE: ELISA assay for ketamine. Manuscript submitted to </w:t>
      </w:r>
      <w:r w:rsidRPr="00CA7218">
        <w:rPr>
          <w:rFonts w:ascii="Arial" w:hAnsi="Arial" w:cs="Arial"/>
          <w:szCs w:val="24"/>
          <w:u w:val="single"/>
        </w:rPr>
        <w:t>Proc 14</w:t>
      </w:r>
      <w:r w:rsidRPr="00CA7218">
        <w:rPr>
          <w:rFonts w:ascii="Arial" w:hAnsi="Arial" w:cs="Arial"/>
          <w:szCs w:val="24"/>
          <w:u w:val="single"/>
          <w:vertAlign w:val="superscript"/>
        </w:rPr>
        <w:t>th</w:t>
      </w:r>
      <w:r w:rsidRPr="00CA7218">
        <w:rPr>
          <w:rFonts w:ascii="Arial" w:hAnsi="Arial" w:cs="Arial"/>
          <w:szCs w:val="24"/>
          <w:u w:val="single"/>
        </w:rPr>
        <w:t xml:space="preserve"> Int’l Conf Racing Ana</w:t>
      </w:r>
      <w:r w:rsidRPr="00CA7218">
        <w:rPr>
          <w:rFonts w:ascii="Arial" w:hAnsi="Arial" w:cs="Arial"/>
          <w:szCs w:val="24"/>
          <w:u w:val="single"/>
        </w:rPr>
        <w:softHyphen/>
        <w:t>lysts Vets</w:t>
      </w:r>
      <w:r w:rsidRPr="00CA7218">
        <w:rPr>
          <w:rFonts w:ascii="Arial" w:hAnsi="Arial" w:cs="Arial"/>
          <w:szCs w:val="24"/>
        </w:rPr>
        <w:t>, Orlando, FL, 2002.</w:t>
      </w:r>
    </w:p>
    <w:p w14:paraId="572E243A" w14:textId="77777777" w:rsidR="002C7F0F" w:rsidRPr="00CA7218" w:rsidRDefault="002C7F0F"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Mayer BA, </w:t>
      </w:r>
      <w:r w:rsidR="00ED08C6" w:rsidRPr="00ED08C6">
        <w:rPr>
          <w:rFonts w:ascii="Arial" w:hAnsi="Arial" w:cs="Arial"/>
          <w:b/>
          <w:szCs w:val="24"/>
        </w:rPr>
        <w:t>Tobin T</w:t>
      </w:r>
      <w:r w:rsidRPr="00CA7218">
        <w:rPr>
          <w:rFonts w:ascii="Arial" w:hAnsi="Arial" w:cs="Arial"/>
          <w:szCs w:val="24"/>
        </w:rPr>
        <w:t xml:space="preserve">, Tai HH, Harkins JD, Hale ND, Bratton C, Schroedter DE: ELISA assay for guanabenz. Manuscript submitted to </w:t>
      </w:r>
      <w:r w:rsidRPr="00CA7218">
        <w:rPr>
          <w:rFonts w:ascii="Arial" w:hAnsi="Arial" w:cs="Arial"/>
          <w:szCs w:val="24"/>
          <w:u w:val="single"/>
        </w:rPr>
        <w:t>Proc 14</w:t>
      </w:r>
      <w:r w:rsidRPr="00CA7218">
        <w:rPr>
          <w:rFonts w:ascii="Arial" w:hAnsi="Arial" w:cs="Arial"/>
          <w:szCs w:val="24"/>
          <w:u w:val="single"/>
          <w:vertAlign w:val="superscript"/>
        </w:rPr>
        <w:t>th</w:t>
      </w:r>
      <w:r w:rsidRPr="00CA7218">
        <w:rPr>
          <w:rFonts w:ascii="Arial" w:hAnsi="Arial" w:cs="Arial"/>
          <w:szCs w:val="24"/>
          <w:u w:val="single"/>
        </w:rPr>
        <w:t xml:space="preserve"> Int’l Conf Racing Ana</w:t>
      </w:r>
      <w:r w:rsidRPr="00CA7218">
        <w:rPr>
          <w:rFonts w:ascii="Arial" w:hAnsi="Arial" w:cs="Arial"/>
          <w:szCs w:val="24"/>
          <w:u w:val="single"/>
        </w:rPr>
        <w:softHyphen/>
        <w:t>lysts Vets</w:t>
      </w:r>
      <w:r w:rsidRPr="00CA7218">
        <w:rPr>
          <w:rFonts w:ascii="Arial" w:hAnsi="Arial" w:cs="Arial"/>
          <w:szCs w:val="24"/>
        </w:rPr>
        <w:t>, Orlando, FL, 2002.</w:t>
      </w:r>
    </w:p>
    <w:p w14:paraId="2030B71D" w14:textId="77777777" w:rsidR="002C7F0F" w:rsidRPr="00CA7218" w:rsidRDefault="002C7F0F"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Mayer BA, </w:t>
      </w:r>
      <w:r w:rsidR="00ED08C6" w:rsidRPr="00ED08C6">
        <w:rPr>
          <w:rFonts w:ascii="Arial" w:hAnsi="Arial" w:cs="Arial"/>
          <w:b/>
          <w:szCs w:val="24"/>
        </w:rPr>
        <w:t>Tobin T</w:t>
      </w:r>
      <w:r w:rsidRPr="00CA7218">
        <w:rPr>
          <w:rFonts w:ascii="Arial" w:hAnsi="Arial" w:cs="Arial"/>
          <w:szCs w:val="24"/>
        </w:rPr>
        <w:t xml:space="preserve">, Tai HH, Harkins JD, Hale ND, Bratton C, Scherer C, Schroedter DE: ELISA assay for apomorphine. Manuscript submitted to </w:t>
      </w:r>
      <w:r w:rsidRPr="00CA7218">
        <w:rPr>
          <w:rFonts w:ascii="Arial" w:hAnsi="Arial" w:cs="Arial"/>
          <w:szCs w:val="24"/>
          <w:u w:val="single"/>
        </w:rPr>
        <w:t>Proc 14</w:t>
      </w:r>
      <w:r w:rsidRPr="00CA7218">
        <w:rPr>
          <w:rFonts w:ascii="Arial" w:hAnsi="Arial" w:cs="Arial"/>
          <w:szCs w:val="24"/>
          <w:u w:val="single"/>
          <w:vertAlign w:val="superscript"/>
        </w:rPr>
        <w:t>th</w:t>
      </w:r>
      <w:r w:rsidRPr="00CA7218">
        <w:rPr>
          <w:rFonts w:ascii="Arial" w:hAnsi="Arial" w:cs="Arial"/>
          <w:szCs w:val="24"/>
          <w:u w:val="single"/>
        </w:rPr>
        <w:t xml:space="preserve"> Int’l Conf Racing Ana</w:t>
      </w:r>
      <w:r w:rsidRPr="00CA7218">
        <w:rPr>
          <w:rFonts w:ascii="Arial" w:hAnsi="Arial" w:cs="Arial"/>
          <w:szCs w:val="24"/>
          <w:u w:val="single"/>
        </w:rPr>
        <w:softHyphen/>
        <w:t>lysts Vets</w:t>
      </w:r>
      <w:r w:rsidRPr="00CA7218">
        <w:rPr>
          <w:rFonts w:ascii="Arial" w:hAnsi="Arial" w:cs="Arial"/>
          <w:szCs w:val="24"/>
        </w:rPr>
        <w:t>, Orlando, FL, 2002.</w:t>
      </w:r>
    </w:p>
    <w:p w14:paraId="07ED988C" w14:textId="77777777" w:rsidR="002C7F0F" w:rsidRPr="00CA7218" w:rsidRDefault="002C7F0F"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Harkins JD, Dirikolu L, Sebastian M, Hughes C, Crutchfield J, Troppmann A, Boyles J, Webb B, McDowell K, Long W, Henning J, Harrison L, Fitzgerald T, </w:t>
      </w:r>
      <w:r w:rsidR="00ED08C6" w:rsidRPr="00ED08C6">
        <w:rPr>
          <w:rFonts w:ascii="Arial" w:hAnsi="Arial" w:cs="Arial"/>
          <w:b/>
          <w:szCs w:val="24"/>
        </w:rPr>
        <w:t>Tobin T</w:t>
      </w:r>
      <w:r w:rsidRPr="00CA7218">
        <w:rPr>
          <w:rFonts w:ascii="Arial" w:hAnsi="Arial" w:cs="Arial"/>
          <w:szCs w:val="24"/>
        </w:rPr>
        <w:t xml:space="preserve">: Cherry trees, plant cyanogens, caterpillars and Mare Reproductive Loss Syndrome: Toxicological evaluation of a working hypothesis. In Powell DG, Troppman A, </w:t>
      </w:r>
      <w:r w:rsidR="00ED08C6" w:rsidRPr="00ED08C6">
        <w:rPr>
          <w:rFonts w:ascii="Arial" w:hAnsi="Arial" w:cs="Arial"/>
          <w:b/>
          <w:szCs w:val="24"/>
        </w:rPr>
        <w:t>Tobin T</w:t>
      </w:r>
      <w:r w:rsidRPr="00CA7218">
        <w:rPr>
          <w:rFonts w:ascii="Arial" w:hAnsi="Arial" w:cs="Arial"/>
          <w:szCs w:val="24"/>
        </w:rPr>
        <w:t xml:space="preserve"> (</w:t>
      </w:r>
      <w:r w:rsidR="00446A71" w:rsidRPr="00CA7218">
        <w:rPr>
          <w:rFonts w:ascii="Arial" w:hAnsi="Arial" w:cs="Arial"/>
          <w:szCs w:val="24"/>
        </w:rPr>
        <w:t>Eds</w:t>
      </w:r>
      <w:r w:rsidRPr="00CA7218">
        <w:rPr>
          <w:rFonts w:ascii="Arial" w:hAnsi="Arial" w:cs="Arial"/>
          <w:szCs w:val="24"/>
        </w:rPr>
        <w:t xml:space="preserve">), </w:t>
      </w:r>
      <w:r w:rsidRPr="00CA7218">
        <w:rPr>
          <w:rFonts w:ascii="Arial" w:hAnsi="Arial" w:cs="Arial"/>
          <w:szCs w:val="24"/>
          <w:u w:val="single"/>
        </w:rPr>
        <w:t>Proc First Workshop on Mare Reproductive Loss Syndrome</w:t>
      </w:r>
      <w:r w:rsidRPr="00CA7218">
        <w:rPr>
          <w:rFonts w:ascii="Arial" w:hAnsi="Arial" w:cs="Arial"/>
          <w:szCs w:val="24"/>
        </w:rPr>
        <w:t>, Lexington, KY, 2002, pp68-74. [KY Ag Exp Sta # 02-14-167]</w:t>
      </w:r>
    </w:p>
    <w:p w14:paraId="4101F180" w14:textId="77777777" w:rsidR="002C7F0F" w:rsidRPr="00BD4478" w:rsidRDefault="002C7F0F"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BD4478">
        <w:rPr>
          <w:rFonts w:ascii="Arial" w:hAnsi="Arial" w:cs="Arial"/>
          <w:szCs w:val="24"/>
        </w:rPr>
        <w:t xml:space="preserve">Dirikolu L, Lehner AF, Hughes CG, Karpiesiuk W, Camargo F, Harkins JD, Woods WE, Bosken JM, Boyles J, Troppmann A, Fisher M, </w:t>
      </w:r>
      <w:r w:rsidR="00ED08C6" w:rsidRPr="00BD4478">
        <w:rPr>
          <w:rFonts w:ascii="Arial" w:hAnsi="Arial" w:cs="Arial"/>
          <w:b/>
          <w:szCs w:val="24"/>
        </w:rPr>
        <w:t>Tobin T</w:t>
      </w:r>
      <w:r w:rsidRPr="00BD4478">
        <w:rPr>
          <w:rFonts w:ascii="Arial" w:hAnsi="Arial" w:cs="Arial"/>
          <w:szCs w:val="24"/>
        </w:rPr>
        <w:t>: The detection, quantification and pharmacokinetics of furosemide and its effects on urinary specific gravity following intravenous administration to horses</w:t>
      </w:r>
      <w:r w:rsidR="00A45671">
        <w:rPr>
          <w:rFonts w:ascii="Arial" w:hAnsi="Arial" w:cs="Arial"/>
          <w:szCs w:val="24"/>
        </w:rPr>
        <w:t xml:space="preserve">; </w:t>
      </w:r>
      <w:r w:rsidR="0088350B" w:rsidRPr="00BD4478">
        <w:rPr>
          <w:rFonts w:ascii="Arial" w:hAnsi="Arial" w:cs="Arial"/>
          <w:i/>
          <w:szCs w:val="24"/>
        </w:rPr>
        <w:t>Veterinary Therapeutics</w:t>
      </w:r>
      <w:r w:rsidRPr="00BD4478">
        <w:rPr>
          <w:rFonts w:ascii="Arial" w:hAnsi="Arial" w:cs="Arial"/>
          <w:szCs w:val="24"/>
        </w:rPr>
        <w:t xml:space="preserve">, </w:t>
      </w:r>
      <w:r w:rsidR="00BD4478" w:rsidRPr="00BD4478">
        <w:rPr>
          <w:rFonts w:ascii="Arial" w:hAnsi="Arial" w:cs="Arial"/>
          <w:shd w:val="clear" w:color="auto" w:fill="FFFFFF"/>
        </w:rPr>
        <w:t xml:space="preserve">Winter 2003;4(4):350-63. </w:t>
      </w:r>
      <w:r w:rsidR="0088350B" w:rsidRPr="00BD4478">
        <w:rPr>
          <w:rFonts w:ascii="Arial" w:hAnsi="Arial" w:cs="Arial"/>
          <w:szCs w:val="24"/>
        </w:rPr>
        <w:t>[KY Ag. Exp. Sta. #03-14-104]</w:t>
      </w:r>
    </w:p>
    <w:p w14:paraId="029A8FA6" w14:textId="77777777" w:rsidR="002C7F0F" w:rsidRPr="00CA7218" w:rsidRDefault="002C7F0F"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Champion ZJ, Breier BH, Ewen WE, </w:t>
      </w:r>
      <w:r w:rsidR="00ED08C6" w:rsidRPr="00ED08C6">
        <w:rPr>
          <w:rFonts w:ascii="Arial" w:hAnsi="Arial" w:cs="Arial"/>
          <w:b/>
          <w:szCs w:val="24"/>
        </w:rPr>
        <w:t>Tobin T</w:t>
      </w:r>
      <w:r w:rsidRPr="00CA7218">
        <w:rPr>
          <w:rFonts w:ascii="Arial" w:hAnsi="Arial" w:cs="Arial"/>
          <w:szCs w:val="24"/>
        </w:rPr>
        <w:t xml:space="preserve">, Casey PJ: Blood plasma concentrations of insulin-like growth factor-1 (IGF-1) in resting </w:t>
      </w:r>
      <w:r w:rsidR="00446A71" w:rsidRPr="00CA7218">
        <w:rPr>
          <w:rFonts w:ascii="Arial" w:hAnsi="Arial" w:cs="Arial"/>
          <w:szCs w:val="24"/>
        </w:rPr>
        <w:t>Standardbred</w:t>
      </w:r>
      <w:r w:rsidRPr="00CA7218">
        <w:rPr>
          <w:rFonts w:ascii="Arial" w:hAnsi="Arial" w:cs="Arial"/>
          <w:szCs w:val="24"/>
        </w:rPr>
        <w:t xml:space="preserve"> horses. </w:t>
      </w:r>
      <w:r w:rsidRPr="00CA7218">
        <w:rPr>
          <w:rFonts w:ascii="Arial" w:hAnsi="Arial" w:cs="Arial"/>
          <w:i/>
          <w:iCs/>
          <w:szCs w:val="24"/>
        </w:rPr>
        <w:t>The Vet J</w:t>
      </w:r>
      <w:r w:rsidRPr="00CA7218">
        <w:rPr>
          <w:rFonts w:ascii="Arial" w:hAnsi="Arial" w:cs="Arial"/>
          <w:szCs w:val="24"/>
        </w:rPr>
        <w:t xml:space="preserve"> </w:t>
      </w:r>
      <w:r w:rsidRPr="00CA7218">
        <w:rPr>
          <w:rFonts w:ascii="Arial" w:hAnsi="Arial" w:cs="Arial"/>
          <w:b/>
          <w:bCs/>
          <w:szCs w:val="24"/>
        </w:rPr>
        <w:t>163</w:t>
      </w:r>
      <w:r w:rsidRPr="00CA7218">
        <w:rPr>
          <w:rFonts w:ascii="Arial" w:hAnsi="Arial" w:cs="Arial"/>
          <w:szCs w:val="24"/>
        </w:rPr>
        <w:t>:45-50, 2002.</w:t>
      </w:r>
    </w:p>
    <w:p w14:paraId="7E85861A" w14:textId="77777777" w:rsidR="002C7F0F" w:rsidRPr="00CA7218" w:rsidRDefault="002C7F0F"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Sebastian M, Williams D, Harrison L, Donahue J, Seahorn T, Slovis N, Richter D, Fuller T, Trail C, Douglas R, </w:t>
      </w:r>
      <w:r w:rsidR="00ED08C6" w:rsidRPr="00ED08C6">
        <w:rPr>
          <w:rFonts w:ascii="Arial" w:hAnsi="Arial" w:cs="Arial"/>
          <w:b/>
          <w:szCs w:val="24"/>
        </w:rPr>
        <w:t>Tobin T</w:t>
      </w:r>
      <w:r w:rsidRPr="00CA7218">
        <w:rPr>
          <w:rFonts w:ascii="Arial" w:hAnsi="Arial" w:cs="Arial"/>
          <w:szCs w:val="24"/>
        </w:rPr>
        <w:t xml:space="preserve">: Experimentally Induced Mare Reproductive Loss Syndrome Late Fetal Losses with Eastern Tent Caterpillars. In Powell DG, Troppman A, </w:t>
      </w:r>
      <w:r w:rsidR="00ED08C6" w:rsidRPr="00ED08C6">
        <w:rPr>
          <w:rFonts w:ascii="Arial" w:hAnsi="Arial" w:cs="Arial"/>
          <w:b/>
          <w:szCs w:val="24"/>
        </w:rPr>
        <w:t>Tobin T</w:t>
      </w:r>
      <w:r w:rsidRPr="00CA7218">
        <w:rPr>
          <w:rFonts w:ascii="Arial" w:hAnsi="Arial" w:cs="Arial"/>
          <w:szCs w:val="24"/>
        </w:rPr>
        <w:t xml:space="preserve"> (</w:t>
      </w:r>
      <w:r w:rsidR="00446A71" w:rsidRPr="00CA7218">
        <w:rPr>
          <w:rFonts w:ascii="Arial" w:hAnsi="Arial" w:cs="Arial"/>
          <w:szCs w:val="24"/>
        </w:rPr>
        <w:t>Eds</w:t>
      </w:r>
      <w:r w:rsidRPr="00CA7218">
        <w:rPr>
          <w:rFonts w:ascii="Arial" w:hAnsi="Arial" w:cs="Arial"/>
          <w:szCs w:val="24"/>
        </w:rPr>
        <w:t xml:space="preserve">), </w:t>
      </w:r>
      <w:r w:rsidRPr="00CA7218">
        <w:rPr>
          <w:rFonts w:ascii="Arial" w:hAnsi="Arial" w:cs="Arial"/>
          <w:szCs w:val="24"/>
          <w:u w:val="single"/>
        </w:rPr>
        <w:t>Proc First Workshop on Mare Reproductive Loss Syndrome</w:t>
      </w:r>
      <w:r w:rsidRPr="00CA7218">
        <w:rPr>
          <w:rFonts w:ascii="Arial" w:hAnsi="Arial" w:cs="Arial"/>
          <w:szCs w:val="24"/>
        </w:rPr>
        <w:t xml:space="preserve">, Lexington, KY, 2002, pp80-81. </w:t>
      </w:r>
    </w:p>
    <w:p w14:paraId="6376997E" w14:textId="77777777" w:rsidR="002C7F0F" w:rsidRPr="00CA7218" w:rsidRDefault="002C7F0F"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lastRenderedPageBreak/>
        <w:t xml:space="preserve">Sebastian M, Harkins JD, Jackson C, Fuller T, Trail C, Richter D, Harrison L, and </w:t>
      </w:r>
      <w:r w:rsidR="00ED08C6" w:rsidRPr="00ED08C6">
        <w:rPr>
          <w:rFonts w:ascii="Arial" w:hAnsi="Arial" w:cs="Arial"/>
          <w:b/>
          <w:szCs w:val="24"/>
        </w:rPr>
        <w:t>Tobin T</w:t>
      </w:r>
      <w:r w:rsidRPr="00CA7218">
        <w:rPr>
          <w:rFonts w:ascii="Arial" w:hAnsi="Arial" w:cs="Arial"/>
          <w:szCs w:val="24"/>
        </w:rPr>
        <w:t xml:space="preserve">: A laboratory animal model of Mare Reproductive Loss Syndrome: preliminary evaluation of a mouse model. In Powell DG, Troppman A, </w:t>
      </w:r>
      <w:r w:rsidR="00ED08C6" w:rsidRPr="00ED08C6">
        <w:rPr>
          <w:rFonts w:ascii="Arial" w:hAnsi="Arial" w:cs="Arial"/>
          <w:b/>
          <w:szCs w:val="24"/>
        </w:rPr>
        <w:t>Tobin T</w:t>
      </w:r>
      <w:r w:rsidRPr="00CA7218">
        <w:rPr>
          <w:rFonts w:ascii="Arial" w:hAnsi="Arial" w:cs="Arial"/>
          <w:szCs w:val="24"/>
        </w:rPr>
        <w:t xml:space="preserve"> (</w:t>
      </w:r>
      <w:r w:rsidR="00446A71" w:rsidRPr="00CA7218">
        <w:rPr>
          <w:rFonts w:ascii="Arial" w:hAnsi="Arial" w:cs="Arial"/>
          <w:szCs w:val="24"/>
        </w:rPr>
        <w:t>Eds</w:t>
      </w:r>
      <w:r w:rsidRPr="00CA7218">
        <w:rPr>
          <w:rFonts w:ascii="Arial" w:hAnsi="Arial" w:cs="Arial"/>
          <w:szCs w:val="24"/>
        </w:rPr>
        <w:t xml:space="preserve">), </w:t>
      </w:r>
      <w:r w:rsidRPr="00CA7218">
        <w:rPr>
          <w:rFonts w:ascii="Arial" w:hAnsi="Arial" w:cs="Arial"/>
          <w:szCs w:val="24"/>
          <w:u w:val="single"/>
        </w:rPr>
        <w:t>Proc First Workshop on Mare Reproductive Loss Syndrome</w:t>
      </w:r>
      <w:r w:rsidRPr="00CA7218">
        <w:rPr>
          <w:rFonts w:ascii="Arial" w:hAnsi="Arial" w:cs="Arial"/>
          <w:szCs w:val="24"/>
        </w:rPr>
        <w:t xml:space="preserve">, Lexington, KY, 2002, pp51-53. </w:t>
      </w:r>
    </w:p>
    <w:p w14:paraId="57EB65E4" w14:textId="77777777" w:rsidR="002C7F0F" w:rsidRPr="00CA7218" w:rsidRDefault="002C7F0F"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Bosken JM, </w:t>
      </w:r>
      <w:r w:rsidR="00ED08C6" w:rsidRPr="00ED08C6">
        <w:rPr>
          <w:rFonts w:ascii="Arial" w:hAnsi="Arial" w:cs="Arial"/>
          <w:b/>
          <w:szCs w:val="24"/>
        </w:rPr>
        <w:t>Tobin T</w:t>
      </w:r>
      <w:r w:rsidRPr="00CA7218">
        <w:rPr>
          <w:rFonts w:ascii="Arial" w:hAnsi="Arial" w:cs="Arial"/>
          <w:szCs w:val="24"/>
        </w:rPr>
        <w:t xml:space="preserve">, Mundy G, Fisher M, </w:t>
      </w:r>
      <w:r w:rsidR="00DC7345" w:rsidRPr="00CA7218">
        <w:rPr>
          <w:rFonts w:ascii="Arial" w:hAnsi="Arial" w:cs="Arial"/>
          <w:szCs w:val="24"/>
        </w:rPr>
        <w:t xml:space="preserve">Gantz MG, </w:t>
      </w:r>
      <w:r w:rsidRPr="00CA7218">
        <w:rPr>
          <w:rFonts w:ascii="Arial" w:hAnsi="Arial" w:cs="Arial"/>
          <w:szCs w:val="24"/>
        </w:rPr>
        <w:t xml:space="preserve">Banks RO: </w:t>
      </w:r>
      <w:r w:rsidR="00DC7345" w:rsidRPr="00CA7218">
        <w:rPr>
          <w:rFonts w:ascii="Arial" w:hAnsi="Arial" w:cs="Arial"/>
          <w:szCs w:val="24"/>
        </w:rPr>
        <w:t>Effect of furosemide on urine specific gravity and osmolality in Thoroughbred racehorses</w:t>
      </w:r>
      <w:r w:rsidRPr="00CA7218">
        <w:rPr>
          <w:rFonts w:ascii="Arial" w:hAnsi="Arial" w:cs="Arial"/>
          <w:szCs w:val="24"/>
        </w:rPr>
        <w:t>.</w:t>
      </w:r>
      <w:r w:rsidR="00DC7345" w:rsidRPr="00CA7218">
        <w:rPr>
          <w:rFonts w:ascii="Arial" w:hAnsi="Arial" w:cs="Arial"/>
          <w:szCs w:val="24"/>
        </w:rPr>
        <w:t xml:space="preserve"> </w:t>
      </w:r>
      <w:r w:rsidR="00DC7345" w:rsidRPr="00CA7218">
        <w:rPr>
          <w:rFonts w:ascii="Arial" w:hAnsi="Arial" w:cs="Arial"/>
          <w:i/>
          <w:szCs w:val="24"/>
        </w:rPr>
        <w:t>Veterinary Therapeutics,</w:t>
      </w:r>
      <w:r w:rsidR="00DC7345" w:rsidRPr="00CA7218">
        <w:rPr>
          <w:rFonts w:ascii="Arial" w:hAnsi="Arial" w:cs="Arial"/>
          <w:szCs w:val="24"/>
        </w:rPr>
        <w:t xml:space="preserve"> 4(3):292-298, 2003.</w:t>
      </w:r>
      <w:r w:rsidRPr="00CA7218">
        <w:rPr>
          <w:rFonts w:ascii="Arial" w:hAnsi="Arial" w:cs="Arial"/>
          <w:szCs w:val="24"/>
        </w:rPr>
        <w:t xml:space="preserve"> [Ky Ag Exp Sta # 02-14-180]</w:t>
      </w:r>
    </w:p>
    <w:p w14:paraId="7CB0C3FA" w14:textId="77777777" w:rsidR="002C7F0F" w:rsidRPr="00CA7218" w:rsidRDefault="002C7F0F"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Lehner AF, Hughes CG, Karpiesiuk W, Harkins JD, Dirikolu L, Bosken J, Camargo F, Boyles J, Troppmann A, Woods WE, </w:t>
      </w:r>
      <w:r w:rsidR="00ED08C6" w:rsidRPr="00ED08C6">
        <w:rPr>
          <w:rFonts w:ascii="Arial" w:hAnsi="Arial" w:cs="Arial"/>
          <w:b/>
          <w:szCs w:val="24"/>
        </w:rPr>
        <w:t>Tobin T</w:t>
      </w:r>
      <w:r w:rsidRPr="00CA7218">
        <w:rPr>
          <w:rFonts w:ascii="Arial" w:hAnsi="Arial" w:cs="Arial"/>
          <w:szCs w:val="24"/>
        </w:rPr>
        <w:t xml:space="preserve">: </w:t>
      </w:r>
      <w:r w:rsidR="00EC6C51" w:rsidRPr="00CA7218">
        <w:rPr>
          <w:rFonts w:ascii="Arial" w:hAnsi="Arial" w:cs="Arial"/>
          <w:szCs w:val="24"/>
        </w:rPr>
        <w:t>2003.</w:t>
      </w:r>
      <w:r w:rsidRPr="00CA7218">
        <w:rPr>
          <w:rFonts w:ascii="Arial" w:hAnsi="Arial" w:cs="Arial"/>
          <w:szCs w:val="24"/>
        </w:rPr>
        <w:t xml:space="preserve">Development of a method for the detection and confirmation of the </w:t>
      </w:r>
      <w:r w:rsidRPr="00CA7218">
        <w:rPr>
          <w:rFonts w:ascii="Arial" w:hAnsi="Arial" w:cs="Arial"/>
          <w:szCs w:val="24"/>
        </w:rPr>
        <w:t></w:t>
      </w:r>
      <w:r w:rsidR="005D1EBA" w:rsidRPr="00CA7218">
        <w:rPr>
          <w:rFonts w:ascii="Arial" w:hAnsi="Arial" w:cs="Arial"/>
          <w:szCs w:val="24"/>
        </w:rPr>
        <w:t>α</w:t>
      </w:r>
      <w:r w:rsidRPr="00CA7218">
        <w:rPr>
          <w:rFonts w:ascii="Arial" w:hAnsi="Arial" w:cs="Arial"/>
          <w:szCs w:val="24"/>
        </w:rPr>
        <w:t xml:space="preserve">2-agonist amitraz and its metabolites in horse urine. </w:t>
      </w:r>
      <w:r w:rsidRPr="00CA7218">
        <w:rPr>
          <w:rFonts w:ascii="Arial" w:hAnsi="Arial" w:cs="Arial"/>
          <w:i/>
          <w:iCs/>
          <w:szCs w:val="24"/>
        </w:rPr>
        <w:t>J Anal Tox</w:t>
      </w:r>
      <w:r w:rsidR="005D1EBA" w:rsidRPr="00CA7218">
        <w:rPr>
          <w:rFonts w:ascii="Arial" w:hAnsi="Arial" w:cs="Arial"/>
          <w:szCs w:val="24"/>
        </w:rPr>
        <w:t xml:space="preserve">, </w:t>
      </w:r>
      <w:r w:rsidR="00EC6C51">
        <w:rPr>
          <w:rFonts w:ascii="Arial" w:hAnsi="Arial" w:cs="Arial"/>
          <w:szCs w:val="24"/>
        </w:rPr>
        <w:t xml:space="preserve">(7) P53-562.     </w:t>
      </w:r>
    </w:p>
    <w:p w14:paraId="245B3A18" w14:textId="77777777" w:rsidR="002C7F0F" w:rsidRPr="00CA7218" w:rsidRDefault="00ED08C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ED08C6">
        <w:rPr>
          <w:rFonts w:ascii="Arial" w:hAnsi="Arial" w:cs="Arial"/>
          <w:b/>
          <w:szCs w:val="24"/>
        </w:rPr>
        <w:t>Tobin T</w:t>
      </w:r>
      <w:r w:rsidR="002C7F0F" w:rsidRPr="00CA7218">
        <w:rPr>
          <w:rFonts w:ascii="Arial" w:hAnsi="Arial" w:cs="Arial"/>
          <w:szCs w:val="24"/>
        </w:rPr>
        <w:t>: Septic Penetrating Setae/Septic Emboli/Septic Penetrating Setal Emboli (SPS/SE/SPSE): A hypothesis to explain the pathogenesis of the Mare Reproductive Loss Syndrome. Copyright registered at Library of Congress, June 17, 2003</w:t>
      </w:r>
      <w:r w:rsidR="003D2EF8" w:rsidRPr="00CA7218">
        <w:rPr>
          <w:rFonts w:ascii="Arial" w:hAnsi="Arial" w:cs="Arial"/>
          <w:szCs w:val="24"/>
        </w:rPr>
        <w:t>, #TXU1111484</w:t>
      </w:r>
      <w:r w:rsidR="002C7F0F" w:rsidRPr="00CA7218">
        <w:rPr>
          <w:rFonts w:ascii="Arial" w:hAnsi="Arial" w:cs="Arial"/>
          <w:szCs w:val="24"/>
        </w:rPr>
        <w:t>.</w:t>
      </w:r>
    </w:p>
    <w:p w14:paraId="5AD07053" w14:textId="77777777" w:rsidR="002C7F0F" w:rsidRPr="00CA7218" w:rsidRDefault="002C7F0F"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Lehner AF, Hughes CG, Harkins JD, Nickerson C, Mollett B, Dirikolu L, Bosken JM, Camargo F, Boyles J, Troppmann A, Karpiesiuk W, Woods WE, </w:t>
      </w:r>
      <w:r w:rsidR="00ED08C6" w:rsidRPr="00ED08C6">
        <w:rPr>
          <w:rFonts w:ascii="Arial" w:hAnsi="Arial" w:cs="Arial"/>
          <w:b/>
          <w:szCs w:val="24"/>
        </w:rPr>
        <w:t>Tobin T</w:t>
      </w:r>
      <w:r w:rsidRPr="00CA7218">
        <w:rPr>
          <w:rFonts w:ascii="Arial" w:hAnsi="Arial" w:cs="Arial"/>
          <w:szCs w:val="24"/>
        </w:rPr>
        <w:t xml:space="preserve">: </w:t>
      </w:r>
      <w:r w:rsidR="00EC6C51">
        <w:rPr>
          <w:rFonts w:ascii="Arial" w:hAnsi="Arial" w:cs="Arial"/>
          <w:szCs w:val="24"/>
        </w:rPr>
        <w:t xml:space="preserve">2004: </w:t>
      </w:r>
      <w:r w:rsidRPr="00CA7218">
        <w:rPr>
          <w:rFonts w:ascii="Arial" w:hAnsi="Arial" w:cs="Arial"/>
          <w:szCs w:val="24"/>
        </w:rPr>
        <w:t xml:space="preserve">Detection and confirmation of ractopamine and its metabolites in horse urine after Paylean(R) administration.   </w:t>
      </w:r>
      <w:r w:rsidRPr="00CA7218">
        <w:rPr>
          <w:rFonts w:ascii="Arial" w:hAnsi="Arial" w:cs="Arial"/>
          <w:i/>
          <w:iCs/>
          <w:szCs w:val="24"/>
        </w:rPr>
        <w:t>J Anal Tox</w:t>
      </w:r>
      <w:r w:rsidRPr="00CA7218">
        <w:rPr>
          <w:rFonts w:ascii="Arial" w:hAnsi="Arial" w:cs="Arial"/>
          <w:szCs w:val="24"/>
        </w:rPr>
        <w:t xml:space="preserve">, </w:t>
      </w:r>
      <w:r w:rsidR="00EC6C51">
        <w:rPr>
          <w:rFonts w:ascii="Arial" w:hAnsi="Arial" w:cs="Arial"/>
          <w:szCs w:val="24"/>
        </w:rPr>
        <w:t xml:space="preserve">28 (4) 226-238.  </w:t>
      </w:r>
      <w:r w:rsidRPr="00CA7218">
        <w:rPr>
          <w:rFonts w:ascii="Arial" w:hAnsi="Arial" w:cs="Arial"/>
          <w:szCs w:val="24"/>
        </w:rPr>
        <w:t xml:space="preserve"> [KY Ag Exp Sta # 03-14-041]</w:t>
      </w:r>
    </w:p>
    <w:p w14:paraId="0972168B" w14:textId="77777777" w:rsidR="002C7F0F" w:rsidRPr="00CA7218" w:rsidRDefault="00ED08C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ED08C6">
        <w:rPr>
          <w:rFonts w:ascii="Arial" w:hAnsi="Arial" w:cs="Arial"/>
          <w:b/>
          <w:szCs w:val="24"/>
        </w:rPr>
        <w:t>Tobin T</w:t>
      </w:r>
      <w:r w:rsidR="002C7F0F" w:rsidRPr="00CA7218">
        <w:rPr>
          <w:rFonts w:ascii="Arial" w:hAnsi="Arial" w:cs="Arial"/>
          <w:szCs w:val="24"/>
        </w:rPr>
        <w:t xml:space="preserve">: The past and future of equine drug testing and medication regulation. </w:t>
      </w:r>
      <w:r w:rsidR="002C7F0F" w:rsidRPr="00CA7218">
        <w:rPr>
          <w:rFonts w:ascii="Arial" w:hAnsi="Arial" w:cs="Arial"/>
          <w:szCs w:val="24"/>
          <w:u w:val="single"/>
        </w:rPr>
        <w:t>Proc 24</w:t>
      </w:r>
      <w:r w:rsidR="002C7F0F" w:rsidRPr="00CA7218">
        <w:rPr>
          <w:rFonts w:ascii="Arial" w:hAnsi="Arial" w:cs="Arial"/>
          <w:szCs w:val="24"/>
          <w:u w:val="single"/>
          <w:vertAlign w:val="superscript"/>
        </w:rPr>
        <w:t>th</w:t>
      </w:r>
      <w:r w:rsidR="002C7F0F" w:rsidRPr="00CA7218">
        <w:rPr>
          <w:rFonts w:ascii="Arial" w:hAnsi="Arial" w:cs="Arial"/>
          <w:szCs w:val="24"/>
          <w:u w:val="single"/>
        </w:rPr>
        <w:t xml:space="preserve"> Bain-Fallon Memorial Lectures</w:t>
      </w:r>
      <w:r w:rsidR="002C7F0F" w:rsidRPr="00CA7218">
        <w:rPr>
          <w:rFonts w:ascii="Arial" w:hAnsi="Arial" w:cs="Arial"/>
          <w:szCs w:val="24"/>
        </w:rPr>
        <w:t>, Gold Coast, Australia, 2002</w:t>
      </w:r>
      <w:r w:rsidR="00BF3481" w:rsidRPr="00CA7218">
        <w:rPr>
          <w:rFonts w:ascii="Arial" w:hAnsi="Arial" w:cs="Arial"/>
          <w:szCs w:val="24"/>
        </w:rPr>
        <w:t>, pp.8-12</w:t>
      </w:r>
      <w:r w:rsidR="002C7F0F" w:rsidRPr="00CA7218">
        <w:rPr>
          <w:rFonts w:ascii="Arial" w:hAnsi="Arial" w:cs="Arial"/>
          <w:szCs w:val="24"/>
        </w:rPr>
        <w:t>.</w:t>
      </w:r>
    </w:p>
    <w:p w14:paraId="78D785AB" w14:textId="77777777" w:rsidR="002C7F0F" w:rsidRPr="00CA7218" w:rsidRDefault="00ED08C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ED08C6">
        <w:rPr>
          <w:rFonts w:ascii="Arial" w:hAnsi="Arial" w:cs="Arial"/>
          <w:b/>
          <w:szCs w:val="24"/>
        </w:rPr>
        <w:t>Tobin T</w:t>
      </w:r>
      <w:r w:rsidR="002C7F0F" w:rsidRPr="00CA7218">
        <w:rPr>
          <w:rFonts w:ascii="Arial" w:hAnsi="Arial" w:cs="Arial"/>
          <w:szCs w:val="24"/>
        </w:rPr>
        <w:t>: Factors affecting “detection times” and “withdrawal time</w:t>
      </w:r>
      <w:r w:rsidR="00875A7C" w:rsidRPr="00CA7218">
        <w:rPr>
          <w:rFonts w:ascii="Arial" w:hAnsi="Arial" w:cs="Arial"/>
          <w:szCs w:val="24"/>
        </w:rPr>
        <w:t>s</w:t>
      </w:r>
      <w:r w:rsidR="002C7F0F" w:rsidRPr="00CA7218">
        <w:rPr>
          <w:rFonts w:ascii="Arial" w:hAnsi="Arial" w:cs="Arial"/>
          <w:szCs w:val="24"/>
        </w:rPr>
        <w:t xml:space="preserve">” for NSAIDs. </w:t>
      </w:r>
      <w:r w:rsidR="002C7F0F" w:rsidRPr="00CA7218">
        <w:rPr>
          <w:rFonts w:ascii="Arial" w:hAnsi="Arial" w:cs="Arial"/>
          <w:szCs w:val="24"/>
          <w:u w:val="single"/>
        </w:rPr>
        <w:t>Proc 24</w:t>
      </w:r>
      <w:r w:rsidR="002C7F0F" w:rsidRPr="00CA7218">
        <w:rPr>
          <w:rFonts w:ascii="Arial" w:hAnsi="Arial" w:cs="Arial"/>
          <w:szCs w:val="24"/>
          <w:u w:val="single"/>
          <w:vertAlign w:val="superscript"/>
        </w:rPr>
        <w:t>th</w:t>
      </w:r>
      <w:r w:rsidR="002C7F0F" w:rsidRPr="00CA7218">
        <w:rPr>
          <w:rFonts w:ascii="Arial" w:hAnsi="Arial" w:cs="Arial"/>
          <w:szCs w:val="24"/>
          <w:u w:val="single"/>
        </w:rPr>
        <w:t xml:space="preserve"> Bain-Fallon Memorial Lectures</w:t>
      </w:r>
      <w:r w:rsidR="002C7F0F" w:rsidRPr="00CA7218">
        <w:rPr>
          <w:rFonts w:ascii="Arial" w:hAnsi="Arial" w:cs="Arial"/>
          <w:szCs w:val="24"/>
        </w:rPr>
        <w:t>, Gold Coast, Australia, 2002</w:t>
      </w:r>
      <w:r w:rsidR="00875A7C" w:rsidRPr="00CA7218">
        <w:rPr>
          <w:rFonts w:ascii="Arial" w:hAnsi="Arial" w:cs="Arial"/>
          <w:szCs w:val="24"/>
        </w:rPr>
        <w:t>, pp.13-17</w:t>
      </w:r>
      <w:r w:rsidR="002C7F0F" w:rsidRPr="00CA7218">
        <w:rPr>
          <w:rFonts w:ascii="Arial" w:hAnsi="Arial" w:cs="Arial"/>
          <w:szCs w:val="24"/>
        </w:rPr>
        <w:t>.</w:t>
      </w:r>
    </w:p>
    <w:p w14:paraId="7F2FF3A5" w14:textId="77777777" w:rsidR="007B6E81" w:rsidRPr="00CA7218" w:rsidRDefault="00ED08C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ED08C6">
        <w:rPr>
          <w:rFonts w:ascii="Arial" w:hAnsi="Arial" w:cs="Arial"/>
          <w:b/>
          <w:szCs w:val="24"/>
        </w:rPr>
        <w:t>Tobin T</w:t>
      </w:r>
      <w:r w:rsidR="002C7F0F" w:rsidRPr="00CA7218">
        <w:rPr>
          <w:rFonts w:ascii="Arial" w:hAnsi="Arial" w:cs="Arial"/>
          <w:szCs w:val="24"/>
        </w:rPr>
        <w:t xml:space="preserve">: Pre-purchase and drug testing of horses: a review. </w:t>
      </w:r>
      <w:r w:rsidR="002C7F0F" w:rsidRPr="00CA7218">
        <w:rPr>
          <w:rFonts w:ascii="Arial" w:hAnsi="Arial" w:cs="Arial"/>
          <w:szCs w:val="24"/>
          <w:u w:val="single"/>
        </w:rPr>
        <w:t>Proc 24</w:t>
      </w:r>
      <w:r w:rsidR="002C7F0F" w:rsidRPr="00CA7218">
        <w:rPr>
          <w:rFonts w:ascii="Arial" w:hAnsi="Arial" w:cs="Arial"/>
          <w:szCs w:val="24"/>
          <w:u w:val="single"/>
          <w:vertAlign w:val="superscript"/>
        </w:rPr>
        <w:t>th</w:t>
      </w:r>
      <w:r w:rsidR="002C7F0F" w:rsidRPr="00CA7218">
        <w:rPr>
          <w:rFonts w:ascii="Arial" w:hAnsi="Arial" w:cs="Arial"/>
          <w:szCs w:val="24"/>
          <w:u w:val="single"/>
        </w:rPr>
        <w:t xml:space="preserve"> Bain-Fallon Memorial Lectures</w:t>
      </w:r>
      <w:r w:rsidR="002C7F0F" w:rsidRPr="00CA7218">
        <w:rPr>
          <w:rFonts w:ascii="Arial" w:hAnsi="Arial" w:cs="Arial"/>
          <w:szCs w:val="24"/>
        </w:rPr>
        <w:t>, Gold Coast, Australia, 2002</w:t>
      </w:r>
      <w:r w:rsidR="00402586" w:rsidRPr="00CA7218">
        <w:rPr>
          <w:rFonts w:ascii="Arial" w:hAnsi="Arial" w:cs="Arial"/>
          <w:szCs w:val="24"/>
        </w:rPr>
        <w:t>, pp. 18-22</w:t>
      </w:r>
      <w:r w:rsidR="002C7F0F" w:rsidRPr="00CA7218">
        <w:rPr>
          <w:rFonts w:ascii="Arial" w:hAnsi="Arial" w:cs="Arial"/>
          <w:szCs w:val="24"/>
        </w:rPr>
        <w:t>.</w:t>
      </w:r>
    </w:p>
    <w:p w14:paraId="6DA2EAF6" w14:textId="77777777" w:rsidR="007B6E81" w:rsidRPr="00CA7218" w:rsidRDefault="00ED08C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ED08C6">
        <w:rPr>
          <w:rFonts w:ascii="Arial" w:hAnsi="Arial" w:cs="Arial"/>
          <w:b/>
          <w:szCs w:val="24"/>
        </w:rPr>
        <w:t>Tobin T</w:t>
      </w:r>
      <w:r w:rsidR="007B6E81" w:rsidRPr="00CA7218">
        <w:rPr>
          <w:rFonts w:ascii="Arial" w:hAnsi="Arial" w:cs="Arial"/>
          <w:szCs w:val="24"/>
        </w:rPr>
        <w:t>: The Mare Reproductive Loss Syndrome: an ongoing toxicological/other investigation. Submitted to Proc 24</w:t>
      </w:r>
      <w:r w:rsidR="007B6E81" w:rsidRPr="00CA7218">
        <w:rPr>
          <w:rFonts w:ascii="Arial" w:hAnsi="Arial" w:cs="Arial"/>
          <w:szCs w:val="24"/>
          <w:vertAlign w:val="superscript"/>
        </w:rPr>
        <w:t>th</w:t>
      </w:r>
      <w:r w:rsidR="007B6E81" w:rsidRPr="00CA7218">
        <w:rPr>
          <w:rFonts w:ascii="Arial" w:hAnsi="Arial" w:cs="Arial"/>
          <w:szCs w:val="24"/>
        </w:rPr>
        <w:t xml:space="preserve"> Bain-Fallon Memorial Lectures, Gold Coast, Australia, 2002.</w:t>
      </w:r>
    </w:p>
    <w:p w14:paraId="1E1CE079" w14:textId="77777777" w:rsidR="007B6E81" w:rsidRDefault="007B6E81"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Stirling K, Bellocq R, and </w:t>
      </w:r>
      <w:r w:rsidR="00ED08C6" w:rsidRPr="00ED08C6">
        <w:rPr>
          <w:rFonts w:ascii="Arial" w:hAnsi="Arial" w:cs="Arial"/>
          <w:b/>
          <w:szCs w:val="24"/>
        </w:rPr>
        <w:t>Tobin T</w:t>
      </w:r>
      <w:r w:rsidRPr="00CA7218">
        <w:rPr>
          <w:rFonts w:ascii="Arial" w:hAnsi="Arial" w:cs="Arial"/>
          <w:szCs w:val="24"/>
        </w:rPr>
        <w:t xml:space="preserve">: National Horsemen’s Benevolent and Protective Association, Inc. Proposed National Policy on Drug Testing and Therapeutic Medication. </w:t>
      </w:r>
      <w:r w:rsidRPr="00CA7218">
        <w:rPr>
          <w:rFonts w:ascii="Arial" w:hAnsi="Arial" w:cs="Arial"/>
          <w:i/>
          <w:iCs/>
          <w:szCs w:val="24"/>
        </w:rPr>
        <w:t>J Eq Vet Sci</w:t>
      </w:r>
      <w:r w:rsidRPr="00CA7218">
        <w:rPr>
          <w:rFonts w:ascii="Arial" w:hAnsi="Arial" w:cs="Arial"/>
          <w:szCs w:val="24"/>
        </w:rPr>
        <w:t xml:space="preserve"> </w:t>
      </w:r>
      <w:r w:rsidRPr="00CA7218">
        <w:rPr>
          <w:rFonts w:ascii="Arial" w:hAnsi="Arial" w:cs="Arial"/>
          <w:b/>
          <w:szCs w:val="24"/>
        </w:rPr>
        <w:t>23</w:t>
      </w:r>
      <w:r w:rsidRPr="00CA7218">
        <w:rPr>
          <w:rFonts w:ascii="Arial" w:hAnsi="Arial" w:cs="Arial"/>
          <w:szCs w:val="24"/>
        </w:rPr>
        <w:t>(1): 4-5, 18-40, 2003. [Ky Ag Exp Sta# 03-14-072]</w:t>
      </w:r>
    </w:p>
    <w:p w14:paraId="54DC343C" w14:textId="77777777" w:rsidR="006C34C9" w:rsidRPr="00770820" w:rsidRDefault="006C34C9"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770820">
        <w:rPr>
          <w:rFonts w:ascii="Arial" w:hAnsi="Arial" w:cs="Arial"/>
          <w:szCs w:val="24"/>
        </w:rPr>
        <w:t xml:space="preserve">Sebastian MM, Gantz M, </w:t>
      </w:r>
      <w:r w:rsidR="00ED08C6" w:rsidRPr="00ED08C6">
        <w:rPr>
          <w:rFonts w:ascii="Arial" w:hAnsi="Arial" w:cs="Arial"/>
          <w:b/>
          <w:szCs w:val="24"/>
        </w:rPr>
        <w:t>Tobin T</w:t>
      </w:r>
      <w:r w:rsidRPr="00770820">
        <w:rPr>
          <w:rFonts w:ascii="Arial" w:hAnsi="Arial" w:cs="Arial"/>
          <w:szCs w:val="24"/>
        </w:rPr>
        <w:t xml:space="preserve">, Harkins JD, Bosken JM, Hughes CG, Harrison LR, Bernard WV, Richter D and Fitzgerald TD: 2003 </w:t>
      </w:r>
      <w:hyperlink r:id="rId158" w:history="1">
        <w:r w:rsidRPr="002C5717">
          <w:rPr>
            <w:rStyle w:val="Hyperlink"/>
            <w:rFonts w:ascii="Arial" w:hAnsi="Arial" w:cs="Arial"/>
            <w:color w:val="auto"/>
            <w:szCs w:val="24"/>
            <w:u w:val="none"/>
          </w:rPr>
          <w:t xml:space="preserve">"The mare reproductive loss syndrome and the eastern tent caterpillar: A toxicological/statistical analysis with clinical, </w:t>
        </w:r>
        <w:r w:rsidR="00446A71" w:rsidRPr="002C5717">
          <w:rPr>
            <w:rStyle w:val="Hyperlink"/>
            <w:rFonts w:ascii="Arial" w:hAnsi="Arial" w:cs="Arial"/>
            <w:color w:val="auto"/>
            <w:szCs w:val="24"/>
            <w:u w:val="none"/>
          </w:rPr>
          <w:t>epidemiologic</w:t>
        </w:r>
        <w:r w:rsidRPr="002C5717">
          <w:rPr>
            <w:rStyle w:val="Hyperlink"/>
            <w:rFonts w:ascii="Arial" w:hAnsi="Arial" w:cs="Arial"/>
            <w:color w:val="auto"/>
            <w:szCs w:val="24"/>
            <w:u w:val="none"/>
          </w:rPr>
          <w:t>, and mechanistic implications"</w:t>
        </w:r>
      </w:hyperlink>
      <w:r w:rsidRPr="002C5717">
        <w:rPr>
          <w:rFonts w:ascii="Arial" w:hAnsi="Arial" w:cs="Arial"/>
          <w:szCs w:val="24"/>
        </w:rPr>
        <w:t>.</w:t>
      </w:r>
      <w:r w:rsidRPr="002C5717">
        <w:rPr>
          <w:rStyle w:val="apple-converted-space"/>
          <w:rFonts w:ascii="Arial" w:hAnsi="Arial" w:cs="Arial"/>
          <w:szCs w:val="24"/>
        </w:rPr>
        <w:t> </w:t>
      </w:r>
      <w:r w:rsidRPr="002C5717">
        <w:rPr>
          <w:rFonts w:ascii="Arial" w:hAnsi="Arial" w:cs="Arial"/>
          <w:i/>
          <w:iCs/>
          <w:szCs w:val="24"/>
        </w:rPr>
        <w:t>Veterinary Therapeutics</w:t>
      </w:r>
      <w:r w:rsidRPr="002C5717">
        <w:rPr>
          <w:rStyle w:val="apple-converted-space"/>
          <w:rFonts w:ascii="Arial" w:hAnsi="Arial" w:cs="Arial"/>
          <w:szCs w:val="24"/>
        </w:rPr>
        <w:t> </w:t>
      </w:r>
      <w:r w:rsidRPr="002C5717">
        <w:rPr>
          <w:rFonts w:ascii="Arial" w:hAnsi="Arial" w:cs="Arial"/>
          <w:b/>
          <w:bCs/>
          <w:szCs w:val="24"/>
        </w:rPr>
        <w:t>4</w:t>
      </w:r>
      <w:r w:rsidRPr="002C5717">
        <w:rPr>
          <w:rStyle w:val="apple-converted-space"/>
          <w:rFonts w:ascii="Arial" w:hAnsi="Arial" w:cs="Arial"/>
          <w:szCs w:val="24"/>
        </w:rPr>
        <w:t> </w:t>
      </w:r>
      <w:r w:rsidRPr="002C5717">
        <w:rPr>
          <w:rFonts w:ascii="Arial" w:hAnsi="Arial" w:cs="Arial"/>
          <w:szCs w:val="24"/>
        </w:rPr>
        <w:t>(4): 324–39.</w:t>
      </w:r>
    </w:p>
    <w:p w14:paraId="1ECCB711" w14:textId="77777777" w:rsidR="007B6E81" w:rsidRPr="00CA7218" w:rsidRDefault="00ED08C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ED08C6">
        <w:rPr>
          <w:rFonts w:ascii="Arial" w:hAnsi="Arial" w:cs="Arial"/>
          <w:b/>
          <w:szCs w:val="24"/>
        </w:rPr>
        <w:t>Tobin T</w:t>
      </w:r>
      <w:r w:rsidR="007B6E81" w:rsidRPr="00CA7218">
        <w:rPr>
          <w:rFonts w:ascii="Arial" w:hAnsi="Arial" w:cs="Arial"/>
          <w:szCs w:val="24"/>
        </w:rPr>
        <w:t xml:space="preserve">: Summary, Session 5: MRLS and Associated Syndromes: Toxicological Hypotheses. In Powell DG, Troppman A, </w:t>
      </w:r>
      <w:r w:rsidRPr="00ED08C6">
        <w:rPr>
          <w:rFonts w:ascii="Arial" w:hAnsi="Arial" w:cs="Arial"/>
          <w:b/>
          <w:szCs w:val="24"/>
        </w:rPr>
        <w:t>Tobin T</w:t>
      </w:r>
      <w:r w:rsidR="007B6E81" w:rsidRPr="00CA7218">
        <w:rPr>
          <w:rFonts w:ascii="Arial" w:hAnsi="Arial" w:cs="Arial"/>
          <w:szCs w:val="24"/>
        </w:rPr>
        <w:t xml:space="preserve"> (</w:t>
      </w:r>
      <w:r w:rsidR="00446A71" w:rsidRPr="00CA7218">
        <w:rPr>
          <w:rFonts w:ascii="Arial" w:hAnsi="Arial" w:cs="Arial"/>
          <w:szCs w:val="24"/>
        </w:rPr>
        <w:t>Eds</w:t>
      </w:r>
      <w:r w:rsidR="007B6E81" w:rsidRPr="00CA7218">
        <w:rPr>
          <w:rFonts w:ascii="Arial" w:hAnsi="Arial" w:cs="Arial"/>
          <w:szCs w:val="24"/>
        </w:rPr>
        <w:t xml:space="preserve">), </w:t>
      </w:r>
      <w:r w:rsidR="007B6E81" w:rsidRPr="00CA7218">
        <w:rPr>
          <w:rFonts w:ascii="Arial" w:hAnsi="Arial" w:cs="Arial"/>
          <w:szCs w:val="24"/>
          <w:u w:val="single"/>
        </w:rPr>
        <w:t>Proc First Workshop on Mare Reproductive Loss Syndrome</w:t>
      </w:r>
      <w:r w:rsidR="007B6E81" w:rsidRPr="00CA7218">
        <w:rPr>
          <w:rFonts w:ascii="Arial" w:hAnsi="Arial" w:cs="Arial"/>
          <w:szCs w:val="24"/>
        </w:rPr>
        <w:t>, Lexington, KY, 2002, p75.</w:t>
      </w:r>
    </w:p>
    <w:p w14:paraId="2E97D5C7" w14:textId="77777777" w:rsidR="007B6E81" w:rsidRPr="00CA7218" w:rsidRDefault="007B6E81"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Harkins JD, Dirikolu L, Lehner AF, Hughes CG, Woods WE, Schroedter D, Mayer B, Bratton C, Fisher MV, </w:t>
      </w:r>
      <w:r w:rsidR="00ED08C6" w:rsidRPr="00ED08C6">
        <w:rPr>
          <w:rFonts w:ascii="Arial" w:hAnsi="Arial" w:cs="Arial"/>
          <w:b/>
          <w:szCs w:val="24"/>
        </w:rPr>
        <w:t>Tobin T</w:t>
      </w:r>
      <w:r w:rsidRPr="00CA7218">
        <w:rPr>
          <w:rFonts w:ascii="Arial" w:hAnsi="Arial" w:cs="Arial"/>
          <w:szCs w:val="24"/>
        </w:rPr>
        <w:t xml:space="preserve">: Short Communication: A rapid and sensitive Enzyme Linked ImmunoSorbent Assay (ELISA) test for guanabenz in the horse. Manuscript in </w:t>
      </w:r>
      <w:r w:rsidR="00EC6C51">
        <w:rPr>
          <w:rFonts w:ascii="Arial" w:hAnsi="Arial" w:cs="Arial"/>
          <w:szCs w:val="24"/>
        </w:rPr>
        <w:t xml:space="preserve">final draft, </w:t>
      </w:r>
      <w:r w:rsidRPr="00CA7218">
        <w:rPr>
          <w:rFonts w:ascii="Arial" w:hAnsi="Arial" w:cs="Arial"/>
          <w:szCs w:val="24"/>
        </w:rPr>
        <w:t>2003.</w:t>
      </w:r>
    </w:p>
    <w:p w14:paraId="11F0FB87" w14:textId="77777777" w:rsidR="007B6E81" w:rsidRPr="00CA7218" w:rsidRDefault="00ED08C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ED08C6">
        <w:rPr>
          <w:rFonts w:ascii="Arial" w:hAnsi="Arial" w:cs="Arial"/>
          <w:b/>
          <w:szCs w:val="24"/>
        </w:rPr>
        <w:t>Tobin T</w:t>
      </w:r>
      <w:r w:rsidR="007B6E81" w:rsidRPr="00CA7218">
        <w:rPr>
          <w:rFonts w:ascii="Arial" w:hAnsi="Arial" w:cs="Arial"/>
          <w:szCs w:val="24"/>
        </w:rPr>
        <w:t xml:space="preserve">: Test of time. </w:t>
      </w:r>
      <w:r w:rsidR="007B6E81" w:rsidRPr="00CA7218">
        <w:rPr>
          <w:rFonts w:ascii="Arial" w:hAnsi="Arial" w:cs="Arial"/>
          <w:i/>
          <w:iCs/>
          <w:szCs w:val="24"/>
        </w:rPr>
        <w:t>The Blood Horse</w:t>
      </w:r>
      <w:r w:rsidR="007B6E81" w:rsidRPr="00CA7218">
        <w:rPr>
          <w:rFonts w:ascii="Arial" w:hAnsi="Arial" w:cs="Arial"/>
          <w:szCs w:val="24"/>
        </w:rPr>
        <w:t>, November 17, 1990, pp. 6188-6190.</w:t>
      </w:r>
    </w:p>
    <w:p w14:paraId="64EE216A" w14:textId="77777777" w:rsidR="004D30F0" w:rsidRPr="00CA7218" w:rsidRDefault="007B6E81"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Carter WG, Troppmann A, </w:t>
      </w:r>
      <w:r w:rsidR="00ED08C6" w:rsidRPr="00ED08C6">
        <w:rPr>
          <w:rFonts w:ascii="Arial" w:hAnsi="Arial" w:cs="Arial"/>
          <w:b/>
          <w:szCs w:val="24"/>
        </w:rPr>
        <w:t>Tobin T</w:t>
      </w:r>
      <w:r w:rsidRPr="00CA7218">
        <w:rPr>
          <w:rFonts w:ascii="Arial" w:hAnsi="Arial" w:cs="Arial"/>
          <w:szCs w:val="24"/>
        </w:rPr>
        <w:t>, Franklin B: An overview of the effective world rules on therapeutic medications. Booklet published by Gluck Equine Research Center.</w:t>
      </w:r>
    </w:p>
    <w:p w14:paraId="1E84C244" w14:textId="77777777" w:rsidR="004D30F0" w:rsidRPr="00CA7218" w:rsidRDefault="004D30F0"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Mundy GD, Stanley SD, </w:t>
      </w:r>
      <w:r w:rsidR="00ED08C6" w:rsidRPr="00ED08C6">
        <w:rPr>
          <w:rFonts w:ascii="Arial" w:hAnsi="Arial" w:cs="Arial"/>
          <w:b/>
          <w:szCs w:val="24"/>
        </w:rPr>
        <w:t>Tobin T</w:t>
      </w:r>
      <w:r w:rsidRPr="00CA7218">
        <w:rPr>
          <w:rFonts w:ascii="Arial" w:hAnsi="Arial" w:cs="Arial"/>
          <w:szCs w:val="24"/>
        </w:rPr>
        <w:t>: Analysis of prohibited substances in Kentucky with emphasis on strategies for practitio</w:t>
      </w:r>
      <w:r w:rsidRPr="00CA7218">
        <w:rPr>
          <w:rFonts w:ascii="Arial" w:hAnsi="Arial" w:cs="Arial"/>
          <w:szCs w:val="24"/>
        </w:rPr>
        <w:softHyphen/>
        <w:t xml:space="preserve">ners to avoid problems. </w:t>
      </w:r>
      <w:r w:rsidRPr="00CA7218">
        <w:rPr>
          <w:rFonts w:ascii="Arial" w:hAnsi="Arial" w:cs="Arial"/>
          <w:szCs w:val="24"/>
          <w:u w:val="single"/>
        </w:rPr>
        <w:t>Proc 41</w:t>
      </w:r>
      <w:r w:rsidRPr="00CA7218">
        <w:rPr>
          <w:rFonts w:ascii="Arial" w:hAnsi="Arial" w:cs="Arial"/>
          <w:szCs w:val="24"/>
          <w:u w:val="single"/>
          <w:vertAlign w:val="superscript"/>
        </w:rPr>
        <w:t>st</w:t>
      </w:r>
      <w:r w:rsidRPr="00CA7218">
        <w:rPr>
          <w:rFonts w:ascii="Arial" w:hAnsi="Arial" w:cs="Arial"/>
          <w:szCs w:val="24"/>
          <w:u w:val="single"/>
        </w:rPr>
        <w:t xml:space="preserve"> Convent Am Assoc Equine Pract</w:t>
      </w:r>
      <w:r w:rsidRPr="00CA7218">
        <w:rPr>
          <w:rFonts w:ascii="Arial" w:hAnsi="Arial" w:cs="Arial"/>
          <w:szCs w:val="24"/>
        </w:rPr>
        <w:t>, Lexington, KY, 1995, pp160-162.</w:t>
      </w:r>
    </w:p>
    <w:p w14:paraId="661D6D9D" w14:textId="77777777" w:rsidR="004D30F0" w:rsidRPr="00CA7218" w:rsidRDefault="00ED08C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ED08C6">
        <w:rPr>
          <w:rFonts w:ascii="Arial" w:hAnsi="Arial" w:cs="Arial"/>
          <w:b/>
          <w:szCs w:val="24"/>
        </w:rPr>
        <w:lastRenderedPageBreak/>
        <w:t>Tobin T</w:t>
      </w:r>
      <w:r w:rsidR="004D30F0" w:rsidRPr="00CA7218">
        <w:rPr>
          <w:rFonts w:ascii="Arial" w:hAnsi="Arial" w:cs="Arial"/>
          <w:szCs w:val="24"/>
        </w:rPr>
        <w:t>, Harkins JD, Woods WE, Queiroz-Neto A, Stanley SD, Mundy GD: Over</w:t>
      </w:r>
      <w:r w:rsidR="004D30F0" w:rsidRPr="00CA7218">
        <w:rPr>
          <w:rFonts w:ascii="Arial" w:hAnsi="Arial" w:cs="Arial"/>
          <w:szCs w:val="24"/>
        </w:rPr>
        <w:softHyphen/>
        <w:t>view of di</w:t>
      </w:r>
      <w:r w:rsidR="004D30F0" w:rsidRPr="00CA7218">
        <w:rPr>
          <w:rFonts w:ascii="Arial" w:hAnsi="Arial" w:cs="Arial"/>
          <w:szCs w:val="24"/>
        </w:rPr>
        <w:softHyphen/>
        <w:t>etary, envi</w:t>
      </w:r>
      <w:r w:rsidR="004D30F0" w:rsidRPr="00CA7218">
        <w:rPr>
          <w:rFonts w:ascii="Arial" w:hAnsi="Arial" w:cs="Arial"/>
          <w:szCs w:val="24"/>
        </w:rPr>
        <w:softHyphen/>
        <w:t>ron</w:t>
      </w:r>
      <w:r w:rsidR="004D30F0" w:rsidRPr="00CA7218">
        <w:rPr>
          <w:rFonts w:ascii="Arial" w:hAnsi="Arial" w:cs="Arial"/>
          <w:szCs w:val="24"/>
        </w:rPr>
        <w:softHyphen/>
        <w:t>men</w:t>
      </w:r>
      <w:r w:rsidR="004D30F0" w:rsidRPr="00CA7218">
        <w:rPr>
          <w:rFonts w:ascii="Arial" w:hAnsi="Arial" w:cs="Arial"/>
          <w:szCs w:val="24"/>
        </w:rPr>
        <w:softHyphen/>
        <w:t>tal, and endoge</w:t>
      </w:r>
      <w:r w:rsidR="004D30F0" w:rsidRPr="00CA7218">
        <w:rPr>
          <w:rFonts w:ascii="Arial" w:hAnsi="Arial" w:cs="Arial"/>
          <w:szCs w:val="24"/>
        </w:rPr>
        <w:softHyphen/>
        <w:t>nous sub</w:t>
      </w:r>
      <w:r w:rsidR="004D30F0" w:rsidRPr="00CA7218">
        <w:rPr>
          <w:rFonts w:ascii="Arial" w:hAnsi="Arial" w:cs="Arial"/>
          <w:szCs w:val="24"/>
        </w:rPr>
        <w:softHyphen/>
        <w:t>stanc</w:t>
      </w:r>
      <w:r w:rsidR="004D30F0" w:rsidRPr="00CA7218">
        <w:rPr>
          <w:rFonts w:ascii="Arial" w:hAnsi="Arial" w:cs="Arial"/>
          <w:szCs w:val="24"/>
        </w:rPr>
        <w:softHyphen/>
        <w:t>es of regulato</w:t>
      </w:r>
      <w:r w:rsidR="004D30F0" w:rsidRPr="00CA7218">
        <w:rPr>
          <w:rFonts w:ascii="Arial" w:hAnsi="Arial" w:cs="Arial"/>
          <w:szCs w:val="24"/>
        </w:rPr>
        <w:softHyphen/>
        <w:t xml:space="preserve">ry concern in racing horses. </w:t>
      </w:r>
      <w:r w:rsidR="004D30F0" w:rsidRPr="00CA7218">
        <w:rPr>
          <w:rFonts w:ascii="Arial" w:hAnsi="Arial" w:cs="Arial"/>
          <w:szCs w:val="24"/>
          <w:u w:val="single"/>
        </w:rPr>
        <w:t>Proc 41</w:t>
      </w:r>
      <w:r w:rsidR="004D30F0" w:rsidRPr="00CA7218">
        <w:rPr>
          <w:rFonts w:ascii="Arial" w:hAnsi="Arial" w:cs="Arial"/>
          <w:szCs w:val="24"/>
          <w:u w:val="single"/>
          <w:vertAlign w:val="superscript"/>
        </w:rPr>
        <w:t>st</w:t>
      </w:r>
      <w:r w:rsidR="004D30F0" w:rsidRPr="00CA7218">
        <w:rPr>
          <w:rFonts w:ascii="Arial" w:hAnsi="Arial" w:cs="Arial"/>
          <w:szCs w:val="24"/>
          <w:u w:val="single"/>
        </w:rPr>
        <w:t xml:space="preserve"> Convent Am Assoc Equine Pract</w:t>
      </w:r>
      <w:r w:rsidR="004D30F0" w:rsidRPr="00CA7218">
        <w:rPr>
          <w:rFonts w:ascii="Arial" w:hAnsi="Arial" w:cs="Arial"/>
          <w:szCs w:val="24"/>
        </w:rPr>
        <w:t>, Lexington, KY, 1995, pp156-159.</w:t>
      </w:r>
    </w:p>
    <w:p w14:paraId="120301BF" w14:textId="77777777" w:rsidR="004D30F0" w:rsidRPr="00CA7218" w:rsidRDefault="00ED08C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ED08C6">
        <w:rPr>
          <w:rFonts w:ascii="Arial" w:hAnsi="Arial" w:cs="Arial"/>
          <w:b/>
          <w:szCs w:val="24"/>
        </w:rPr>
        <w:t>Tobin T</w:t>
      </w:r>
      <w:r w:rsidR="004D30F0" w:rsidRPr="00CA7218">
        <w:rPr>
          <w:rFonts w:ascii="Arial" w:hAnsi="Arial" w:cs="Arial"/>
          <w:szCs w:val="24"/>
        </w:rPr>
        <w:t xml:space="preserve">: </w:t>
      </w:r>
      <w:r w:rsidR="004D30F0" w:rsidRPr="00CA7218">
        <w:rPr>
          <w:rFonts w:ascii="Arial" w:hAnsi="Arial" w:cs="Arial"/>
          <w:szCs w:val="24"/>
          <w:u w:val="single"/>
        </w:rPr>
        <w:t>Trace Level Benzoylecgonine Identifications in Post-Race Urines: Probable Sources and the Regulatory Significance of Such Identifications</w:t>
      </w:r>
      <w:r w:rsidR="004D30F0" w:rsidRPr="00CA7218">
        <w:rPr>
          <w:rFonts w:ascii="Arial" w:hAnsi="Arial" w:cs="Arial"/>
          <w:szCs w:val="24"/>
        </w:rPr>
        <w:t>, HBPA Booklet pub</w:t>
      </w:r>
      <w:r w:rsidR="004D30F0" w:rsidRPr="00CA7218">
        <w:rPr>
          <w:rFonts w:ascii="Arial" w:hAnsi="Arial" w:cs="Arial"/>
          <w:szCs w:val="24"/>
        </w:rPr>
        <w:softHyphen/>
        <w:t>lished by Gluck Equine Re</w:t>
      </w:r>
      <w:r w:rsidR="004D30F0" w:rsidRPr="00CA7218">
        <w:rPr>
          <w:rFonts w:ascii="Arial" w:hAnsi="Arial" w:cs="Arial"/>
          <w:szCs w:val="24"/>
        </w:rPr>
        <w:softHyphen/>
        <w:t>search Center, Lexington, KY, 2000.  Also: Appendix II: Currently in place “limits” or “cutoffs” or thresholds for cocaine/benzoylecgonine.</w:t>
      </w:r>
    </w:p>
    <w:p w14:paraId="1866AA78" w14:textId="77777777" w:rsidR="004D30F0" w:rsidRPr="00CA7218" w:rsidRDefault="004D30F0"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Rees WA, Harkins JD, Lu M, Holland RE, Lehner A, </w:t>
      </w:r>
      <w:r w:rsidR="00ED08C6" w:rsidRPr="00ED08C6">
        <w:rPr>
          <w:rFonts w:ascii="Arial" w:hAnsi="Arial" w:cs="Arial"/>
          <w:b/>
          <w:szCs w:val="24"/>
        </w:rPr>
        <w:t>Tobin T</w:t>
      </w:r>
      <w:r w:rsidRPr="00CA7218">
        <w:rPr>
          <w:rFonts w:ascii="Arial" w:hAnsi="Arial" w:cs="Arial"/>
          <w:szCs w:val="24"/>
        </w:rPr>
        <w:t xml:space="preserve">, Chambers TM: Pharmacokinetics and therapeutic efficacy of rimantadine in horses experimentally infected with influenza virus A2. </w:t>
      </w:r>
      <w:r w:rsidRPr="00CA7218">
        <w:rPr>
          <w:rFonts w:ascii="Arial" w:hAnsi="Arial" w:cs="Arial"/>
          <w:i/>
          <w:iCs/>
          <w:szCs w:val="24"/>
        </w:rPr>
        <w:t>Am J Vet Res</w:t>
      </w:r>
      <w:r w:rsidRPr="00CA7218">
        <w:rPr>
          <w:rFonts w:ascii="Arial" w:hAnsi="Arial" w:cs="Arial"/>
          <w:szCs w:val="24"/>
        </w:rPr>
        <w:t xml:space="preserve">, </w:t>
      </w:r>
      <w:r w:rsidRPr="00CA7218">
        <w:rPr>
          <w:rFonts w:ascii="Arial" w:hAnsi="Arial" w:cs="Arial"/>
          <w:b/>
          <w:bCs/>
          <w:szCs w:val="24"/>
        </w:rPr>
        <w:t>60</w:t>
      </w:r>
      <w:r w:rsidRPr="00CA7218">
        <w:rPr>
          <w:rFonts w:ascii="Arial" w:hAnsi="Arial" w:cs="Arial"/>
          <w:szCs w:val="24"/>
        </w:rPr>
        <w:t>:888-894, 1999. [KY Ag Exp Sta #96-14-131].</w:t>
      </w:r>
    </w:p>
    <w:p w14:paraId="35A68C45" w14:textId="77777777" w:rsidR="004D30F0" w:rsidRPr="00CA7218" w:rsidRDefault="004D30F0"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Harkins JD, Queiroz-Neto A, Mundy GD, West D, </w:t>
      </w:r>
      <w:r w:rsidR="00ED08C6" w:rsidRPr="00ED08C6">
        <w:rPr>
          <w:rFonts w:ascii="Arial" w:hAnsi="Arial" w:cs="Arial"/>
          <w:b/>
          <w:szCs w:val="24"/>
        </w:rPr>
        <w:t>Tobin T</w:t>
      </w:r>
      <w:r w:rsidRPr="00CA7218">
        <w:rPr>
          <w:rFonts w:ascii="Arial" w:hAnsi="Arial" w:cs="Arial"/>
          <w:szCs w:val="24"/>
        </w:rPr>
        <w:t xml:space="preserve">: Development and characterization of an equine behavior chamber and the effects of amitraz and detomidine on spontaneous locomotor activity. </w:t>
      </w:r>
      <w:r w:rsidRPr="00CA7218">
        <w:rPr>
          <w:rFonts w:ascii="Arial" w:hAnsi="Arial" w:cs="Arial"/>
          <w:i/>
          <w:iCs/>
          <w:szCs w:val="24"/>
        </w:rPr>
        <w:t xml:space="preserve">J Vet Pharmacol Therap, </w:t>
      </w:r>
      <w:r w:rsidRPr="00CA7218">
        <w:rPr>
          <w:rFonts w:ascii="Arial" w:hAnsi="Arial" w:cs="Arial"/>
          <w:b/>
          <w:bCs/>
          <w:szCs w:val="24"/>
        </w:rPr>
        <w:t>20</w:t>
      </w:r>
      <w:r w:rsidRPr="00CA7218">
        <w:rPr>
          <w:rFonts w:ascii="Arial" w:hAnsi="Arial" w:cs="Arial"/>
          <w:szCs w:val="24"/>
        </w:rPr>
        <w:t>:396-401, 1997.</w:t>
      </w:r>
    </w:p>
    <w:p w14:paraId="51600244" w14:textId="77777777" w:rsidR="004D30F0" w:rsidRPr="00CA7218" w:rsidRDefault="004D30F0"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Harkins JD, Lehner A, Karpiesiuk W, Woods WE, Dirikolu L, Boyles J, Carter WG, </w:t>
      </w:r>
      <w:r w:rsidR="00ED08C6" w:rsidRPr="00ED08C6">
        <w:rPr>
          <w:rFonts w:ascii="Arial" w:hAnsi="Arial" w:cs="Arial"/>
          <w:b/>
          <w:szCs w:val="24"/>
        </w:rPr>
        <w:t>Tobin T</w:t>
      </w:r>
      <w:r w:rsidRPr="00CA7218">
        <w:rPr>
          <w:rFonts w:ascii="Arial" w:hAnsi="Arial" w:cs="Arial"/>
          <w:szCs w:val="24"/>
        </w:rPr>
        <w:t xml:space="preserve">: Bupivacaine in the horse: Relationship of local anaesthetic responses and urinary concentrations of 3-hydroxybupivacaine. </w:t>
      </w:r>
      <w:r w:rsidRPr="00CA7218">
        <w:rPr>
          <w:rFonts w:ascii="Arial" w:hAnsi="Arial" w:cs="Arial"/>
          <w:i/>
          <w:iCs/>
          <w:szCs w:val="24"/>
        </w:rPr>
        <w:t>J Vet Pharmacol Therap</w:t>
      </w:r>
      <w:r w:rsidRPr="00CA7218">
        <w:rPr>
          <w:rFonts w:ascii="Arial" w:hAnsi="Arial" w:cs="Arial"/>
          <w:szCs w:val="24"/>
        </w:rPr>
        <w:t>,</w:t>
      </w:r>
      <w:r w:rsidRPr="00CA7218">
        <w:rPr>
          <w:rFonts w:ascii="Arial" w:hAnsi="Arial" w:cs="Arial"/>
          <w:b/>
          <w:bCs/>
          <w:szCs w:val="24"/>
        </w:rPr>
        <w:t xml:space="preserve"> 22</w:t>
      </w:r>
      <w:r w:rsidRPr="00CA7218">
        <w:rPr>
          <w:rFonts w:ascii="Arial" w:hAnsi="Arial" w:cs="Arial"/>
          <w:szCs w:val="24"/>
        </w:rPr>
        <w:t>:181-195, 1999. [KY Ag Exp Sta #98-14-166]</w:t>
      </w:r>
    </w:p>
    <w:p w14:paraId="6B43C451" w14:textId="77777777" w:rsidR="004C4A87" w:rsidRPr="00CA7218" w:rsidRDefault="004D30F0"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Dirikolu L, Lehner AF, Karpiesiuk W, Hughes C, Woods WE, Bosken J, Carter WG, Boyles J, Harkins JD, </w:t>
      </w:r>
      <w:r w:rsidR="00ED08C6" w:rsidRPr="00ED08C6">
        <w:rPr>
          <w:rFonts w:ascii="Arial" w:hAnsi="Arial" w:cs="Arial"/>
          <w:b/>
          <w:szCs w:val="24"/>
        </w:rPr>
        <w:t>Tobin T</w:t>
      </w:r>
      <w:r w:rsidRPr="00CA7218">
        <w:rPr>
          <w:rFonts w:ascii="Arial" w:hAnsi="Arial" w:cs="Arial"/>
          <w:szCs w:val="24"/>
        </w:rPr>
        <w:t>: Detection of selegiline and its major urinary metabolite, N-</w:t>
      </w:r>
      <w:r w:rsidR="00446A71" w:rsidRPr="00CA7218">
        <w:rPr>
          <w:rFonts w:ascii="Arial" w:hAnsi="Arial" w:cs="Arial"/>
          <w:szCs w:val="24"/>
        </w:rPr>
        <w:t>Desmethylselegiline</w:t>
      </w:r>
      <w:r w:rsidRPr="00CA7218">
        <w:rPr>
          <w:rFonts w:ascii="Arial" w:hAnsi="Arial" w:cs="Arial"/>
          <w:szCs w:val="24"/>
        </w:rPr>
        <w:t xml:space="preserve">, in equine urine: A preliminary report. Submitted to </w:t>
      </w:r>
      <w:r w:rsidRPr="00CA7218">
        <w:rPr>
          <w:rFonts w:ascii="Arial" w:hAnsi="Arial" w:cs="Arial"/>
          <w:szCs w:val="24"/>
          <w:u w:val="single"/>
        </w:rPr>
        <w:t>Proceedings of the 54</w:t>
      </w:r>
      <w:r w:rsidRPr="00CA7218">
        <w:rPr>
          <w:rFonts w:ascii="Arial" w:hAnsi="Arial" w:cs="Arial"/>
          <w:szCs w:val="24"/>
          <w:u w:val="single"/>
          <w:vertAlign w:val="superscript"/>
        </w:rPr>
        <w:t>th</w:t>
      </w:r>
      <w:r w:rsidRPr="00CA7218">
        <w:rPr>
          <w:rFonts w:ascii="Arial" w:hAnsi="Arial" w:cs="Arial"/>
          <w:szCs w:val="24"/>
          <w:u w:val="single"/>
        </w:rPr>
        <w:t xml:space="preserve"> Meeting of the Association of Official Racing Chemists</w:t>
      </w:r>
      <w:r w:rsidRPr="00CA7218">
        <w:rPr>
          <w:rFonts w:ascii="Arial" w:hAnsi="Arial" w:cs="Arial"/>
          <w:szCs w:val="24"/>
        </w:rPr>
        <w:t>, Lexington, KY, 2001.[KY Ag Exp Sta #01-14-186]</w:t>
      </w:r>
    </w:p>
    <w:p w14:paraId="21CF3A8F" w14:textId="77777777" w:rsidR="004C4A87" w:rsidRPr="00CA7218" w:rsidRDefault="00ED08C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ED08C6">
        <w:rPr>
          <w:rFonts w:ascii="Arial" w:hAnsi="Arial" w:cs="Arial"/>
          <w:b/>
          <w:szCs w:val="24"/>
        </w:rPr>
        <w:t>Tobin T</w:t>
      </w:r>
      <w:r w:rsidR="004C4A87" w:rsidRPr="00CA7218">
        <w:rPr>
          <w:rFonts w:ascii="Arial" w:hAnsi="Arial" w:cs="Arial"/>
          <w:szCs w:val="24"/>
        </w:rPr>
        <w:t>, Harkins JD, Lehner AF, Woods WE, Karpiesiuk W, Dirikolu L, Carter W, Boyles J, Sams RA: An overview of analyti</w:t>
      </w:r>
      <w:r w:rsidR="004C4A87" w:rsidRPr="00CA7218">
        <w:rPr>
          <w:rFonts w:ascii="Arial" w:hAnsi="Arial" w:cs="Arial"/>
          <w:szCs w:val="24"/>
        </w:rPr>
        <w:softHyphen/>
        <w:t>cal/pharmacological relationships and the need for limita</w:t>
      </w:r>
      <w:r w:rsidR="004C4A87" w:rsidRPr="00CA7218">
        <w:rPr>
          <w:rFonts w:ascii="Arial" w:hAnsi="Arial" w:cs="Arial"/>
          <w:szCs w:val="24"/>
        </w:rPr>
        <w:softHyphen/>
        <w:t xml:space="preserve">tions on the sensitivity of testing for certain agents. </w:t>
      </w:r>
      <w:r w:rsidR="004C4A87" w:rsidRPr="00CA7218">
        <w:rPr>
          <w:rFonts w:ascii="Arial" w:hAnsi="Arial" w:cs="Arial"/>
          <w:szCs w:val="24"/>
          <w:u w:val="single"/>
        </w:rPr>
        <w:t>Proc 12</w:t>
      </w:r>
      <w:r w:rsidR="004C4A87" w:rsidRPr="00CA7218">
        <w:rPr>
          <w:rFonts w:ascii="Arial" w:hAnsi="Arial" w:cs="Arial"/>
          <w:szCs w:val="24"/>
          <w:u w:val="single"/>
          <w:vertAlign w:val="superscript"/>
        </w:rPr>
        <w:t>th</w:t>
      </w:r>
      <w:r w:rsidR="004C4A87" w:rsidRPr="00CA7218">
        <w:rPr>
          <w:rFonts w:ascii="Arial" w:hAnsi="Arial" w:cs="Arial"/>
          <w:szCs w:val="24"/>
          <w:u w:val="single"/>
        </w:rPr>
        <w:t xml:space="preserve"> Int’l Conf Racing Ana</w:t>
      </w:r>
      <w:r w:rsidR="004C4A87" w:rsidRPr="00CA7218">
        <w:rPr>
          <w:rFonts w:ascii="Arial" w:hAnsi="Arial" w:cs="Arial"/>
          <w:szCs w:val="24"/>
          <w:u w:val="single"/>
        </w:rPr>
        <w:softHyphen/>
        <w:t>lysts Vets</w:t>
      </w:r>
      <w:r w:rsidR="004C4A87" w:rsidRPr="00CA7218">
        <w:rPr>
          <w:rFonts w:ascii="Arial" w:hAnsi="Arial" w:cs="Arial"/>
          <w:szCs w:val="24"/>
        </w:rPr>
        <w:t>, Vancouver, Canada, 1998, pp210-216. [KY Ag Exp Sta #98-14-50]</w:t>
      </w:r>
    </w:p>
    <w:p w14:paraId="26063F6A" w14:textId="77777777" w:rsidR="008D3002" w:rsidRPr="00CA7218" w:rsidRDefault="00AF77F1" w:rsidP="00AA0E9C">
      <w:pPr>
        <w:numPr>
          <w:ilvl w:val="0"/>
          <w:numId w:val="3"/>
        </w:numPr>
        <w:tabs>
          <w:tab w:val="left" w:pos="0"/>
          <w:tab w:val="num" w:pos="90"/>
        </w:tabs>
        <w:autoSpaceDE w:val="0"/>
        <w:autoSpaceDN w:val="0"/>
        <w:adjustRightInd w:val="0"/>
        <w:spacing w:after="60"/>
        <w:ind w:left="630" w:hanging="630"/>
        <w:rPr>
          <w:rFonts w:ascii="Arial" w:hAnsi="Arial" w:cs="Arial"/>
          <w:szCs w:val="24"/>
        </w:rPr>
      </w:pPr>
      <w:r w:rsidRPr="00CA7218">
        <w:rPr>
          <w:rFonts w:ascii="Arial" w:hAnsi="Arial" w:cs="Arial"/>
          <w:szCs w:val="24"/>
        </w:rPr>
        <w:t xml:space="preserve">Lehner AF, Hughes CG, Karpiesiuk W, Harkins JD, Bosken JM, Camargo F, Boyles J, Troppmann A, Woods WE and </w:t>
      </w:r>
      <w:r w:rsidR="00ED08C6" w:rsidRPr="00ED08C6">
        <w:rPr>
          <w:rFonts w:ascii="Arial" w:hAnsi="Arial" w:cs="Arial"/>
          <w:b/>
          <w:szCs w:val="24"/>
        </w:rPr>
        <w:t>Tobin T</w:t>
      </w:r>
      <w:r w:rsidRPr="00CA7218">
        <w:rPr>
          <w:rFonts w:ascii="Arial" w:hAnsi="Arial" w:cs="Arial"/>
          <w:szCs w:val="24"/>
        </w:rPr>
        <w:t xml:space="preserve">: (2004) Metabolism of the α2-agonist amitraz in horses and confirmation of its administration, </w:t>
      </w:r>
      <w:r w:rsidRPr="00CA7218">
        <w:rPr>
          <w:rFonts w:ascii="Arial" w:hAnsi="Arial" w:cs="Arial"/>
          <w:szCs w:val="24"/>
          <w:u w:val="single"/>
        </w:rPr>
        <w:t>Proc 15</w:t>
      </w:r>
      <w:r w:rsidRPr="00CA7218">
        <w:rPr>
          <w:rFonts w:ascii="Arial" w:hAnsi="Arial" w:cs="Arial"/>
          <w:szCs w:val="24"/>
          <w:u w:val="single"/>
          <w:vertAlign w:val="superscript"/>
        </w:rPr>
        <w:t>th</w:t>
      </w:r>
      <w:r w:rsidRPr="00CA7218">
        <w:rPr>
          <w:rFonts w:ascii="Arial" w:hAnsi="Arial" w:cs="Arial"/>
          <w:szCs w:val="24"/>
          <w:u w:val="single"/>
        </w:rPr>
        <w:t xml:space="preserve"> Intl Conf Racing Analysts Vets</w:t>
      </w:r>
      <w:r w:rsidRPr="00CA7218">
        <w:rPr>
          <w:rFonts w:ascii="Arial" w:hAnsi="Arial" w:cs="Arial"/>
          <w:szCs w:val="24"/>
        </w:rPr>
        <w:t>, pp. 155-160 [KY Ag Exp Sta #04-14-010]</w:t>
      </w:r>
      <w:r w:rsidR="008D3002" w:rsidRPr="00CA7218">
        <w:rPr>
          <w:rFonts w:ascii="Arial" w:hAnsi="Arial" w:cs="Arial"/>
          <w:szCs w:val="24"/>
        </w:rPr>
        <w:t>.</w:t>
      </w:r>
    </w:p>
    <w:p w14:paraId="58BB9994" w14:textId="77777777" w:rsidR="008D3002" w:rsidRPr="00CA7218" w:rsidRDefault="008D3002" w:rsidP="00AA0E9C">
      <w:pPr>
        <w:numPr>
          <w:ilvl w:val="0"/>
          <w:numId w:val="3"/>
        </w:numPr>
        <w:tabs>
          <w:tab w:val="left" w:pos="0"/>
        </w:tabs>
        <w:autoSpaceDE w:val="0"/>
        <w:autoSpaceDN w:val="0"/>
        <w:adjustRightInd w:val="0"/>
        <w:spacing w:after="60"/>
        <w:ind w:left="630" w:hanging="630"/>
        <w:rPr>
          <w:rFonts w:ascii="Arial" w:hAnsi="Arial" w:cs="Arial"/>
          <w:szCs w:val="24"/>
        </w:rPr>
      </w:pPr>
      <w:r w:rsidRPr="00CA7218">
        <w:rPr>
          <w:rFonts w:ascii="Arial" w:hAnsi="Arial" w:cs="Arial"/>
          <w:szCs w:val="24"/>
        </w:rPr>
        <w:t xml:space="preserve">Lehner AF, Hughes CG, Harkins JD, Bosken JM, Camargo F, Boyles J, Troppmann A, Karpiesiuk W, Woods WE and </w:t>
      </w:r>
      <w:r w:rsidR="00ED08C6" w:rsidRPr="00ED08C6">
        <w:rPr>
          <w:rFonts w:ascii="Arial" w:hAnsi="Arial" w:cs="Arial"/>
          <w:b/>
          <w:szCs w:val="24"/>
        </w:rPr>
        <w:t>Tobin T</w:t>
      </w:r>
      <w:r w:rsidR="00905240" w:rsidRPr="00CA7218">
        <w:rPr>
          <w:rFonts w:ascii="Arial" w:hAnsi="Arial" w:cs="Arial"/>
          <w:szCs w:val="24"/>
        </w:rPr>
        <w:t>(2004)</w:t>
      </w:r>
      <w:r w:rsidRPr="00CA7218">
        <w:rPr>
          <w:rFonts w:ascii="Arial" w:hAnsi="Arial" w:cs="Arial"/>
          <w:szCs w:val="24"/>
        </w:rPr>
        <w:t xml:space="preserve"> Metabolism of the beta-adrenergic agonist ractopamine in horses and confirmation of its administration with GC/MS. 15</w:t>
      </w:r>
      <w:r w:rsidRPr="00CA7218">
        <w:rPr>
          <w:rFonts w:ascii="Arial" w:hAnsi="Arial" w:cs="Arial"/>
          <w:szCs w:val="24"/>
          <w:vertAlign w:val="superscript"/>
        </w:rPr>
        <w:t>th</w:t>
      </w:r>
      <w:r w:rsidRPr="00CA7218">
        <w:rPr>
          <w:rFonts w:ascii="Arial" w:hAnsi="Arial" w:cs="Arial"/>
          <w:szCs w:val="24"/>
        </w:rPr>
        <w:t xml:space="preserve"> Intl Conf Racing Analysts Vets, </w:t>
      </w:r>
      <w:r w:rsidR="00905240" w:rsidRPr="00CA7218">
        <w:rPr>
          <w:rFonts w:ascii="Arial" w:hAnsi="Arial" w:cs="Arial"/>
          <w:szCs w:val="24"/>
        </w:rPr>
        <w:t>pp.93-98 [KY Ag Exp Sta #04-14-008]</w:t>
      </w:r>
    </w:p>
    <w:p w14:paraId="2FFF94F7" w14:textId="77777777" w:rsidR="00F23F55" w:rsidRPr="00CA7218" w:rsidRDefault="00F23F55" w:rsidP="00AA0E9C">
      <w:pPr>
        <w:numPr>
          <w:ilvl w:val="0"/>
          <w:numId w:val="3"/>
        </w:numPr>
        <w:tabs>
          <w:tab w:val="left" w:pos="0"/>
        </w:tabs>
        <w:autoSpaceDE w:val="0"/>
        <w:autoSpaceDN w:val="0"/>
        <w:adjustRightInd w:val="0"/>
        <w:spacing w:after="60"/>
        <w:ind w:left="630" w:hanging="630"/>
        <w:rPr>
          <w:rFonts w:ascii="Arial" w:hAnsi="Arial" w:cs="Arial"/>
          <w:szCs w:val="24"/>
        </w:rPr>
      </w:pPr>
      <w:r w:rsidRPr="00CA7218">
        <w:rPr>
          <w:rFonts w:ascii="Arial" w:hAnsi="Arial" w:cs="Arial"/>
          <w:szCs w:val="24"/>
        </w:rPr>
        <w:t xml:space="preserve">Hughes CG, Lehner AF, Harkins JD and </w:t>
      </w:r>
      <w:r w:rsidR="00ED08C6" w:rsidRPr="00ED08C6">
        <w:rPr>
          <w:rFonts w:ascii="Arial" w:hAnsi="Arial" w:cs="Arial"/>
          <w:b/>
          <w:szCs w:val="24"/>
        </w:rPr>
        <w:t>Tobin T</w:t>
      </w:r>
      <w:r w:rsidRPr="00CA7218">
        <w:rPr>
          <w:rFonts w:ascii="Arial" w:hAnsi="Arial" w:cs="Arial"/>
          <w:szCs w:val="24"/>
        </w:rPr>
        <w:t>: Preliminary report on the confirmation and quantitative determination of salmeterol in equine urine. Proc 15th Intl Conf Racing Analysts Vets, 2004. p. 406-411[KY Ag Exp Sta #04-14-009]</w:t>
      </w:r>
    </w:p>
    <w:p w14:paraId="7B02852B" w14:textId="77777777" w:rsidR="008D3002" w:rsidRPr="00CA7218" w:rsidRDefault="00C770C4" w:rsidP="00AA0E9C">
      <w:pPr>
        <w:numPr>
          <w:ilvl w:val="0"/>
          <w:numId w:val="3"/>
        </w:numPr>
        <w:tabs>
          <w:tab w:val="left" w:pos="0"/>
        </w:tabs>
        <w:autoSpaceDE w:val="0"/>
        <w:autoSpaceDN w:val="0"/>
        <w:adjustRightInd w:val="0"/>
        <w:spacing w:after="60"/>
        <w:ind w:left="630" w:hanging="630"/>
        <w:rPr>
          <w:rFonts w:ascii="Arial" w:hAnsi="Arial" w:cs="Arial"/>
          <w:szCs w:val="24"/>
        </w:rPr>
      </w:pPr>
      <w:r w:rsidRPr="00CA7218">
        <w:rPr>
          <w:rFonts w:ascii="Arial" w:hAnsi="Arial" w:cs="Arial"/>
          <w:szCs w:val="24"/>
        </w:rPr>
        <w:t>Gantz MG, Harkins JD, Sebastian M, Bosken J, Hughes CG, Harrison</w:t>
      </w:r>
      <w:r w:rsidR="00B5682A" w:rsidRPr="00CA7218">
        <w:rPr>
          <w:rFonts w:ascii="Arial" w:hAnsi="Arial" w:cs="Arial"/>
          <w:szCs w:val="24"/>
        </w:rPr>
        <w:t xml:space="preserve"> L, Bernard WV, Richter </w:t>
      </w:r>
      <w:r w:rsidRPr="00CA7218">
        <w:rPr>
          <w:rFonts w:ascii="Arial" w:hAnsi="Arial" w:cs="Arial"/>
          <w:szCs w:val="24"/>
        </w:rPr>
        <w:t xml:space="preserve">D, Fitzgerald TD and </w:t>
      </w:r>
      <w:r w:rsidR="00ED08C6" w:rsidRPr="00ED08C6">
        <w:rPr>
          <w:rFonts w:ascii="Arial" w:hAnsi="Arial" w:cs="Arial"/>
          <w:b/>
          <w:szCs w:val="24"/>
        </w:rPr>
        <w:t>Tobin T</w:t>
      </w:r>
      <w:r w:rsidRPr="00CA7218">
        <w:rPr>
          <w:rFonts w:ascii="Arial" w:hAnsi="Arial" w:cs="Arial"/>
          <w:szCs w:val="24"/>
        </w:rPr>
        <w:t xml:space="preserve">: A toxicokinetic/Accelerated Failure Time </w:t>
      </w:r>
      <w:r w:rsidR="0046041A" w:rsidRPr="00CA7218">
        <w:rPr>
          <w:rFonts w:ascii="Arial" w:hAnsi="Arial" w:cs="Arial"/>
          <w:szCs w:val="24"/>
        </w:rPr>
        <w:t xml:space="preserve">Analysis of the Mare </w:t>
      </w:r>
      <w:r w:rsidRPr="00CA7218">
        <w:rPr>
          <w:rFonts w:ascii="Arial" w:hAnsi="Arial" w:cs="Arial"/>
          <w:szCs w:val="24"/>
        </w:rPr>
        <w:t>Reproductive Loss Syndrome (MRLS). Proc 15th Intl Conf Racing Analysts Vets, 2004. p212-217 [KY Ag Exp Sta #04-14-020]</w:t>
      </w:r>
    </w:p>
    <w:p w14:paraId="2ABBC0BA" w14:textId="77777777" w:rsidR="00F23F55" w:rsidRPr="00CA7218" w:rsidRDefault="00ED08C6" w:rsidP="00AA0E9C">
      <w:pPr>
        <w:numPr>
          <w:ilvl w:val="0"/>
          <w:numId w:val="3"/>
        </w:numPr>
        <w:tabs>
          <w:tab w:val="left" w:pos="0"/>
        </w:tabs>
        <w:autoSpaceDE w:val="0"/>
        <w:autoSpaceDN w:val="0"/>
        <w:adjustRightInd w:val="0"/>
        <w:spacing w:after="60"/>
        <w:ind w:left="630" w:hanging="630"/>
        <w:rPr>
          <w:rFonts w:ascii="Arial" w:hAnsi="Arial" w:cs="Arial"/>
          <w:szCs w:val="24"/>
        </w:rPr>
      </w:pPr>
      <w:r w:rsidRPr="00ED08C6">
        <w:rPr>
          <w:rFonts w:ascii="Arial" w:hAnsi="Arial" w:cs="Arial"/>
          <w:b/>
          <w:szCs w:val="24"/>
        </w:rPr>
        <w:t>Tobin T</w:t>
      </w:r>
      <w:r w:rsidR="00D10003" w:rsidRPr="00CA7218">
        <w:rPr>
          <w:rFonts w:ascii="Arial" w:hAnsi="Arial" w:cs="Arial"/>
          <w:szCs w:val="24"/>
        </w:rPr>
        <w:t>: Septic Penetrating Setae/Bacteria/Bacterial Emboli/Septic Penetrating Setal Emboli (SPS/B/BE/SPSE): A hypothesis to explain the pathogenesis of Mare Reproductive Loss Syndrome. 15th Intl Conf Racing Analysts Vets,</w:t>
      </w:r>
      <w:r w:rsidR="00D838EF" w:rsidRPr="00CA7218">
        <w:rPr>
          <w:rFonts w:ascii="Arial" w:hAnsi="Arial" w:cs="Arial"/>
          <w:szCs w:val="24"/>
        </w:rPr>
        <w:t xml:space="preserve"> p. 418-422 , </w:t>
      </w:r>
      <w:r w:rsidR="00D10003" w:rsidRPr="00CA7218">
        <w:rPr>
          <w:rFonts w:ascii="Arial" w:hAnsi="Arial" w:cs="Arial"/>
          <w:szCs w:val="24"/>
        </w:rPr>
        <w:t>2004.</w:t>
      </w:r>
    </w:p>
    <w:p w14:paraId="7FDD6E04" w14:textId="77777777" w:rsidR="004417CD" w:rsidRPr="00CA7218" w:rsidRDefault="004417CD" w:rsidP="00AA0E9C">
      <w:pPr>
        <w:numPr>
          <w:ilvl w:val="0"/>
          <w:numId w:val="3"/>
        </w:numPr>
        <w:tabs>
          <w:tab w:val="left" w:pos="0"/>
        </w:tabs>
        <w:autoSpaceDE w:val="0"/>
        <w:autoSpaceDN w:val="0"/>
        <w:adjustRightInd w:val="0"/>
        <w:spacing w:after="60"/>
        <w:ind w:left="630" w:hanging="630"/>
        <w:rPr>
          <w:rFonts w:ascii="Arial" w:hAnsi="Arial" w:cs="Arial"/>
          <w:szCs w:val="24"/>
        </w:rPr>
      </w:pPr>
      <w:r w:rsidRPr="00CA7218">
        <w:rPr>
          <w:rFonts w:ascii="Arial" w:hAnsi="Arial" w:cs="Arial"/>
          <w:szCs w:val="24"/>
        </w:rPr>
        <w:t xml:space="preserve">Karpiesiuk W, Lehner AF and </w:t>
      </w:r>
      <w:r w:rsidR="00ED08C6" w:rsidRPr="00ED08C6">
        <w:rPr>
          <w:rFonts w:ascii="Arial" w:hAnsi="Arial" w:cs="Arial"/>
          <w:b/>
          <w:szCs w:val="24"/>
        </w:rPr>
        <w:t>Tobin T</w:t>
      </w:r>
      <w:r w:rsidRPr="00CA7218">
        <w:rPr>
          <w:rFonts w:ascii="Arial" w:hAnsi="Arial" w:cs="Arial"/>
          <w:szCs w:val="24"/>
        </w:rPr>
        <w:t>: Synthesis and certification of salmeterol and salmeterol-d12 standards. Proc 15th Intl Conf Racing Analysts Vets, 2004. p405</w:t>
      </w:r>
    </w:p>
    <w:p w14:paraId="6CD29679" w14:textId="77777777" w:rsidR="00C948AA" w:rsidRPr="00EE5CF2" w:rsidRDefault="00ED08C6" w:rsidP="00AA0E9C">
      <w:pPr>
        <w:numPr>
          <w:ilvl w:val="0"/>
          <w:numId w:val="3"/>
        </w:numPr>
        <w:tabs>
          <w:tab w:val="left" w:pos="0"/>
        </w:tabs>
        <w:autoSpaceDE w:val="0"/>
        <w:autoSpaceDN w:val="0"/>
        <w:adjustRightInd w:val="0"/>
        <w:spacing w:after="60"/>
        <w:ind w:left="630" w:hanging="630"/>
        <w:rPr>
          <w:rFonts w:ascii="Arial" w:hAnsi="Arial" w:cs="Arial"/>
          <w:szCs w:val="24"/>
        </w:rPr>
      </w:pPr>
      <w:r w:rsidRPr="00EE5CF2">
        <w:rPr>
          <w:rFonts w:ascii="Arial" w:hAnsi="Arial" w:cs="Arial"/>
          <w:b/>
          <w:szCs w:val="24"/>
        </w:rPr>
        <w:lastRenderedPageBreak/>
        <w:t>Tobin T</w:t>
      </w:r>
      <w:r w:rsidR="00C948AA" w:rsidRPr="00EE5CF2">
        <w:rPr>
          <w:rFonts w:ascii="Arial" w:hAnsi="Arial" w:cs="Arial"/>
          <w:szCs w:val="24"/>
        </w:rPr>
        <w:t xml:space="preserve">, Harkins JD, VanMeter PW, Fuller TA: </w:t>
      </w:r>
      <w:r w:rsidR="00EE5CF2" w:rsidRPr="00EE5CF2">
        <w:rPr>
          <w:rFonts w:ascii="Arial" w:hAnsi="Arial" w:cs="Arial"/>
          <w:szCs w:val="24"/>
        </w:rPr>
        <w:t xml:space="preserve">2004; </w:t>
      </w:r>
      <w:r w:rsidR="00EE5CF2" w:rsidRPr="00EE5CF2">
        <w:rPr>
          <w:rFonts w:ascii="Arial" w:hAnsi="Arial" w:cs="Arial"/>
        </w:rPr>
        <w:t>The Mare Reproductive Loss Syndrome and the Eastern Tent Caterpillar II: A Toxicokinetic/Clinical Evaluation and a Proposed Pathogenesis: Septic Penetrating Setae</w:t>
      </w:r>
      <w:r w:rsidR="00C948AA" w:rsidRPr="00EE5CF2">
        <w:rPr>
          <w:rFonts w:ascii="Arial" w:hAnsi="Arial" w:cs="Arial"/>
          <w:szCs w:val="24"/>
        </w:rPr>
        <w:t xml:space="preserve">. </w:t>
      </w:r>
      <w:r w:rsidR="000221C2" w:rsidRPr="00EE5CF2">
        <w:rPr>
          <w:rFonts w:ascii="Arial" w:hAnsi="Arial" w:cs="Arial"/>
          <w:szCs w:val="24"/>
        </w:rPr>
        <w:t xml:space="preserve">Int J Applied Res in Vet Med, </w:t>
      </w:r>
      <w:r w:rsidR="00EE5CF2" w:rsidRPr="00EE5CF2">
        <w:rPr>
          <w:rFonts w:ascii="Arial" w:hAnsi="Arial" w:cs="Arial"/>
          <w:szCs w:val="24"/>
        </w:rPr>
        <w:t>Vol 2 No2 p 142 -158</w:t>
      </w:r>
      <w:r w:rsidR="00C948AA" w:rsidRPr="00EE5CF2">
        <w:rPr>
          <w:rFonts w:ascii="Arial" w:hAnsi="Arial" w:cs="Arial"/>
          <w:szCs w:val="24"/>
        </w:rPr>
        <w:t>.</w:t>
      </w:r>
    </w:p>
    <w:p w14:paraId="65E38615" w14:textId="77777777" w:rsidR="00D92521" w:rsidRPr="00CA7218" w:rsidRDefault="002A07E6" w:rsidP="00AA0E9C">
      <w:pPr>
        <w:numPr>
          <w:ilvl w:val="0"/>
          <w:numId w:val="3"/>
        </w:numPr>
        <w:tabs>
          <w:tab w:val="left" w:pos="0"/>
        </w:tabs>
        <w:autoSpaceDE w:val="0"/>
        <w:autoSpaceDN w:val="0"/>
        <w:adjustRightInd w:val="0"/>
        <w:spacing w:after="60"/>
        <w:ind w:left="630" w:hanging="630"/>
        <w:rPr>
          <w:rFonts w:ascii="Arial" w:hAnsi="Arial" w:cs="Arial"/>
          <w:szCs w:val="24"/>
        </w:rPr>
      </w:pPr>
      <w:r w:rsidRPr="00CA7218">
        <w:rPr>
          <w:rFonts w:ascii="Arial" w:hAnsi="Arial" w:cs="Arial"/>
          <w:szCs w:val="24"/>
        </w:rPr>
        <w:t>Lehner AF, Hughes CG, Harkins JD, Karpiesiuk W, Cama</w:t>
      </w:r>
      <w:r w:rsidR="0046041A" w:rsidRPr="00CA7218">
        <w:rPr>
          <w:rFonts w:ascii="Arial" w:hAnsi="Arial" w:cs="Arial"/>
          <w:szCs w:val="24"/>
        </w:rPr>
        <w:t xml:space="preserve">rgo F, Boyles J, Woods WE and </w:t>
      </w:r>
      <w:r w:rsidR="00ED08C6" w:rsidRPr="00ED08C6">
        <w:rPr>
          <w:rFonts w:ascii="Arial" w:hAnsi="Arial" w:cs="Arial"/>
          <w:b/>
          <w:szCs w:val="24"/>
        </w:rPr>
        <w:t>Tobin T</w:t>
      </w:r>
      <w:r w:rsidRPr="00CA7218">
        <w:rPr>
          <w:rFonts w:ascii="Arial" w:hAnsi="Arial" w:cs="Arial"/>
          <w:szCs w:val="24"/>
        </w:rPr>
        <w:t>: Detection and identification of dizocilpine and its ma</w:t>
      </w:r>
      <w:r w:rsidR="0046041A" w:rsidRPr="00CA7218">
        <w:rPr>
          <w:rFonts w:ascii="Arial" w:hAnsi="Arial" w:cs="Arial"/>
          <w:szCs w:val="24"/>
        </w:rPr>
        <w:t xml:space="preserve">jor urinary metabolites in the </w:t>
      </w:r>
      <w:r w:rsidRPr="00CA7218">
        <w:rPr>
          <w:rFonts w:ascii="Arial" w:hAnsi="Arial" w:cs="Arial"/>
          <w:szCs w:val="24"/>
        </w:rPr>
        <w:t>horse: a preliminary report. Chromatographia 59:S95-S103, 2004. [KY Ag Exp Sta #04-14-003]</w:t>
      </w:r>
    </w:p>
    <w:p w14:paraId="649BC3A5" w14:textId="77777777" w:rsidR="00D92521" w:rsidRPr="00CA7218" w:rsidRDefault="004417CD" w:rsidP="00AA0E9C">
      <w:pPr>
        <w:numPr>
          <w:ilvl w:val="0"/>
          <w:numId w:val="3"/>
        </w:numPr>
        <w:tabs>
          <w:tab w:val="left" w:pos="0"/>
        </w:tabs>
        <w:autoSpaceDE w:val="0"/>
        <w:autoSpaceDN w:val="0"/>
        <w:adjustRightInd w:val="0"/>
        <w:spacing w:after="60"/>
        <w:ind w:left="630" w:hanging="630"/>
        <w:rPr>
          <w:rFonts w:ascii="Arial" w:hAnsi="Arial" w:cs="Arial"/>
          <w:szCs w:val="24"/>
        </w:rPr>
      </w:pPr>
      <w:r w:rsidRPr="00CA7218">
        <w:rPr>
          <w:rFonts w:ascii="Arial" w:hAnsi="Arial" w:cs="Arial"/>
          <w:szCs w:val="24"/>
        </w:rPr>
        <w:t xml:space="preserve">Lehner AF, Hughes CG, Karpiesiuk W, Camargo FC, Harkins JD, Woods WE, Bosken J, Boyles J, Troppmann A and </w:t>
      </w:r>
      <w:r w:rsidR="00ED08C6" w:rsidRPr="00ED08C6">
        <w:rPr>
          <w:rFonts w:ascii="Arial" w:hAnsi="Arial" w:cs="Arial"/>
          <w:b/>
          <w:szCs w:val="24"/>
        </w:rPr>
        <w:t>Tobin T</w:t>
      </w:r>
      <w:r w:rsidRPr="00CA7218">
        <w:rPr>
          <w:rFonts w:ascii="Arial" w:hAnsi="Arial" w:cs="Arial"/>
          <w:szCs w:val="24"/>
        </w:rPr>
        <w:t xml:space="preserve">: Determination of salmeterol in equine urine and serum. </w:t>
      </w:r>
      <w:r w:rsidRPr="00CA7218">
        <w:rPr>
          <w:rFonts w:ascii="Arial" w:hAnsi="Arial" w:cs="Arial"/>
          <w:i/>
          <w:szCs w:val="24"/>
        </w:rPr>
        <w:t>Chromatographia</w:t>
      </w:r>
      <w:r w:rsidRPr="00CA7218">
        <w:rPr>
          <w:rFonts w:ascii="Arial" w:hAnsi="Arial" w:cs="Arial"/>
          <w:szCs w:val="24"/>
        </w:rPr>
        <w:t xml:space="preserve"> 59:S79-S84, 2004</w:t>
      </w:r>
      <w:r w:rsidR="008772FC" w:rsidRPr="00CA7218">
        <w:rPr>
          <w:rFonts w:ascii="Arial" w:hAnsi="Arial" w:cs="Arial"/>
          <w:szCs w:val="24"/>
        </w:rPr>
        <w:t>. [KY Ag Exp Sta# 04-14-011]</w:t>
      </w:r>
    </w:p>
    <w:p w14:paraId="46AD7FFC" w14:textId="39CF3F3E" w:rsidR="008772FC" w:rsidRPr="00CA7218" w:rsidRDefault="00662EF5"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Karpiesiuk W, Lehner AF, Hughes CG, and </w:t>
      </w:r>
      <w:r w:rsidR="00ED08C6" w:rsidRPr="00ED08C6">
        <w:rPr>
          <w:rFonts w:ascii="Arial" w:hAnsi="Arial" w:cs="Arial"/>
          <w:b/>
          <w:szCs w:val="24"/>
        </w:rPr>
        <w:t>Tobin T</w:t>
      </w:r>
      <w:r w:rsidRPr="00CA7218">
        <w:rPr>
          <w:rFonts w:ascii="Arial" w:hAnsi="Arial" w:cs="Arial"/>
          <w:szCs w:val="24"/>
        </w:rPr>
        <w:t xml:space="preserve"> (2004): Preparation and Chromatographic Characterization of tetrahydrogestrinone (THG), a New “designer” Anabolic Steroid. </w:t>
      </w:r>
      <w:r w:rsidRPr="00CA7218">
        <w:rPr>
          <w:rFonts w:ascii="Arial" w:hAnsi="Arial" w:cs="Arial"/>
          <w:i/>
          <w:iCs/>
          <w:szCs w:val="24"/>
        </w:rPr>
        <w:t>Chromatographia</w:t>
      </w:r>
      <w:r w:rsidRPr="00CA7218">
        <w:rPr>
          <w:rFonts w:ascii="Arial" w:hAnsi="Arial" w:cs="Arial"/>
          <w:szCs w:val="24"/>
        </w:rPr>
        <w:t>, 60, 359-363. [KY Ag Exp Sta #04-14-052</w:t>
      </w:r>
      <w:r w:rsidR="004D79F8">
        <w:rPr>
          <w:rFonts w:ascii="Arial" w:hAnsi="Arial" w:cs="Arial"/>
          <w:szCs w:val="24"/>
        </w:rPr>
        <w:t xml:space="preserve">   Cited 11 </w:t>
      </w:r>
      <w:r w:rsidR="00243AD3">
        <w:rPr>
          <w:rFonts w:ascii="Arial" w:hAnsi="Arial" w:cs="Arial"/>
          <w:szCs w:val="24"/>
        </w:rPr>
        <w:t>times.</w:t>
      </w:r>
      <w:r w:rsidR="004D79F8">
        <w:rPr>
          <w:rFonts w:ascii="Arial" w:hAnsi="Arial" w:cs="Arial"/>
          <w:szCs w:val="24"/>
        </w:rPr>
        <w:t xml:space="preserve"> </w:t>
      </w:r>
    </w:p>
    <w:p w14:paraId="0913C7BC" w14:textId="77777777" w:rsidR="00AD12C0" w:rsidRPr="00CA7218" w:rsidRDefault="002F29BD"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Dirikolu L,</w:t>
      </w:r>
      <w:r w:rsidR="00AD12C0" w:rsidRPr="00CA7218">
        <w:rPr>
          <w:rFonts w:ascii="Arial" w:hAnsi="Arial" w:cs="Arial"/>
          <w:szCs w:val="24"/>
        </w:rPr>
        <w:t xml:space="preserve"> </w:t>
      </w:r>
      <w:r w:rsidRPr="00CA7218">
        <w:rPr>
          <w:rFonts w:ascii="Arial" w:hAnsi="Arial" w:cs="Arial"/>
          <w:szCs w:val="24"/>
        </w:rPr>
        <w:t>Karpiesiuk W, Lehner AF, Hughes, C., Woods WE</w:t>
      </w:r>
      <w:r w:rsidR="00AD12C0" w:rsidRPr="00CA7218">
        <w:rPr>
          <w:rFonts w:ascii="Arial" w:hAnsi="Arial" w:cs="Arial"/>
          <w:szCs w:val="24"/>
        </w:rPr>
        <w:t xml:space="preserve">, Harkins JD, Boyles J, Atkinson A, Granstrom D, and </w:t>
      </w:r>
      <w:r w:rsidR="00ED08C6" w:rsidRPr="00ED08C6">
        <w:rPr>
          <w:rFonts w:ascii="Arial" w:hAnsi="Arial" w:cs="Arial"/>
          <w:b/>
          <w:szCs w:val="24"/>
        </w:rPr>
        <w:t>Tobin T</w:t>
      </w:r>
      <w:r w:rsidR="00AD12C0" w:rsidRPr="00CA7218">
        <w:rPr>
          <w:rFonts w:ascii="Arial" w:hAnsi="Arial" w:cs="Arial"/>
          <w:szCs w:val="24"/>
        </w:rPr>
        <w:t>.</w:t>
      </w:r>
      <w:r w:rsidR="00422D1D" w:rsidRPr="00CA7218">
        <w:rPr>
          <w:rFonts w:ascii="Arial" w:hAnsi="Arial" w:cs="Arial"/>
          <w:szCs w:val="24"/>
        </w:rPr>
        <w:t xml:space="preserve"> (2004)</w:t>
      </w:r>
      <w:r w:rsidR="00AD12C0" w:rsidRPr="00CA7218">
        <w:rPr>
          <w:rFonts w:ascii="Arial" w:hAnsi="Arial" w:cs="Arial"/>
          <w:szCs w:val="24"/>
        </w:rPr>
        <w:t xml:space="preserve"> New Therapeutic Approaches for Equine Protozoal Myelitis: Synthesis and Pharmacokinetics of Diclazuril Sodium Salt in the Horse: Proceedings of the 15th International Conference of Racing Analysts and Veterinarians, Dubai, </w:t>
      </w:r>
      <w:r w:rsidRPr="00CA7218">
        <w:rPr>
          <w:rFonts w:ascii="Arial" w:hAnsi="Arial" w:cs="Arial"/>
          <w:szCs w:val="24"/>
        </w:rPr>
        <w:t>pp 135-140</w:t>
      </w:r>
    </w:p>
    <w:p w14:paraId="56E21AF6" w14:textId="52B81525" w:rsidR="0076002A" w:rsidRPr="00CA7218" w:rsidRDefault="0076002A"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Karpiesiuk W, Lehner AF, Hughes CG, Guan F, Uboh C, Soma L, Bratton C, Kellerman L and </w:t>
      </w:r>
      <w:r w:rsidR="00ED08C6" w:rsidRPr="00ED08C6">
        <w:rPr>
          <w:rFonts w:ascii="Arial" w:hAnsi="Arial" w:cs="Arial"/>
          <w:b/>
          <w:szCs w:val="24"/>
        </w:rPr>
        <w:t>Tobin T</w:t>
      </w:r>
      <w:r w:rsidRPr="00CA7218">
        <w:rPr>
          <w:rFonts w:ascii="Arial" w:hAnsi="Arial" w:cs="Arial"/>
          <w:szCs w:val="24"/>
        </w:rPr>
        <w:t xml:space="preserve">: (2004) Preparation and analysis of tetrahydrogestrinone (THG), a recently reported “designer” anabolic steroid. </w:t>
      </w:r>
      <w:r w:rsidRPr="00CA7218">
        <w:rPr>
          <w:rFonts w:ascii="Arial" w:hAnsi="Arial" w:cs="Arial"/>
          <w:szCs w:val="24"/>
          <w:u w:val="single"/>
        </w:rPr>
        <w:t>Proc 15</w:t>
      </w:r>
      <w:r w:rsidRPr="00CA7218">
        <w:rPr>
          <w:rFonts w:ascii="Arial" w:hAnsi="Arial" w:cs="Arial"/>
          <w:szCs w:val="24"/>
          <w:u w:val="single"/>
          <w:vertAlign w:val="superscript"/>
        </w:rPr>
        <w:t>th</w:t>
      </w:r>
      <w:r w:rsidRPr="00CA7218">
        <w:rPr>
          <w:rFonts w:ascii="Arial" w:hAnsi="Arial" w:cs="Arial"/>
          <w:szCs w:val="24"/>
          <w:u w:val="single"/>
        </w:rPr>
        <w:t xml:space="preserve"> Intl Conf Racing Analysts Vets</w:t>
      </w:r>
      <w:r w:rsidRPr="00CA7218">
        <w:rPr>
          <w:rFonts w:ascii="Arial" w:hAnsi="Arial" w:cs="Arial"/>
          <w:szCs w:val="24"/>
        </w:rPr>
        <w:t>,.p518-</w:t>
      </w:r>
      <w:r w:rsidR="00243AD3" w:rsidRPr="00CA7218">
        <w:rPr>
          <w:rFonts w:ascii="Arial" w:hAnsi="Arial" w:cs="Arial"/>
          <w:szCs w:val="24"/>
        </w:rPr>
        <w:t>522.</w:t>
      </w:r>
    </w:p>
    <w:p w14:paraId="3B313AE4" w14:textId="77777777" w:rsidR="0076002A" w:rsidRPr="00CA7218" w:rsidRDefault="0076002A"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bookmarkStart w:id="58" w:name="_Hlk166414498"/>
      <w:r w:rsidRPr="00CA7218">
        <w:rPr>
          <w:rFonts w:ascii="Arial" w:hAnsi="Arial" w:cs="Arial"/>
          <w:szCs w:val="24"/>
        </w:rPr>
        <w:t xml:space="preserve">Camargo FC, Lehner AF, Karpiesiuk W, Stirling K., Kavanagh PV, Brennan N, Dowling M., and </w:t>
      </w:r>
      <w:r w:rsidR="00ED08C6" w:rsidRPr="00ED08C6">
        <w:rPr>
          <w:rFonts w:ascii="Arial" w:hAnsi="Arial" w:cs="Arial"/>
          <w:b/>
          <w:szCs w:val="24"/>
        </w:rPr>
        <w:t>Tobin T</w:t>
      </w:r>
      <w:r w:rsidRPr="00CA7218">
        <w:rPr>
          <w:rFonts w:ascii="Arial" w:hAnsi="Arial" w:cs="Arial"/>
          <w:szCs w:val="24"/>
        </w:rPr>
        <w:t xml:space="preserve">. (2005) Review of Environmental Morphine Identifications: </w:t>
      </w:r>
      <w:r w:rsidR="00F5586F" w:rsidRPr="00CA7218">
        <w:rPr>
          <w:rFonts w:ascii="Arial" w:hAnsi="Arial" w:cs="Arial"/>
          <w:szCs w:val="24"/>
        </w:rPr>
        <w:t>Worldwide</w:t>
      </w:r>
      <w:r w:rsidRPr="00CA7218">
        <w:rPr>
          <w:rFonts w:ascii="Arial" w:hAnsi="Arial" w:cs="Arial"/>
          <w:szCs w:val="24"/>
        </w:rPr>
        <w:t xml:space="preserve"> occurrences and Responses of Authorities.  AAEP Proc. vol. 61 p58-64</w:t>
      </w:r>
    </w:p>
    <w:bookmarkEnd w:id="58"/>
    <w:p w14:paraId="6AAD0967" w14:textId="77777777" w:rsidR="0076002A" w:rsidRPr="00CA7218" w:rsidRDefault="0076002A"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Guan F, Uboh CE, Soma LR, Luo Y, Rudy J, and </w:t>
      </w:r>
      <w:r w:rsidR="00ED08C6" w:rsidRPr="00ED08C6">
        <w:rPr>
          <w:rFonts w:ascii="Arial" w:hAnsi="Arial" w:cs="Arial"/>
          <w:b/>
          <w:szCs w:val="24"/>
        </w:rPr>
        <w:t>Tobin T</w:t>
      </w:r>
      <w:r w:rsidRPr="00CA7218">
        <w:rPr>
          <w:rFonts w:ascii="Arial" w:hAnsi="Arial" w:cs="Arial"/>
          <w:szCs w:val="24"/>
        </w:rPr>
        <w:t>.</w:t>
      </w:r>
      <w:r w:rsidRPr="00CA7218">
        <w:rPr>
          <w:rFonts w:ascii="Arial" w:eastAsia="Batang" w:hAnsi="Arial" w:cs="Arial"/>
          <w:szCs w:val="24"/>
          <w:lang w:eastAsia="ko-KR"/>
        </w:rPr>
        <w:t xml:space="preserve">, (2005) </w:t>
      </w:r>
      <w:hyperlink r:id="rId159" w:history="1">
        <w:r w:rsidRPr="00CA7218">
          <w:rPr>
            <w:rFonts w:ascii="Arial" w:hAnsi="Arial" w:cs="Arial"/>
            <w:szCs w:val="24"/>
          </w:rPr>
          <w:t>Detection, quantification and confirmation of anabolic steroids in equine plasma by liquid chromatography and tandem mass spectrometry.</w:t>
        </w:r>
      </w:hyperlink>
      <w:r w:rsidRPr="00CA7218">
        <w:rPr>
          <w:rFonts w:ascii="Arial" w:hAnsi="Arial" w:cs="Arial"/>
          <w:szCs w:val="24"/>
        </w:rPr>
        <w:t xml:space="preserve"> </w:t>
      </w:r>
      <w:r w:rsidRPr="00CA7218">
        <w:rPr>
          <w:rFonts w:ascii="Arial" w:eastAsia="Batang" w:hAnsi="Arial" w:cs="Arial"/>
          <w:szCs w:val="24"/>
          <w:lang w:eastAsia="ko-KR"/>
        </w:rPr>
        <w:t>Journal of Chromatography B 829 56–68</w:t>
      </w:r>
      <w:r w:rsidRPr="00CA7218">
        <w:rPr>
          <w:rFonts w:ascii="Arial" w:hAnsi="Arial" w:cs="Arial"/>
          <w:szCs w:val="24"/>
        </w:rPr>
        <w:t>.</w:t>
      </w:r>
    </w:p>
    <w:p w14:paraId="0B4EA6B0" w14:textId="77777777" w:rsidR="0076002A" w:rsidRPr="00CA7218" w:rsidRDefault="00ED08C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ED08C6">
        <w:rPr>
          <w:rFonts w:ascii="Arial" w:hAnsi="Arial" w:cs="Arial"/>
          <w:b/>
          <w:szCs w:val="24"/>
        </w:rPr>
        <w:t>Tobin T</w:t>
      </w:r>
      <w:r w:rsidR="0076002A" w:rsidRPr="00CA7218">
        <w:rPr>
          <w:rFonts w:ascii="Arial" w:hAnsi="Arial" w:cs="Arial"/>
          <w:szCs w:val="24"/>
        </w:rPr>
        <w:t xml:space="preserve">., Camargo FC, Lehner AF, and Karpiesiuk W. (2005)  Drugs Medications and Performance Altering Substances: Their Performance Effects, Detection and Regulation: From 1800 to </w:t>
      </w:r>
      <w:r w:rsidR="00F5586F" w:rsidRPr="00CA7218">
        <w:rPr>
          <w:rFonts w:ascii="Arial" w:hAnsi="Arial" w:cs="Arial"/>
          <w:szCs w:val="24"/>
        </w:rPr>
        <w:t>Keeneland</w:t>
      </w:r>
      <w:r w:rsidR="0076002A" w:rsidRPr="00CA7218">
        <w:rPr>
          <w:rFonts w:ascii="Arial" w:hAnsi="Arial" w:cs="Arial"/>
          <w:szCs w:val="24"/>
        </w:rPr>
        <w:t xml:space="preserve"> Oct 12</w:t>
      </w:r>
      <w:r w:rsidR="0076002A" w:rsidRPr="00CA7218">
        <w:rPr>
          <w:rFonts w:ascii="Arial" w:hAnsi="Arial" w:cs="Arial"/>
          <w:szCs w:val="24"/>
          <w:vertAlign w:val="superscript"/>
        </w:rPr>
        <w:t>th</w:t>
      </w:r>
      <w:r w:rsidR="002807EC" w:rsidRPr="00CA7218">
        <w:rPr>
          <w:rFonts w:ascii="Arial" w:hAnsi="Arial" w:cs="Arial"/>
          <w:szCs w:val="24"/>
        </w:rPr>
        <w:t>, 2005</w:t>
      </w:r>
      <w:r w:rsidR="00EE5CF2">
        <w:rPr>
          <w:rFonts w:ascii="Arial" w:hAnsi="Arial" w:cs="Arial"/>
          <w:szCs w:val="24"/>
        </w:rPr>
        <w:t xml:space="preserve">.  </w:t>
      </w:r>
    </w:p>
    <w:p w14:paraId="635D617D" w14:textId="77777777" w:rsidR="0076002A" w:rsidRPr="00CA7218" w:rsidRDefault="0076002A"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Camargo FC, Robinson NE, Berney C, Eberhart S, Baker S, DeTolve P, Derksen FJ, Harkins JD, Lehner AF, and </w:t>
      </w:r>
      <w:r w:rsidR="00ED08C6" w:rsidRPr="00ED08C6">
        <w:rPr>
          <w:rFonts w:ascii="Arial" w:hAnsi="Arial" w:cs="Arial"/>
          <w:b/>
          <w:szCs w:val="24"/>
        </w:rPr>
        <w:t>Tobin T</w:t>
      </w:r>
      <w:r w:rsidRPr="00CA7218">
        <w:rPr>
          <w:rFonts w:ascii="Arial" w:hAnsi="Arial" w:cs="Arial"/>
          <w:szCs w:val="24"/>
        </w:rPr>
        <w:t xml:space="preserve">. 2006. </w:t>
      </w:r>
      <w:hyperlink r:id="rId160" w:history="1">
        <w:r w:rsidRPr="00CA7218">
          <w:rPr>
            <w:rFonts w:ascii="Arial" w:hAnsi="Arial" w:cs="Arial"/>
            <w:szCs w:val="24"/>
          </w:rPr>
          <w:t>Intravenous and intratracheal administration of trimetoquinol, a fast-acting short-lived bronchodilator in horses with 'heaves'.</w:t>
        </w:r>
      </w:hyperlink>
      <w:r w:rsidRPr="00CA7218">
        <w:rPr>
          <w:rFonts w:ascii="Arial" w:hAnsi="Arial" w:cs="Arial"/>
          <w:szCs w:val="24"/>
        </w:rPr>
        <w:t xml:space="preserve"> Equine Vet J. 38(6):563-9</w:t>
      </w:r>
    </w:p>
    <w:p w14:paraId="1071D10E" w14:textId="77777777" w:rsidR="00F23F55" w:rsidRPr="00CA7218" w:rsidRDefault="00ED08C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ED08C6">
        <w:rPr>
          <w:rFonts w:ascii="Arial" w:hAnsi="Arial" w:cs="Arial"/>
          <w:b/>
          <w:szCs w:val="24"/>
        </w:rPr>
        <w:t>Tobin T</w:t>
      </w:r>
      <w:r w:rsidR="00F23F55" w:rsidRPr="00CA7218">
        <w:rPr>
          <w:rFonts w:ascii="Arial" w:hAnsi="Arial" w:cs="Arial"/>
          <w:szCs w:val="24"/>
        </w:rPr>
        <w:t xml:space="preserve">, Hughes C, Lehner AF, Camargo FC: (2006) Synthesis of deuterated analytical standards:  Ketoprofen-d3 and Flunixin-d3. Proceedings of the 16th International Conference of Racing Analysts and Veterinarians, </w:t>
      </w:r>
      <w:r w:rsidR="00F94A0B" w:rsidRPr="00CA7218">
        <w:rPr>
          <w:rFonts w:ascii="Arial" w:hAnsi="Arial" w:cs="Arial"/>
          <w:szCs w:val="24"/>
        </w:rPr>
        <w:t xml:space="preserve">Tokyo, Japan, </w:t>
      </w:r>
      <w:r w:rsidR="00F23F55" w:rsidRPr="00CA7218">
        <w:rPr>
          <w:rFonts w:ascii="Arial" w:hAnsi="Arial" w:cs="Arial"/>
          <w:szCs w:val="24"/>
        </w:rPr>
        <w:t>pp214-217</w:t>
      </w:r>
    </w:p>
    <w:p w14:paraId="796DB4FD" w14:textId="77777777" w:rsidR="0076002A" w:rsidRPr="00CA7218" w:rsidRDefault="0076002A"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bookmarkStart w:id="59" w:name="_Hlk166414432"/>
      <w:r w:rsidRPr="00CA7218">
        <w:rPr>
          <w:rFonts w:ascii="Arial" w:hAnsi="Arial" w:cs="Arial"/>
          <w:szCs w:val="24"/>
        </w:rPr>
        <w:t xml:space="preserve">Camargo FC, Hughes C, Lehner AF and </w:t>
      </w:r>
      <w:r w:rsidR="00ED08C6" w:rsidRPr="00ED08C6">
        <w:rPr>
          <w:rFonts w:ascii="Arial" w:hAnsi="Arial" w:cs="Arial"/>
          <w:b/>
          <w:szCs w:val="24"/>
        </w:rPr>
        <w:t>Tobin T</w:t>
      </w:r>
      <w:r w:rsidRPr="00CA7218">
        <w:rPr>
          <w:rFonts w:ascii="Arial" w:hAnsi="Arial" w:cs="Arial"/>
          <w:szCs w:val="24"/>
        </w:rPr>
        <w:t>. (2006) Trace Level Benzoylecgonine Identifications in Post-Race Urines: Probable Sources and the Regulatory Significance of Such Identifications. AAEP Proc. Vol. 52 p331-336</w:t>
      </w:r>
    </w:p>
    <w:bookmarkEnd w:id="59"/>
    <w:p w14:paraId="00C542E1" w14:textId="77777777" w:rsidR="0076002A" w:rsidRPr="00CA7218" w:rsidRDefault="0076002A"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Camargo FC, Robinson NE, Berney C, Eberhart S, Baker S, Detolve P, Derksen FJ, Lehner AF, Hughes C, </w:t>
      </w:r>
      <w:r w:rsidR="00ED08C6" w:rsidRPr="00ED08C6">
        <w:rPr>
          <w:rFonts w:ascii="Arial" w:hAnsi="Arial" w:cs="Arial"/>
          <w:b/>
          <w:szCs w:val="24"/>
        </w:rPr>
        <w:t>Tobin T</w:t>
      </w:r>
      <w:r w:rsidRPr="00CA7218">
        <w:rPr>
          <w:rFonts w:ascii="Arial" w:hAnsi="Arial" w:cs="Arial"/>
          <w:szCs w:val="24"/>
        </w:rPr>
        <w:t xml:space="preserve">. (2007) </w:t>
      </w:r>
      <w:hyperlink r:id="rId161" w:history="1">
        <w:r w:rsidRPr="00CA7218">
          <w:rPr>
            <w:rFonts w:ascii="Arial" w:hAnsi="Arial" w:cs="Arial"/>
            <w:szCs w:val="24"/>
          </w:rPr>
          <w:t>Trimetoquinol: bronchodilator effects in horses with heaves following aerosolised and oral administration.</w:t>
        </w:r>
      </w:hyperlink>
      <w:r w:rsidRPr="00CA7218">
        <w:rPr>
          <w:rFonts w:ascii="Arial" w:hAnsi="Arial" w:cs="Arial"/>
          <w:szCs w:val="24"/>
        </w:rPr>
        <w:t xml:space="preserve"> Equine Vet J. 39(3):215-20</w:t>
      </w:r>
    </w:p>
    <w:p w14:paraId="2AA353AF" w14:textId="77777777" w:rsidR="0076002A" w:rsidRPr="00CA7218" w:rsidRDefault="0076002A"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bookmarkStart w:id="60" w:name="_Hlk166414405"/>
      <w:r w:rsidRPr="00CA7218">
        <w:rPr>
          <w:rFonts w:ascii="Arial" w:hAnsi="Arial" w:cs="Arial"/>
          <w:szCs w:val="24"/>
        </w:rPr>
        <w:t xml:space="preserve">Budhraja A., Camargo FC,  Hughes C, Lehner AF,  Stirling K., Brennan N, Dowling M., and </w:t>
      </w:r>
      <w:r w:rsidR="00ED08C6" w:rsidRPr="00ED08C6">
        <w:rPr>
          <w:rFonts w:ascii="Arial" w:hAnsi="Arial" w:cs="Arial"/>
          <w:b/>
          <w:szCs w:val="24"/>
        </w:rPr>
        <w:t>Tobin T</w:t>
      </w:r>
      <w:r w:rsidRPr="00CA7218">
        <w:rPr>
          <w:rFonts w:ascii="Arial" w:hAnsi="Arial" w:cs="Arial"/>
          <w:szCs w:val="24"/>
        </w:rPr>
        <w:t xml:space="preserve"> (2007) Caffeine and Theobromine Identifications in </w:t>
      </w:r>
      <w:r w:rsidR="00F5586F" w:rsidRPr="00CA7218">
        <w:rPr>
          <w:rFonts w:ascii="Arial" w:hAnsi="Arial" w:cs="Arial"/>
          <w:szCs w:val="24"/>
        </w:rPr>
        <w:t>Post-race</w:t>
      </w:r>
      <w:r w:rsidRPr="00CA7218">
        <w:rPr>
          <w:rFonts w:ascii="Arial" w:hAnsi="Arial" w:cs="Arial"/>
          <w:szCs w:val="24"/>
        </w:rPr>
        <w:t xml:space="preserve"> Urines: Threshold Levels and Regulatory Significance of Such Identifications. AAEP Proc. Vol. 53 p87-92.</w:t>
      </w:r>
    </w:p>
    <w:bookmarkEnd w:id="60"/>
    <w:p w14:paraId="56CE1EEA" w14:textId="77777777" w:rsidR="0076002A" w:rsidRPr="00CA7218" w:rsidRDefault="0076002A"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lastRenderedPageBreak/>
        <w:t xml:space="preserve">Lehner AF, Stewart J, Dafalla A, Ely KJ, Connerly AL, Jones CN, ElkHoly H, Thompson K, </w:t>
      </w:r>
      <w:r w:rsidR="00ED08C6" w:rsidRPr="00ED08C6">
        <w:rPr>
          <w:rFonts w:ascii="Arial" w:hAnsi="Arial" w:cs="Arial"/>
          <w:b/>
          <w:szCs w:val="24"/>
        </w:rPr>
        <w:t>Tobin T</w:t>
      </w:r>
      <w:r w:rsidRPr="00CA7218">
        <w:rPr>
          <w:rFonts w:ascii="Arial" w:hAnsi="Arial" w:cs="Arial"/>
          <w:szCs w:val="24"/>
        </w:rPr>
        <w:t xml:space="preserve">, Dirikolu L. (2007) </w:t>
      </w:r>
      <w:hyperlink r:id="rId162" w:history="1">
        <w:r w:rsidRPr="00CA7218">
          <w:rPr>
            <w:rFonts w:ascii="Arial" w:hAnsi="Arial" w:cs="Arial"/>
            <w:szCs w:val="24"/>
          </w:rPr>
          <w:t>Gabapentin in horses: validation of an analytical method for gabapentin quantitation.</w:t>
        </w:r>
      </w:hyperlink>
      <w:r w:rsidRPr="00CA7218">
        <w:rPr>
          <w:rFonts w:ascii="Arial" w:hAnsi="Arial" w:cs="Arial"/>
          <w:szCs w:val="24"/>
        </w:rPr>
        <w:t xml:space="preserve"> J Anal Toxicol. 31(9):555-65</w:t>
      </w:r>
    </w:p>
    <w:p w14:paraId="3C84E125" w14:textId="77777777" w:rsidR="00F23F55" w:rsidRPr="00CA7218" w:rsidRDefault="00F23F55"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Camargo FC, Robinson NE, Dirikolu L, Berney C, Eberhart S, Derksen FJ, Lehner AF, May J, Hughes C,</w:t>
      </w:r>
      <w:r w:rsidR="009C0CDB">
        <w:rPr>
          <w:rFonts w:ascii="Arial" w:hAnsi="Arial" w:cs="Arial"/>
          <w:szCs w:val="24"/>
        </w:rPr>
        <w:t xml:space="preserve"> </w:t>
      </w:r>
      <w:r w:rsidR="00ED08C6" w:rsidRPr="00ED08C6">
        <w:rPr>
          <w:rFonts w:ascii="Arial" w:hAnsi="Arial" w:cs="Arial"/>
          <w:b/>
          <w:szCs w:val="24"/>
        </w:rPr>
        <w:t>Tobin T</w:t>
      </w:r>
      <w:r w:rsidRPr="00CA7218">
        <w:rPr>
          <w:rFonts w:ascii="Arial" w:hAnsi="Arial" w:cs="Arial"/>
          <w:szCs w:val="24"/>
        </w:rPr>
        <w:t>., (2008) Plasma and urinary concentrations of trimetoquinol by LC-MS-MS following intravenous and intra-tracheal administration to horses with heaves. J Vet Pharmacol Ther 31(6):501-10</w:t>
      </w:r>
    </w:p>
    <w:p w14:paraId="50BE1A6A" w14:textId="77777777" w:rsidR="00F23F55" w:rsidRPr="00CA7218" w:rsidRDefault="00F23F55"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Dirikolu L, Dafalla A, Ely KJ, Connerly AL, Jones CN, ElkHoly H, Lehner AF, Thompson K, and </w:t>
      </w:r>
      <w:r w:rsidR="00ED08C6" w:rsidRPr="00ED08C6">
        <w:rPr>
          <w:rFonts w:ascii="Arial" w:hAnsi="Arial" w:cs="Arial"/>
          <w:b/>
          <w:szCs w:val="24"/>
        </w:rPr>
        <w:t>Tobin T</w:t>
      </w:r>
      <w:r w:rsidRPr="00CA7218">
        <w:rPr>
          <w:rFonts w:ascii="Arial" w:hAnsi="Arial" w:cs="Arial"/>
          <w:szCs w:val="24"/>
        </w:rPr>
        <w:t xml:space="preserve">.(2008) </w:t>
      </w:r>
      <w:hyperlink r:id="rId163" w:history="1">
        <w:r w:rsidRPr="00CA7218">
          <w:rPr>
            <w:rFonts w:ascii="Arial" w:hAnsi="Arial" w:cs="Arial"/>
            <w:szCs w:val="24"/>
          </w:rPr>
          <w:t>Pharmacokinetics of gabapentin in horses.</w:t>
        </w:r>
      </w:hyperlink>
      <w:r w:rsidRPr="00CA7218">
        <w:rPr>
          <w:rFonts w:ascii="Arial" w:hAnsi="Arial" w:cs="Arial"/>
          <w:szCs w:val="24"/>
        </w:rPr>
        <w:t xml:space="preserve"> J Vet Pharmacol Ther. 31(2):175-7.</w:t>
      </w:r>
    </w:p>
    <w:p w14:paraId="28082369" w14:textId="77777777" w:rsidR="00F23F55" w:rsidRPr="00CA7218" w:rsidRDefault="00F23F55"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Spencer WA, Camargo FC, </w:t>
      </w:r>
      <w:r w:rsidRPr="00CA7218">
        <w:rPr>
          <w:rFonts w:ascii="Arial" w:eastAsia="Batang" w:hAnsi="Arial" w:cs="Arial"/>
          <w:color w:val="231F20"/>
          <w:szCs w:val="24"/>
          <w:lang w:eastAsia="ko-KR"/>
        </w:rPr>
        <w:t>Karpiesiuk</w:t>
      </w:r>
      <w:r w:rsidRPr="00CA7218">
        <w:rPr>
          <w:rFonts w:ascii="Arial" w:hAnsi="Arial" w:cs="Arial"/>
          <w:szCs w:val="24"/>
        </w:rPr>
        <w:t xml:space="preserve">  W., Stirling K., Casey PJ, and </w:t>
      </w:r>
      <w:r w:rsidR="00ED08C6" w:rsidRPr="00ED08C6">
        <w:rPr>
          <w:rFonts w:ascii="Arial" w:hAnsi="Arial" w:cs="Arial"/>
          <w:b/>
          <w:szCs w:val="24"/>
        </w:rPr>
        <w:t>Tobin T</w:t>
      </w:r>
      <w:r w:rsidRPr="00CA7218">
        <w:rPr>
          <w:rFonts w:ascii="Arial" w:hAnsi="Arial" w:cs="Arial"/>
          <w:szCs w:val="24"/>
        </w:rPr>
        <w:t>. (2008). Review of the Current Status of Thresholds/Withdrawal Time Guidelines for Therapeutic Medications in Performance Horses. AAEP proc. Vol.54 p29-37</w:t>
      </w:r>
    </w:p>
    <w:p w14:paraId="5B4330E2" w14:textId="77777777" w:rsidR="00F23F55" w:rsidRPr="00CA7218" w:rsidRDefault="00F23F55"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Dirikolu L., Woods WE, Boyles J.,  Lehner A F,  Harkins JD,  Fisher M, Schaeffer </w:t>
      </w:r>
      <w:r w:rsidR="00A45671" w:rsidRPr="00CA7218">
        <w:rPr>
          <w:rFonts w:ascii="Arial" w:hAnsi="Arial" w:cs="Arial"/>
          <w:szCs w:val="24"/>
        </w:rPr>
        <w:t>DJ,</w:t>
      </w:r>
      <w:r w:rsidRPr="00CA7218">
        <w:rPr>
          <w:rFonts w:ascii="Arial" w:hAnsi="Arial" w:cs="Arial"/>
          <w:szCs w:val="24"/>
        </w:rPr>
        <w:t xml:space="preserve"> and  </w:t>
      </w:r>
      <w:r w:rsidR="00ED08C6" w:rsidRPr="00ED08C6">
        <w:rPr>
          <w:rFonts w:ascii="Arial" w:hAnsi="Arial" w:cs="Arial"/>
          <w:b/>
          <w:szCs w:val="24"/>
        </w:rPr>
        <w:t>Tobin T</w:t>
      </w:r>
      <w:r w:rsidRPr="00CA7218">
        <w:rPr>
          <w:rFonts w:ascii="Arial" w:hAnsi="Arial" w:cs="Arial"/>
          <w:szCs w:val="24"/>
        </w:rPr>
        <w:t xml:space="preserve"> (2008)  Nonsteroidal anti-inflammatory agents and musculoskeletal injuries </w:t>
      </w:r>
      <w:r w:rsidR="00F5586F" w:rsidRPr="00CA7218">
        <w:rPr>
          <w:rFonts w:ascii="Arial" w:hAnsi="Arial" w:cs="Arial"/>
          <w:szCs w:val="24"/>
        </w:rPr>
        <w:t>in Thoroughbred</w:t>
      </w:r>
      <w:r w:rsidRPr="00CA7218">
        <w:rPr>
          <w:rFonts w:ascii="Arial" w:hAnsi="Arial" w:cs="Arial"/>
          <w:szCs w:val="24"/>
        </w:rPr>
        <w:t xml:space="preserve"> racehorses in Kentucky J. </w:t>
      </w:r>
      <w:r w:rsidR="00EE5CF2">
        <w:rPr>
          <w:rFonts w:ascii="Arial" w:hAnsi="Arial" w:cs="Arial"/>
          <w:szCs w:val="24"/>
        </w:rPr>
        <w:t>V</w:t>
      </w:r>
      <w:r w:rsidRPr="00CA7218">
        <w:rPr>
          <w:rFonts w:ascii="Arial" w:hAnsi="Arial" w:cs="Arial"/>
          <w:szCs w:val="24"/>
        </w:rPr>
        <w:t>et. Pharmacol. Therap. doi: 10.1111/j.1365-2885.2008.01038.x</w:t>
      </w:r>
    </w:p>
    <w:p w14:paraId="3BB741B7" w14:textId="77777777" w:rsidR="00F23F55" w:rsidRPr="00CA7218" w:rsidRDefault="00F23F55"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Dirikolu L, Lehner AF, Hughes C, Karpiesiuk, W  and </w:t>
      </w:r>
      <w:r w:rsidR="00ED08C6" w:rsidRPr="00ED08C6">
        <w:rPr>
          <w:rFonts w:ascii="Arial" w:hAnsi="Arial" w:cs="Arial"/>
          <w:b/>
          <w:szCs w:val="24"/>
        </w:rPr>
        <w:t>Tobin T</w:t>
      </w:r>
      <w:r w:rsidRPr="00CA7218">
        <w:rPr>
          <w:rFonts w:ascii="Arial" w:hAnsi="Arial" w:cs="Arial"/>
          <w:szCs w:val="24"/>
        </w:rPr>
        <w:t>: (2008) New Therapeutic Approaches to Equine Protozoal Myelitis: Pharmacokinetics of Toltrazuril Sulfone Sodium Salts in the Horse AAEP Proc. Vol.54 p191</w:t>
      </w:r>
    </w:p>
    <w:p w14:paraId="0060EDBD" w14:textId="048A5CE4" w:rsidR="00F23F55" w:rsidRPr="009F3608" w:rsidRDefault="00F23F55" w:rsidP="006E261D">
      <w:pPr>
        <w:keepLines/>
        <w:widowControl w:val="0"/>
        <w:numPr>
          <w:ilvl w:val="0"/>
          <w:numId w:val="3"/>
        </w:numPr>
        <w:tabs>
          <w:tab w:val="left" w:pos="-1170"/>
          <w:tab w:val="left" w:pos="-270"/>
          <w:tab w:val="left" w:pos="630"/>
        </w:tabs>
        <w:spacing w:after="60"/>
        <w:ind w:left="630" w:hanging="630"/>
        <w:jc w:val="left"/>
        <w:rPr>
          <w:rFonts w:ascii="Arial" w:eastAsia="Batang" w:hAnsi="Arial" w:cs="Arial"/>
          <w:szCs w:val="24"/>
          <w:lang w:eastAsia="ko-KR"/>
        </w:rPr>
      </w:pPr>
      <w:bookmarkStart w:id="61" w:name="_Hlk89933282"/>
      <w:r w:rsidRPr="009F3608">
        <w:rPr>
          <w:rFonts w:ascii="Arial" w:eastAsia="Batang" w:hAnsi="Arial" w:cs="Arial"/>
          <w:szCs w:val="24"/>
          <w:lang w:eastAsia="ko-KR"/>
        </w:rPr>
        <w:t xml:space="preserve">Lehner AF, Fitzgerald BP, Hughes CG, </w:t>
      </w:r>
      <w:r w:rsidR="00ED08C6" w:rsidRPr="009F3608">
        <w:rPr>
          <w:rFonts w:ascii="Arial" w:eastAsia="Batang" w:hAnsi="Arial" w:cs="Arial"/>
          <w:b/>
          <w:szCs w:val="24"/>
          <w:lang w:eastAsia="ko-KR"/>
        </w:rPr>
        <w:t>Tobin T</w:t>
      </w:r>
      <w:r w:rsidRPr="009F3608">
        <w:rPr>
          <w:rFonts w:ascii="Arial" w:eastAsia="Batang" w:hAnsi="Arial" w:cs="Arial"/>
          <w:szCs w:val="24"/>
          <w:lang w:eastAsia="ko-KR"/>
        </w:rPr>
        <w:t xml:space="preserve">, Camargo FC., May J, Dirikolu L, Christiansen DL, and Ryan PL. (2008) Serum concentrations of ergovaline/ergot </w:t>
      </w:r>
      <w:r w:rsidRPr="009F3608">
        <w:rPr>
          <w:rFonts w:ascii="Arial" w:hAnsi="Arial" w:cs="Arial"/>
          <w:szCs w:val="24"/>
        </w:rPr>
        <w:t>alkaloids</w:t>
      </w:r>
      <w:r w:rsidR="00472AFD" w:rsidRPr="009F3608">
        <w:rPr>
          <w:rFonts w:ascii="Arial" w:eastAsia="Batang" w:hAnsi="Arial" w:cs="Arial"/>
          <w:szCs w:val="24"/>
          <w:lang w:eastAsia="ko-KR"/>
        </w:rPr>
        <w:t xml:space="preserve"> </w:t>
      </w:r>
      <w:r w:rsidR="00AA3777" w:rsidRPr="009F3608">
        <w:rPr>
          <w:rFonts w:ascii="Arial" w:eastAsia="Batang" w:hAnsi="Arial" w:cs="Arial"/>
          <w:szCs w:val="24"/>
          <w:lang w:eastAsia="ko-KR"/>
        </w:rPr>
        <w:t xml:space="preserve">in late-term </w:t>
      </w:r>
      <w:r w:rsidRPr="009F3608">
        <w:rPr>
          <w:rFonts w:ascii="Arial" w:eastAsia="Batang" w:hAnsi="Arial" w:cs="Arial"/>
          <w:szCs w:val="24"/>
          <w:lang w:eastAsia="ko-KR"/>
        </w:rPr>
        <w:t>pregnant mares grazing entophyte infected tall fescue pastures:</w:t>
      </w:r>
      <w:r w:rsidR="009F3608" w:rsidRPr="009F3608">
        <w:rPr>
          <w:rFonts w:ascii="Arial" w:hAnsi="Arial" w:cs="Arial"/>
          <w:szCs w:val="24"/>
        </w:rPr>
        <w:t xml:space="preserve"> DOI: </w:t>
      </w:r>
      <w:r w:rsidR="00657BCB" w:rsidRPr="009F3608">
        <w:rPr>
          <w:rFonts w:ascii="Arial" w:hAnsi="Arial" w:cs="Arial"/>
          <w:szCs w:val="24"/>
        </w:rPr>
        <w:t xml:space="preserve">10.1016/j.theriogenology.2008.05.028 </w:t>
      </w:r>
      <w:r w:rsidR="00657BCB" w:rsidRPr="009F3608">
        <w:rPr>
          <w:rFonts w:ascii="Arial" w:eastAsia="Batang" w:hAnsi="Arial" w:cs="Arial"/>
          <w:szCs w:val="24"/>
          <w:lang w:eastAsia="ko-KR"/>
        </w:rPr>
        <w:t>A</w:t>
      </w:r>
      <w:r w:rsidRPr="009F3608">
        <w:rPr>
          <w:rFonts w:ascii="Arial" w:eastAsia="Batang" w:hAnsi="Arial" w:cs="Arial"/>
          <w:szCs w:val="24"/>
          <w:lang w:eastAsia="ko-KR"/>
        </w:rPr>
        <w:t xml:space="preserve"> preliminary report.</w:t>
      </w:r>
      <w:r w:rsidR="00C829AF" w:rsidRPr="009F3608">
        <w:rPr>
          <w:rFonts w:ascii="Arial" w:eastAsia="Batang" w:hAnsi="Arial" w:cs="Arial"/>
          <w:szCs w:val="24"/>
        </w:rPr>
        <w:t xml:space="preserve"> </w:t>
      </w:r>
      <w:r w:rsidRPr="009F3608">
        <w:rPr>
          <w:rFonts w:ascii="Arial" w:eastAsia="Batang" w:hAnsi="Arial" w:cs="Arial"/>
          <w:szCs w:val="24"/>
          <w:lang w:eastAsia="ko-KR"/>
        </w:rPr>
        <w:t>Theriogenology 70 (2008) p583</w:t>
      </w:r>
      <w:r w:rsidR="009F3608" w:rsidRPr="009F3608">
        <w:rPr>
          <w:rFonts w:ascii="Arial" w:eastAsia="Batang" w:hAnsi="Arial" w:cs="Arial"/>
          <w:szCs w:val="24"/>
          <w:lang w:eastAsia="ko-KR"/>
        </w:rPr>
        <w:t xml:space="preserve">. </w:t>
      </w:r>
      <w:r w:rsidR="00657BCB">
        <w:rPr>
          <w:rFonts w:ascii="Arial" w:eastAsia="Batang" w:hAnsi="Arial" w:cs="Arial"/>
          <w:szCs w:val="24"/>
          <w:lang w:eastAsia="ko-KR"/>
        </w:rPr>
        <w:br/>
      </w:r>
      <w:r w:rsidR="009F3608" w:rsidRPr="009F3608">
        <w:rPr>
          <w:rFonts w:ascii="Arial" w:eastAsia="Batang" w:hAnsi="Arial" w:cs="Arial"/>
          <w:szCs w:val="24"/>
          <w:lang w:eastAsia="ko-KR"/>
        </w:rPr>
        <w:t xml:space="preserve"> </w:t>
      </w:r>
    </w:p>
    <w:bookmarkEnd w:id="61"/>
    <w:p w14:paraId="218D207D" w14:textId="77777777" w:rsidR="00F23F55" w:rsidRPr="00CA7218" w:rsidRDefault="00F23F55"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Dirikolu L, Lehner AF, Harkins JD, Woods WE, Karpiesiuk W, Gates RS, Fisher M, </w:t>
      </w:r>
      <w:r w:rsidR="00ED08C6" w:rsidRPr="00ED08C6">
        <w:rPr>
          <w:rFonts w:ascii="Arial" w:hAnsi="Arial" w:cs="Arial"/>
          <w:b/>
          <w:szCs w:val="24"/>
        </w:rPr>
        <w:t>Tobin T</w:t>
      </w:r>
      <w:r w:rsidRPr="00CA7218">
        <w:rPr>
          <w:rFonts w:ascii="Arial" w:hAnsi="Arial" w:cs="Arial"/>
          <w:szCs w:val="24"/>
        </w:rPr>
        <w:t>: (2009) Pyrilamine in the horse: Detection and pharmacokinetics of pyrilamine and its major urinary metabolite “O-desmethylpyrilamine”. J Vet Pharmacol Ther. 2009 Feb;32(1):66-78</w:t>
      </w:r>
    </w:p>
    <w:p w14:paraId="3E241110" w14:textId="77777777" w:rsidR="00F23F55" w:rsidRPr="00CA7218" w:rsidRDefault="00F23F55"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Lehner AF, Petzinger E, Stewart J, Lang DG, Johnson MB, Harrison L, Seanor JW, </w:t>
      </w:r>
      <w:r w:rsidR="00ED08C6" w:rsidRPr="00ED08C6">
        <w:rPr>
          <w:rFonts w:ascii="Arial" w:hAnsi="Arial" w:cs="Arial"/>
          <w:b/>
          <w:szCs w:val="24"/>
        </w:rPr>
        <w:t>Tobin T</w:t>
      </w:r>
      <w:r w:rsidRPr="00CA7218">
        <w:rPr>
          <w:rFonts w:ascii="Arial" w:hAnsi="Arial" w:cs="Arial"/>
          <w:szCs w:val="24"/>
        </w:rPr>
        <w:t>. (2009) ESI+MS/MS confirmation of canine ivermectin toxicity J Mass Spectrom.44(1):1119.</w:t>
      </w:r>
    </w:p>
    <w:p w14:paraId="08AF56C7" w14:textId="77777777" w:rsidR="00D64615" w:rsidRPr="00CA7218" w:rsidRDefault="00D64615"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Dirikolu L, Karpiesiuk W, Lehner AF, Hughes, C, Granstrom D and  </w:t>
      </w:r>
      <w:r w:rsidR="00ED08C6" w:rsidRPr="00ED08C6">
        <w:rPr>
          <w:rFonts w:ascii="Arial" w:hAnsi="Arial" w:cs="Arial"/>
          <w:b/>
          <w:szCs w:val="24"/>
        </w:rPr>
        <w:t>Tobin, T</w:t>
      </w:r>
      <w:r w:rsidRPr="00CA7218">
        <w:rPr>
          <w:rFonts w:ascii="Arial" w:hAnsi="Arial" w:cs="Arial"/>
          <w:szCs w:val="24"/>
        </w:rPr>
        <w:t xml:space="preserve"> (2009) Effect of Dimethylsulphoxide On Oral bioavailability Of a Triazine Based </w:t>
      </w:r>
      <w:r w:rsidR="00F5586F" w:rsidRPr="00CA7218">
        <w:rPr>
          <w:rFonts w:ascii="Arial" w:hAnsi="Arial" w:cs="Arial"/>
          <w:szCs w:val="24"/>
        </w:rPr>
        <w:t>Antiprotozoal agent</w:t>
      </w:r>
      <w:r w:rsidRPr="00CA7218">
        <w:rPr>
          <w:rFonts w:ascii="Arial" w:hAnsi="Arial" w:cs="Arial"/>
          <w:szCs w:val="24"/>
        </w:rPr>
        <w:t xml:space="preserve"> Toltrazuril Sulfone In The Horse. Proceedings of the 17th International Conference of Racing Analysts and Veterinarians, Antalya, Turkey. pp.315-320</w:t>
      </w:r>
    </w:p>
    <w:p w14:paraId="49A0BA1A" w14:textId="77777777" w:rsidR="00D64615" w:rsidRPr="00CA7218" w:rsidRDefault="00D64615" w:rsidP="00AA0E9C">
      <w:pPr>
        <w:keepLines/>
        <w:widowControl w:val="0"/>
        <w:numPr>
          <w:ilvl w:val="0"/>
          <w:numId w:val="3"/>
        </w:numPr>
        <w:tabs>
          <w:tab w:val="left" w:pos="-1170"/>
          <w:tab w:val="left" w:pos="-270"/>
          <w:tab w:val="left" w:pos="630"/>
        </w:tabs>
        <w:spacing w:after="60"/>
        <w:ind w:left="562" w:hanging="562"/>
        <w:rPr>
          <w:rFonts w:ascii="Arial" w:hAnsi="Arial" w:cs="Arial"/>
          <w:szCs w:val="24"/>
        </w:rPr>
      </w:pPr>
      <w:r w:rsidRPr="00CA7218">
        <w:rPr>
          <w:rFonts w:ascii="Arial" w:hAnsi="Arial" w:cs="Arial"/>
          <w:szCs w:val="24"/>
        </w:rPr>
        <w:t xml:space="preserve">Dirikolu L, Woods WE, Boyles J, Lehner AF, Harkins JD, Fisher M, Schaeffer DJ and </w:t>
      </w:r>
      <w:r w:rsidR="00ED08C6" w:rsidRPr="00ED08C6">
        <w:rPr>
          <w:rFonts w:ascii="Arial" w:hAnsi="Arial" w:cs="Arial"/>
          <w:b/>
          <w:szCs w:val="24"/>
        </w:rPr>
        <w:t>Tobin T</w:t>
      </w:r>
      <w:r w:rsidRPr="00CA7218">
        <w:rPr>
          <w:rFonts w:ascii="Arial" w:hAnsi="Arial" w:cs="Arial"/>
          <w:szCs w:val="24"/>
        </w:rPr>
        <w:t xml:space="preserve">.(2008) </w:t>
      </w:r>
      <w:r w:rsidRPr="00CA7218">
        <w:rPr>
          <w:rFonts w:ascii="Arial" w:eastAsia="Batang" w:hAnsi="Arial" w:cs="Arial"/>
          <w:szCs w:val="24"/>
          <w:lang w:eastAsia="ko-KR"/>
        </w:rPr>
        <w:t xml:space="preserve">Nonsteroidal Anti-Inflammatory Agents And Musculoskeletal Injuries In Thoroughbred Racehorses In Kentucky. </w:t>
      </w:r>
      <w:r w:rsidRPr="00CA7218">
        <w:rPr>
          <w:rFonts w:ascii="Arial" w:hAnsi="Arial" w:cs="Arial"/>
          <w:szCs w:val="24"/>
        </w:rPr>
        <w:t>Proceedings of the 17th International Conference of Racing Analysts and Veterinarians, Antalya, Turkey. pp 329-333</w:t>
      </w:r>
    </w:p>
    <w:p w14:paraId="36105EEC" w14:textId="544D1087" w:rsidR="00D64615" w:rsidRPr="00CA7218" w:rsidRDefault="00EB19AF"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Dirikolu L, Karpiesiuk W, Lehner AF, Hughes, C, Granstrom D and </w:t>
      </w:r>
      <w:r w:rsidR="00ED08C6" w:rsidRPr="00ED08C6">
        <w:rPr>
          <w:rFonts w:ascii="Arial" w:hAnsi="Arial" w:cs="Arial"/>
          <w:b/>
          <w:szCs w:val="24"/>
        </w:rPr>
        <w:t>Tobin, T</w:t>
      </w:r>
      <w:r w:rsidRPr="00CA7218">
        <w:rPr>
          <w:rFonts w:ascii="Arial" w:hAnsi="Arial" w:cs="Arial"/>
          <w:szCs w:val="24"/>
        </w:rPr>
        <w:t xml:space="preserve"> (2009) Synthesis and Detection Of Toltrazuril Sulfone and Its Pharmacokinetics In Horses Following Administration In </w:t>
      </w:r>
      <w:r w:rsidR="00F5586F" w:rsidRPr="00CA7218">
        <w:rPr>
          <w:rFonts w:ascii="Arial" w:hAnsi="Arial" w:cs="Arial"/>
          <w:szCs w:val="24"/>
        </w:rPr>
        <w:t>DiMethylSulfOxide</w:t>
      </w:r>
      <w:r w:rsidRPr="00CA7218">
        <w:rPr>
          <w:rFonts w:ascii="Arial" w:hAnsi="Arial" w:cs="Arial"/>
          <w:szCs w:val="24"/>
        </w:rPr>
        <w:t>. J Vet Pharmacol Ther. 2009 Aug;</w:t>
      </w:r>
      <w:r w:rsidR="00B26C54" w:rsidRPr="00CA7218">
        <w:rPr>
          <w:rFonts w:ascii="Arial" w:hAnsi="Arial" w:cs="Arial"/>
          <w:szCs w:val="24"/>
        </w:rPr>
        <w:t xml:space="preserve"> </w:t>
      </w:r>
      <w:r w:rsidRPr="00CA7218">
        <w:rPr>
          <w:rFonts w:ascii="Arial" w:hAnsi="Arial" w:cs="Arial"/>
          <w:szCs w:val="24"/>
        </w:rPr>
        <w:t>32(4):368-78</w:t>
      </w:r>
      <w:r w:rsidR="00B26C54" w:rsidRPr="00CA7218">
        <w:rPr>
          <w:rFonts w:ascii="Arial" w:hAnsi="Arial" w:cs="Arial"/>
          <w:szCs w:val="24"/>
        </w:rPr>
        <w:t xml:space="preserve"> </w:t>
      </w:r>
    </w:p>
    <w:p w14:paraId="2D1657A8" w14:textId="77777777" w:rsidR="00EB19AF" w:rsidRPr="00CA7218" w:rsidRDefault="00EB19AF"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Dhanjal JK, Wilson DV, Robinson NE and </w:t>
      </w:r>
      <w:r w:rsidR="00ED08C6" w:rsidRPr="00ED08C6">
        <w:rPr>
          <w:rFonts w:ascii="Arial" w:hAnsi="Arial" w:cs="Arial"/>
          <w:b/>
          <w:szCs w:val="24"/>
        </w:rPr>
        <w:t>Tobin T</w:t>
      </w:r>
      <w:r w:rsidRPr="00CA7218">
        <w:rPr>
          <w:rFonts w:ascii="Arial" w:hAnsi="Arial" w:cs="Arial"/>
          <w:szCs w:val="24"/>
        </w:rPr>
        <w:t xml:space="preserve"> (2009) Intravenous Tramadol: Effects, Nociceptive Properties, and Pharmacokinetics in Horses. Veterinary Anaesthesia and Analgesia 36, 581-590.</w:t>
      </w:r>
    </w:p>
    <w:p w14:paraId="4D2D8C4A" w14:textId="55C3B4AB" w:rsidR="00B26C54" w:rsidRPr="00CA7218" w:rsidRDefault="00CC75B5"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C75B5">
        <w:rPr>
          <w:rFonts w:ascii="Arial" w:hAnsi="Arial" w:cs="Arial"/>
          <w:b/>
          <w:bCs/>
          <w:szCs w:val="24"/>
        </w:rPr>
        <w:lastRenderedPageBreak/>
        <w:t>Tobin T,</w:t>
      </w:r>
      <w:r>
        <w:rPr>
          <w:rFonts w:ascii="Arial" w:hAnsi="Arial" w:cs="Arial"/>
          <w:szCs w:val="24"/>
        </w:rPr>
        <w:t xml:space="preserve"> </w:t>
      </w:r>
      <w:r w:rsidR="00EB19AF" w:rsidRPr="00CA7218">
        <w:rPr>
          <w:rFonts w:ascii="Arial" w:hAnsi="Arial" w:cs="Arial"/>
          <w:szCs w:val="24"/>
        </w:rPr>
        <w:t>Dhanjal JK, Wilson DV, Hughes CG, Karpiesiuk W, Spencer W, Tharappel J, Dirikolu L, Lehner A and Robinson NE (2008) Tramadol in the Horse: A Preliminary Report on its Detection, Pharmacokinetics and Pharmacodynamics Responses. Proceedings of the 17th International Conference of Racing Analysts and Veterinarians, Antalya, Turkey</w:t>
      </w:r>
      <w:r w:rsidR="00C829AF" w:rsidRPr="00CA7218">
        <w:rPr>
          <w:rFonts w:ascii="Arial" w:hAnsi="Arial" w:cs="Arial"/>
          <w:szCs w:val="24"/>
        </w:rPr>
        <w:t>, pp 106-115.</w:t>
      </w:r>
    </w:p>
    <w:p w14:paraId="676BDEED" w14:textId="707BBB0C" w:rsidR="00B26C54" w:rsidRPr="00CA7218" w:rsidRDefault="00B26C54"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Dirikolu L, Karpiesiuk, W, Lehner F and </w:t>
      </w:r>
      <w:r w:rsidR="00ED08C6" w:rsidRPr="00ED08C6">
        <w:rPr>
          <w:rFonts w:ascii="Arial" w:hAnsi="Arial" w:cs="Arial"/>
          <w:b/>
          <w:szCs w:val="24"/>
        </w:rPr>
        <w:t>Tobin T</w:t>
      </w:r>
      <w:r w:rsidRPr="00CA7218">
        <w:rPr>
          <w:rFonts w:ascii="Arial" w:hAnsi="Arial" w:cs="Arial"/>
          <w:szCs w:val="24"/>
        </w:rPr>
        <w:t xml:space="preserve">., Toltrazuril Sulfone Sodium Salt: Synthesis, Analytical Detection, and Pharmacokinetics in the Horse </w:t>
      </w:r>
      <w:r w:rsidR="001142CF" w:rsidRPr="00CA7218">
        <w:rPr>
          <w:rFonts w:ascii="Arial" w:hAnsi="Arial" w:cs="Arial"/>
          <w:szCs w:val="24"/>
        </w:rPr>
        <w:t xml:space="preserve">2011 </w:t>
      </w:r>
      <w:r w:rsidRPr="00CA7218">
        <w:rPr>
          <w:rFonts w:ascii="Arial" w:hAnsi="Arial" w:cs="Arial"/>
          <w:szCs w:val="24"/>
        </w:rPr>
        <w:t xml:space="preserve">J Vet Pharmacol Ther </w:t>
      </w:r>
      <w:r w:rsidR="001142CF">
        <w:rPr>
          <w:rFonts w:ascii="Arial" w:hAnsi="Arial" w:cs="Arial"/>
          <w:szCs w:val="24"/>
        </w:rPr>
        <w:t xml:space="preserve">Vol 35 (3) 265-274. </w:t>
      </w:r>
      <w:r w:rsidRPr="00CA7218">
        <w:rPr>
          <w:rFonts w:ascii="Arial" w:hAnsi="Arial" w:cs="Arial"/>
          <w:szCs w:val="24"/>
        </w:rPr>
        <w:t>Kentucky Ag Expt Station Number 11-14-046</w:t>
      </w:r>
    </w:p>
    <w:p w14:paraId="30542774" w14:textId="77777777" w:rsidR="00EB19AF" w:rsidRPr="00CA7218" w:rsidRDefault="00ED08C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ED08C6">
        <w:rPr>
          <w:rFonts w:ascii="Arial" w:hAnsi="Arial" w:cs="Arial"/>
          <w:b/>
          <w:szCs w:val="24"/>
        </w:rPr>
        <w:t>Tobin T</w:t>
      </w:r>
      <w:r w:rsidR="00AF1BE7" w:rsidRPr="00CA7218">
        <w:rPr>
          <w:rFonts w:ascii="Arial" w:hAnsi="Arial" w:cs="Arial"/>
          <w:szCs w:val="24"/>
        </w:rPr>
        <w:t xml:space="preserve"> </w:t>
      </w:r>
      <w:r w:rsidR="00EB19AF" w:rsidRPr="00CA7218">
        <w:rPr>
          <w:rFonts w:ascii="Arial" w:hAnsi="Arial" w:cs="Arial"/>
          <w:szCs w:val="24"/>
        </w:rPr>
        <w:t>and Stirling</w:t>
      </w:r>
      <w:r w:rsidR="00AF1BE7" w:rsidRPr="00CA7218">
        <w:rPr>
          <w:rFonts w:ascii="Arial" w:hAnsi="Arial" w:cs="Arial"/>
          <w:szCs w:val="24"/>
        </w:rPr>
        <w:t xml:space="preserve"> KH</w:t>
      </w:r>
      <w:r w:rsidR="00EB19AF" w:rsidRPr="00CA7218">
        <w:rPr>
          <w:rFonts w:ascii="Arial" w:hAnsi="Arial" w:cs="Arial"/>
          <w:szCs w:val="24"/>
        </w:rPr>
        <w:t xml:space="preserve"> (2009) Equine Drug Testing &amp; Therapeutic Medication Regul</w:t>
      </w:r>
      <w:r w:rsidR="009439AE" w:rsidRPr="00CA7218">
        <w:rPr>
          <w:rFonts w:ascii="Arial" w:hAnsi="Arial" w:cs="Arial"/>
          <w:szCs w:val="24"/>
        </w:rPr>
        <w:t>ation; 2009 Policy of the National Horsemen's Benevolent and Protective Association, Inc. Wind</w:t>
      </w:r>
      <w:r w:rsidR="00EB19AF" w:rsidRPr="00CA7218">
        <w:rPr>
          <w:rFonts w:ascii="Arial" w:hAnsi="Arial" w:cs="Arial"/>
          <w:szCs w:val="24"/>
        </w:rPr>
        <w:t xml:space="preserve"> Publications, 600 Overbrook Dr, Nicholasville, KY 40356, USA pp 170</w:t>
      </w:r>
    </w:p>
    <w:p w14:paraId="277A6290" w14:textId="77777777" w:rsidR="00453899" w:rsidRPr="00CA7218" w:rsidRDefault="00ED08C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ED08C6">
        <w:rPr>
          <w:rFonts w:ascii="Arial" w:hAnsi="Arial" w:cs="Arial"/>
          <w:b/>
          <w:szCs w:val="24"/>
        </w:rPr>
        <w:t>Tobin T</w:t>
      </w:r>
      <w:r w:rsidR="00DF496F" w:rsidRPr="00CA7218">
        <w:rPr>
          <w:rFonts w:ascii="Arial" w:hAnsi="Arial" w:cs="Arial"/>
          <w:szCs w:val="24"/>
        </w:rPr>
        <w:t>, Eisenberg R</w:t>
      </w:r>
      <w:r w:rsidR="00EB19AF" w:rsidRPr="00CA7218">
        <w:rPr>
          <w:rFonts w:ascii="Arial" w:hAnsi="Arial" w:cs="Arial"/>
          <w:szCs w:val="24"/>
        </w:rPr>
        <w:t>, Gutierrez</w:t>
      </w:r>
      <w:r w:rsidR="00DF496F" w:rsidRPr="00CA7218">
        <w:rPr>
          <w:rFonts w:ascii="Arial" w:hAnsi="Arial" w:cs="Arial"/>
          <w:szCs w:val="24"/>
        </w:rPr>
        <w:t xml:space="preserve"> J</w:t>
      </w:r>
      <w:r w:rsidR="00EB19AF" w:rsidRPr="00CA7218">
        <w:rPr>
          <w:rFonts w:ascii="Arial" w:hAnsi="Arial" w:cs="Arial"/>
          <w:szCs w:val="24"/>
        </w:rPr>
        <w:t>, Long</w:t>
      </w:r>
      <w:r w:rsidR="00DF496F" w:rsidRPr="00CA7218">
        <w:rPr>
          <w:rFonts w:ascii="Arial" w:hAnsi="Arial" w:cs="Arial"/>
          <w:szCs w:val="24"/>
        </w:rPr>
        <w:t xml:space="preserve"> S, Li T,</w:t>
      </w:r>
      <w:r w:rsidR="00EB19AF" w:rsidRPr="00CA7218">
        <w:rPr>
          <w:rFonts w:ascii="Arial" w:hAnsi="Arial" w:cs="Arial"/>
          <w:szCs w:val="24"/>
        </w:rPr>
        <w:t xml:space="preserve"> Tharappel</w:t>
      </w:r>
      <w:r w:rsidR="00DF496F" w:rsidRPr="00CA7218">
        <w:rPr>
          <w:rFonts w:ascii="Arial" w:hAnsi="Arial" w:cs="Arial"/>
          <w:szCs w:val="24"/>
        </w:rPr>
        <w:t xml:space="preserve"> J</w:t>
      </w:r>
      <w:r w:rsidR="00EB19AF" w:rsidRPr="00CA7218">
        <w:rPr>
          <w:rFonts w:ascii="Arial" w:hAnsi="Arial" w:cs="Arial"/>
          <w:szCs w:val="24"/>
        </w:rPr>
        <w:t xml:space="preserve">, </w:t>
      </w:r>
      <w:r w:rsidR="00DF496F" w:rsidRPr="00CA7218">
        <w:rPr>
          <w:rFonts w:ascii="Arial" w:hAnsi="Arial" w:cs="Arial"/>
          <w:szCs w:val="24"/>
        </w:rPr>
        <w:t>Hughes</w:t>
      </w:r>
      <w:r w:rsidR="00EB19AF" w:rsidRPr="00CA7218">
        <w:rPr>
          <w:rFonts w:ascii="Arial" w:hAnsi="Arial" w:cs="Arial"/>
          <w:szCs w:val="24"/>
        </w:rPr>
        <w:t xml:space="preserve"> C, Armstrong</w:t>
      </w:r>
      <w:r w:rsidR="00DF496F" w:rsidRPr="00CA7218">
        <w:rPr>
          <w:rFonts w:ascii="Arial" w:hAnsi="Arial" w:cs="Arial"/>
          <w:szCs w:val="24"/>
        </w:rPr>
        <w:t xml:space="preserve"> E</w:t>
      </w:r>
      <w:r w:rsidR="00EB19AF" w:rsidRPr="00CA7218">
        <w:rPr>
          <w:rFonts w:ascii="Arial" w:hAnsi="Arial" w:cs="Arial"/>
          <w:szCs w:val="24"/>
        </w:rPr>
        <w:t>, Mayer B, Stanley</w:t>
      </w:r>
      <w:r w:rsidR="00DF496F" w:rsidRPr="00CA7218">
        <w:rPr>
          <w:rFonts w:ascii="Arial" w:hAnsi="Arial" w:cs="Arial"/>
          <w:szCs w:val="24"/>
        </w:rPr>
        <w:t xml:space="preserve"> E</w:t>
      </w:r>
      <w:r w:rsidR="00EB19AF" w:rsidRPr="00CA7218">
        <w:rPr>
          <w:rFonts w:ascii="Arial" w:hAnsi="Arial" w:cs="Arial"/>
          <w:szCs w:val="24"/>
        </w:rPr>
        <w:t>, Lyons M</w:t>
      </w:r>
      <w:r w:rsidR="00DF496F" w:rsidRPr="00CA7218">
        <w:rPr>
          <w:rFonts w:ascii="Arial" w:hAnsi="Arial" w:cs="Arial"/>
          <w:szCs w:val="24"/>
        </w:rPr>
        <w:t xml:space="preserve"> and Karpiesiuk</w:t>
      </w:r>
      <w:r w:rsidR="00EB19AF" w:rsidRPr="00CA7218">
        <w:rPr>
          <w:rFonts w:ascii="Arial" w:hAnsi="Arial" w:cs="Arial"/>
          <w:szCs w:val="24"/>
        </w:rPr>
        <w:t xml:space="preserve"> W (2010) Certified Reference Standards and Stable Isotope Internal Standards for Equine Therapeutic Medication Regulation</w:t>
      </w:r>
      <w:r w:rsidR="0073232F" w:rsidRPr="00CA7218">
        <w:rPr>
          <w:rFonts w:ascii="Arial" w:hAnsi="Arial" w:cs="Arial"/>
          <w:szCs w:val="24"/>
        </w:rPr>
        <w:t>. Proceedings of the 18th International Conference of Racing Analysts and Veterinarians,</w:t>
      </w:r>
      <w:r w:rsidR="009C0CDB">
        <w:rPr>
          <w:rFonts w:ascii="Arial" w:hAnsi="Arial" w:cs="Arial"/>
          <w:szCs w:val="24"/>
        </w:rPr>
        <w:t xml:space="preserve"> </w:t>
      </w:r>
      <w:r w:rsidR="0073232F" w:rsidRPr="00CA7218">
        <w:rPr>
          <w:rFonts w:ascii="Arial" w:hAnsi="Arial" w:cs="Arial"/>
          <w:szCs w:val="24"/>
        </w:rPr>
        <w:t>Queens</w:t>
      </w:r>
      <w:r w:rsidR="00453899" w:rsidRPr="00CA7218">
        <w:rPr>
          <w:rFonts w:ascii="Arial" w:hAnsi="Arial" w:cs="Arial"/>
          <w:szCs w:val="24"/>
        </w:rPr>
        <w:t>t</w:t>
      </w:r>
      <w:r w:rsidR="0073232F" w:rsidRPr="00CA7218">
        <w:rPr>
          <w:rFonts w:ascii="Arial" w:hAnsi="Arial" w:cs="Arial"/>
          <w:szCs w:val="24"/>
        </w:rPr>
        <w:t>own, New Zealand</w:t>
      </w:r>
      <w:r w:rsidR="00453899" w:rsidRPr="00CA7218">
        <w:rPr>
          <w:rFonts w:ascii="Arial" w:hAnsi="Arial" w:cs="Arial"/>
          <w:szCs w:val="24"/>
        </w:rPr>
        <w:t xml:space="preserve">, p 171-176,  2012. </w:t>
      </w:r>
    </w:p>
    <w:p w14:paraId="1D23E47D" w14:textId="77777777" w:rsidR="00453899" w:rsidRPr="00CA7218" w:rsidRDefault="00ED08C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ED08C6">
        <w:rPr>
          <w:rFonts w:ascii="Arial" w:hAnsi="Arial" w:cs="Arial"/>
          <w:b/>
          <w:szCs w:val="24"/>
        </w:rPr>
        <w:t>Tobin T</w:t>
      </w:r>
      <w:r w:rsidR="00405176" w:rsidRPr="00CA7218">
        <w:rPr>
          <w:rFonts w:ascii="Arial" w:hAnsi="Arial" w:cs="Arial"/>
          <w:szCs w:val="24"/>
        </w:rPr>
        <w:t>, Gutierrez J,</w:t>
      </w:r>
      <w:r w:rsidR="00405176" w:rsidRPr="00CA7218">
        <w:rPr>
          <w:rFonts w:ascii="Arial" w:hAnsi="Arial" w:cs="Arial"/>
          <w:szCs w:val="24"/>
          <w:lang w:val="de-DE"/>
        </w:rPr>
        <w:t xml:space="preserve"> and Eisenberg</w:t>
      </w:r>
      <w:r w:rsidR="00DF496F" w:rsidRPr="00CA7218">
        <w:rPr>
          <w:rFonts w:ascii="Arial" w:hAnsi="Arial" w:cs="Arial"/>
          <w:szCs w:val="24"/>
          <w:lang w:val="de-DE"/>
        </w:rPr>
        <w:t xml:space="preserve"> R</w:t>
      </w:r>
      <w:r w:rsidR="00405176" w:rsidRPr="00CA7218">
        <w:rPr>
          <w:rFonts w:ascii="Arial" w:hAnsi="Arial" w:cs="Arial"/>
          <w:szCs w:val="24"/>
          <w:lang w:val="de-DE"/>
        </w:rPr>
        <w:t xml:space="preserve"> (2010) </w:t>
      </w:r>
      <w:r w:rsidR="00405176" w:rsidRPr="00CA7218">
        <w:rPr>
          <w:rFonts w:ascii="Arial" w:hAnsi="Arial" w:cs="Arial"/>
          <w:szCs w:val="24"/>
        </w:rPr>
        <w:t xml:space="preserve">Experiences as an Expert: Educating People While Under Oath, 25 Years since Hong Kong. </w:t>
      </w:r>
      <w:r w:rsidR="008E5C03" w:rsidRPr="00CA7218">
        <w:rPr>
          <w:rFonts w:ascii="Arial" w:hAnsi="Arial" w:cs="Arial"/>
          <w:szCs w:val="24"/>
        </w:rPr>
        <w:t xml:space="preserve"> </w:t>
      </w:r>
      <w:r w:rsidR="00405176" w:rsidRPr="00CA7218">
        <w:rPr>
          <w:rFonts w:ascii="Arial" w:hAnsi="Arial" w:cs="Arial"/>
          <w:szCs w:val="24"/>
        </w:rPr>
        <w:t>Proceedings of the 18th International Conference of Racing Analysts and Veterinarians,</w:t>
      </w:r>
      <w:r w:rsidR="009C0CDB">
        <w:rPr>
          <w:rFonts w:ascii="Arial" w:hAnsi="Arial" w:cs="Arial"/>
          <w:szCs w:val="24"/>
        </w:rPr>
        <w:t xml:space="preserve"> </w:t>
      </w:r>
      <w:r w:rsidR="00405176" w:rsidRPr="00CA7218">
        <w:rPr>
          <w:rFonts w:ascii="Arial" w:hAnsi="Arial" w:cs="Arial"/>
          <w:szCs w:val="24"/>
        </w:rPr>
        <w:t>Queens</w:t>
      </w:r>
      <w:r w:rsidR="00C956E1" w:rsidRPr="00CA7218">
        <w:rPr>
          <w:rFonts w:ascii="Arial" w:hAnsi="Arial" w:cs="Arial"/>
          <w:szCs w:val="24"/>
        </w:rPr>
        <w:t>t</w:t>
      </w:r>
      <w:r w:rsidR="00405176" w:rsidRPr="00CA7218">
        <w:rPr>
          <w:rFonts w:ascii="Arial" w:hAnsi="Arial" w:cs="Arial"/>
          <w:szCs w:val="24"/>
        </w:rPr>
        <w:t>own, New Zealand</w:t>
      </w:r>
      <w:r w:rsidR="00453899" w:rsidRPr="00CA7218">
        <w:rPr>
          <w:rFonts w:ascii="Arial" w:hAnsi="Arial" w:cs="Arial"/>
          <w:szCs w:val="24"/>
        </w:rPr>
        <w:t xml:space="preserve"> p 74- 81, 2012. </w:t>
      </w:r>
    </w:p>
    <w:p w14:paraId="05014F67" w14:textId="77777777" w:rsidR="00C829AF" w:rsidRPr="00CA7218" w:rsidRDefault="007644D7"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CA7218">
        <w:rPr>
          <w:rFonts w:ascii="Arial" w:hAnsi="Arial" w:cs="Arial"/>
          <w:szCs w:val="24"/>
        </w:rPr>
        <w:t xml:space="preserve">Harden </w:t>
      </w:r>
      <w:r w:rsidR="00DF496F" w:rsidRPr="00CA7218">
        <w:rPr>
          <w:rFonts w:ascii="Arial" w:hAnsi="Arial" w:cs="Arial"/>
          <w:szCs w:val="24"/>
        </w:rPr>
        <w:t xml:space="preserve">R </w:t>
      </w:r>
      <w:r w:rsidRPr="00CA7218">
        <w:rPr>
          <w:rFonts w:ascii="Arial" w:hAnsi="Arial" w:cs="Arial"/>
          <w:szCs w:val="24"/>
        </w:rPr>
        <w:t xml:space="preserve">and </w:t>
      </w:r>
      <w:r w:rsidR="00ED08C6" w:rsidRPr="00ED08C6">
        <w:rPr>
          <w:rFonts w:ascii="Arial" w:hAnsi="Arial" w:cs="Arial"/>
          <w:b/>
          <w:szCs w:val="24"/>
        </w:rPr>
        <w:t>Tobin T</w:t>
      </w:r>
      <w:r w:rsidR="00DF496F" w:rsidRPr="00CA7218">
        <w:rPr>
          <w:rFonts w:ascii="Arial" w:hAnsi="Arial" w:cs="Arial"/>
          <w:szCs w:val="24"/>
        </w:rPr>
        <w:t xml:space="preserve"> </w:t>
      </w:r>
      <w:r w:rsidR="00B74F28" w:rsidRPr="00CA7218">
        <w:rPr>
          <w:rFonts w:ascii="Arial" w:hAnsi="Arial" w:cs="Arial"/>
          <w:szCs w:val="24"/>
        </w:rPr>
        <w:t>(2010) “Shipping In” A Risk Factor Associated with Fatal Musculoskeletal Racing Injuries.</w:t>
      </w:r>
      <w:r w:rsidR="00A1718F" w:rsidRPr="00CA7218">
        <w:rPr>
          <w:rFonts w:ascii="Arial" w:hAnsi="Arial" w:cs="Arial"/>
          <w:szCs w:val="24"/>
        </w:rPr>
        <w:t xml:space="preserve"> </w:t>
      </w:r>
      <w:r w:rsidR="008E5C03" w:rsidRPr="00CA7218">
        <w:rPr>
          <w:rFonts w:ascii="Arial" w:hAnsi="Arial" w:cs="Arial"/>
          <w:szCs w:val="24"/>
        </w:rPr>
        <w:t>Submitted for publication</w:t>
      </w:r>
      <w:r w:rsidR="00C829AF" w:rsidRPr="00CA7218">
        <w:rPr>
          <w:rFonts w:ascii="Arial" w:hAnsi="Arial" w:cs="Arial"/>
          <w:szCs w:val="24"/>
        </w:rPr>
        <w:t>,</w:t>
      </w:r>
      <w:r w:rsidR="008E5C03" w:rsidRPr="00CA7218">
        <w:rPr>
          <w:rFonts w:ascii="Arial" w:hAnsi="Arial" w:cs="Arial"/>
          <w:szCs w:val="24"/>
        </w:rPr>
        <w:t xml:space="preserve"> </w:t>
      </w:r>
      <w:r w:rsidR="00C829AF" w:rsidRPr="00CA7218">
        <w:rPr>
          <w:rFonts w:ascii="Arial" w:hAnsi="Arial" w:cs="Arial"/>
          <w:szCs w:val="24"/>
        </w:rPr>
        <w:t>J Eq Vet Sci</w:t>
      </w:r>
      <w:r w:rsidR="009856E8">
        <w:rPr>
          <w:rFonts w:ascii="Arial" w:hAnsi="Arial" w:cs="Arial"/>
          <w:szCs w:val="24"/>
        </w:rPr>
        <w:t xml:space="preserve">.  </w:t>
      </w:r>
    </w:p>
    <w:p w14:paraId="1E4FDA8B" w14:textId="77777777" w:rsidR="007E686D" w:rsidRPr="00CA7218" w:rsidRDefault="00ED08C6" w:rsidP="00AA0E9C">
      <w:pPr>
        <w:keepLines/>
        <w:widowControl w:val="0"/>
        <w:numPr>
          <w:ilvl w:val="0"/>
          <w:numId w:val="3"/>
        </w:numPr>
        <w:tabs>
          <w:tab w:val="left" w:pos="-1170"/>
          <w:tab w:val="left" w:pos="-270"/>
          <w:tab w:val="left" w:pos="630"/>
        </w:tabs>
        <w:spacing w:after="60"/>
        <w:ind w:left="630" w:hanging="630"/>
        <w:rPr>
          <w:rFonts w:ascii="Arial" w:hAnsi="Arial" w:cs="Arial"/>
          <w:szCs w:val="24"/>
        </w:rPr>
      </w:pPr>
      <w:r w:rsidRPr="00ED08C6">
        <w:rPr>
          <w:rFonts w:ascii="Arial" w:hAnsi="Arial" w:cs="Arial"/>
          <w:b/>
          <w:szCs w:val="24"/>
        </w:rPr>
        <w:t>Tobin T</w:t>
      </w:r>
      <w:r w:rsidR="0009301E" w:rsidRPr="00CA7218">
        <w:rPr>
          <w:rFonts w:ascii="Arial" w:hAnsi="Arial" w:cs="Arial"/>
          <w:szCs w:val="24"/>
        </w:rPr>
        <w:t>,</w:t>
      </w:r>
      <w:r w:rsidR="00DF496F" w:rsidRPr="00CA7218">
        <w:rPr>
          <w:rFonts w:ascii="Arial" w:hAnsi="Arial" w:cs="Arial"/>
          <w:szCs w:val="24"/>
        </w:rPr>
        <w:t xml:space="preserve"> </w:t>
      </w:r>
      <w:r w:rsidR="0009301E" w:rsidRPr="00CA7218">
        <w:rPr>
          <w:rFonts w:ascii="Arial" w:hAnsi="Arial" w:cs="Arial"/>
          <w:szCs w:val="24"/>
        </w:rPr>
        <w:t>Koval N and Harden R</w:t>
      </w:r>
      <w:r w:rsidR="00DF496F" w:rsidRPr="00CA7218">
        <w:rPr>
          <w:rFonts w:ascii="Arial" w:hAnsi="Arial" w:cs="Arial"/>
          <w:szCs w:val="24"/>
        </w:rPr>
        <w:t xml:space="preserve"> </w:t>
      </w:r>
      <w:r w:rsidR="0009301E" w:rsidRPr="00CA7218">
        <w:rPr>
          <w:rFonts w:ascii="Arial" w:hAnsi="Arial" w:cs="Arial"/>
          <w:szCs w:val="24"/>
        </w:rPr>
        <w:t xml:space="preserve">(2010) </w:t>
      </w:r>
      <w:r w:rsidR="00B74F28" w:rsidRPr="00CA7218">
        <w:rPr>
          <w:rFonts w:ascii="Arial" w:hAnsi="Arial" w:cs="Arial"/>
          <w:szCs w:val="24"/>
        </w:rPr>
        <w:t xml:space="preserve"> </w:t>
      </w:r>
      <w:r w:rsidR="0009301E" w:rsidRPr="00CA7218">
        <w:rPr>
          <w:rFonts w:ascii="Arial" w:hAnsi="Arial" w:cs="Arial"/>
          <w:bCs/>
          <w:szCs w:val="24"/>
        </w:rPr>
        <w:t>Fatal Musculoskeletal Injury Rates and Regulatory Thresholds for Phenylbutazone</w:t>
      </w:r>
      <w:r w:rsidR="008E5C03" w:rsidRPr="00CA7218">
        <w:rPr>
          <w:rFonts w:ascii="Arial" w:hAnsi="Arial" w:cs="Arial"/>
          <w:bCs/>
          <w:szCs w:val="24"/>
        </w:rPr>
        <w:t xml:space="preserve">, </w:t>
      </w:r>
      <w:r w:rsidR="00C829AF" w:rsidRPr="00CA7218">
        <w:rPr>
          <w:rFonts w:ascii="Arial" w:hAnsi="Arial" w:cs="Arial"/>
          <w:szCs w:val="24"/>
        </w:rPr>
        <w:t>in final draft</w:t>
      </w:r>
    </w:p>
    <w:p w14:paraId="787FBBD8" w14:textId="77777777" w:rsidR="00D64615" w:rsidRPr="00CA7218" w:rsidRDefault="00D64615" w:rsidP="00AA0E9C">
      <w:pPr>
        <w:keepLines/>
        <w:widowControl w:val="0"/>
        <w:numPr>
          <w:ilvl w:val="0"/>
          <w:numId w:val="3"/>
        </w:numPr>
        <w:spacing w:after="60"/>
        <w:ind w:left="630" w:hanging="634"/>
        <w:rPr>
          <w:rFonts w:ascii="Arial" w:hAnsi="Arial" w:cs="Arial"/>
          <w:szCs w:val="24"/>
        </w:rPr>
      </w:pPr>
      <w:bookmarkStart w:id="62" w:name="_Hlk166414254"/>
      <w:r w:rsidRPr="00CA7218">
        <w:rPr>
          <w:rFonts w:ascii="Arial" w:hAnsi="Arial" w:cs="Arial"/>
          <w:szCs w:val="24"/>
        </w:rPr>
        <w:t xml:space="preserve">Gutierrez J, Eisenberg RL, Koval NJ, Armstrong ER., Tharappel J, Hughes CG, </w:t>
      </w:r>
      <w:r w:rsidR="00ED08C6" w:rsidRPr="00ED08C6">
        <w:rPr>
          <w:rFonts w:ascii="Arial" w:hAnsi="Arial" w:cs="Arial"/>
          <w:b/>
          <w:szCs w:val="24"/>
        </w:rPr>
        <w:t>Tobin, T</w:t>
      </w:r>
      <w:r w:rsidRPr="00CA7218">
        <w:rPr>
          <w:rFonts w:ascii="Arial" w:hAnsi="Arial" w:cs="Arial"/>
          <w:szCs w:val="24"/>
        </w:rPr>
        <w:t xml:space="preserve"> (2010) Pemoline and Tetramisole “Positives” In English Racehorses Following Levamisole Administration</w:t>
      </w:r>
      <w:r w:rsidR="00C829AF" w:rsidRPr="00CA7218">
        <w:rPr>
          <w:rFonts w:ascii="Arial" w:hAnsi="Arial" w:cs="Arial"/>
          <w:szCs w:val="24"/>
        </w:rPr>
        <w:t xml:space="preserve">. Irish Vet J </w:t>
      </w:r>
      <w:r w:rsidR="00397BD1" w:rsidRPr="00CA7218">
        <w:rPr>
          <w:rFonts w:ascii="Arial" w:hAnsi="Arial" w:cs="Arial"/>
          <w:szCs w:val="24"/>
        </w:rPr>
        <w:t xml:space="preserve">63 (8) 498-500 </w:t>
      </w:r>
    </w:p>
    <w:bookmarkEnd w:id="62"/>
    <w:p w14:paraId="575633E5" w14:textId="77777777" w:rsidR="00AF1BE7" w:rsidRPr="00CA7218" w:rsidRDefault="00397BD1" w:rsidP="00AA0E9C">
      <w:pPr>
        <w:keepLines/>
        <w:widowControl w:val="0"/>
        <w:numPr>
          <w:ilvl w:val="0"/>
          <w:numId w:val="3"/>
        </w:numPr>
        <w:shd w:val="clear" w:color="auto" w:fill="FFFFFF"/>
        <w:spacing w:after="60"/>
        <w:ind w:left="634" w:hanging="634"/>
        <w:rPr>
          <w:rFonts w:ascii="Arial" w:hAnsi="Arial" w:cs="Arial"/>
          <w:szCs w:val="24"/>
        </w:rPr>
      </w:pPr>
      <w:r w:rsidRPr="00CA7218">
        <w:rPr>
          <w:rFonts w:ascii="Arial" w:hAnsi="Arial" w:cs="Arial"/>
          <w:szCs w:val="24"/>
        </w:rPr>
        <w:t xml:space="preserve">Race for the Prize (2010) Robert Hogan Interviews </w:t>
      </w:r>
      <w:r w:rsidR="00ED08C6" w:rsidRPr="00ED08C6">
        <w:rPr>
          <w:rFonts w:ascii="Arial" w:hAnsi="Arial" w:cs="Arial"/>
          <w:b/>
          <w:szCs w:val="24"/>
        </w:rPr>
        <w:t>Thomas Tobin</w:t>
      </w:r>
      <w:r w:rsidRPr="00CA7218">
        <w:rPr>
          <w:rFonts w:ascii="Arial" w:hAnsi="Arial" w:cs="Arial"/>
          <w:szCs w:val="24"/>
        </w:rPr>
        <w:t xml:space="preserve"> in Irish Veterinary Journal. Irish Vet J 63 (8) </w:t>
      </w:r>
      <w:r w:rsidR="00516B9D" w:rsidRPr="00CA7218">
        <w:rPr>
          <w:rFonts w:ascii="Arial" w:hAnsi="Arial" w:cs="Arial"/>
          <w:szCs w:val="24"/>
        </w:rPr>
        <w:t>482-484</w:t>
      </w:r>
      <w:r w:rsidR="00392E01" w:rsidRPr="00CA7218">
        <w:rPr>
          <w:rFonts w:ascii="Arial" w:hAnsi="Arial" w:cs="Arial"/>
          <w:szCs w:val="24"/>
        </w:rPr>
        <w:t>.</w:t>
      </w:r>
    </w:p>
    <w:p w14:paraId="2111BDB9" w14:textId="77777777" w:rsidR="00CA7218" w:rsidRPr="00CA7218" w:rsidRDefault="009E0B51" w:rsidP="00AA0E9C">
      <w:pPr>
        <w:keepLines/>
        <w:widowControl w:val="0"/>
        <w:numPr>
          <w:ilvl w:val="0"/>
          <w:numId w:val="3"/>
        </w:numPr>
        <w:shd w:val="clear" w:color="auto" w:fill="FFFFFF"/>
        <w:spacing w:after="60" w:line="270" w:lineRule="atLeast"/>
        <w:ind w:left="634" w:hanging="634"/>
        <w:rPr>
          <w:rFonts w:ascii="Arial" w:hAnsi="Arial" w:cs="Arial"/>
          <w:color w:val="000000"/>
          <w:szCs w:val="24"/>
        </w:rPr>
      </w:pPr>
      <w:r w:rsidRPr="00CA7218">
        <w:rPr>
          <w:rFonts w:ascii="Arial" w:eastAsia="Calibri" w:hAnsi="Arial" w:cs="Arial"/>
          <w:szCs w:val="24"/>
        </w:rPr>
        <w:t>Gutierrez</w:t>
      </w:r>
      <w:r w:rsidR="00AF1BE7" w:rsidRPr="00CA7218">
        <w:rPr>
          <w:rFonts w:ascii="Arial" w:eastAsia="Calibri" w:hAnsi="Arial" w:cs="Arial"/>
          <w:szCs w:val="24"/>
        </w:rPr>
        <w:t xml:space="preserve"> J</w:t>
      </w:r>
      <w:r w:rsidRPr="00CA7218">
        <w:rPr>
          <w:rFonts w:ascii="Arial" w:eastAsia="Calibri" w:hAnsi="Arial" w:cs="Arial"/>
          <w:szCs w:val="24"/>
        </w:rPr>
        <w:t>, Eisenberg</w:t>
      </w:r>
      <w:r w:rsidR="00AF1BE7" w:rsidRPr="00CA7218">
        <w:rPr>
          <w:rFonts w:ascii="Arial" w:eastAsia="Calibri" w:hAnsi="Arial" w:cs="Arial"/>
          <w:szCs w:val="24"/>
        </w:rPr>
        <w:t xml:space="preserve"> R</w:t>
      </w:r>
      <w:r w:rsidRPr="00CA7218">
        <w:rPr>
          <w:rFonts w:ascii="Arial" w:eastAsia="Calibri" w:hAnsi="Arial" w:cs="Arial"/>
          <w:szCs w:val="24"/>
        </w:rPr>
        <w:t>, Herrensmith</w:t>
      </w:r>
      <w:r w:rsidR="00AF1BE7" w:rsidRPr="00CA7218">
        <w:rPr>
          <w:rFonts w:ascii="Arial" w:eastAsia="Calibri" w:hAnsi="Arial" w:cs="Arial"/>
          <w:szCs w:val="24"/>
        </w:rPr>
        <w:t xml:space="preserve"> G</w:t>
      </w:r>
      <w:r w:rsidRPr="00CA7218">
        <w:rPr>
          <w:rFonts w:ascii="Arial" w:eastAsia="Calibri" w:hAnsi="Arial" w:cs="Arial"/>
          <w:szCs w:val="24"/>
        </w:rPr>
        <w:t xml:space="preserve">, </w:t>
      </w:r>
      <w:r w:rsidR="00ED08C6" w:rsidRPr="00ED08C6">
        <w:rPr>
          <w:rFonts w:ascii="Arial" w:eastAsia="Calibri" w:hAnsi="Arial" w:cs="Arial"/>
          <w:b/>
          <w:szCs w:val="24"/>
        </w:rPr>
        <w:t>Tobin T</w:t>
      </w:r>
      <w:r w:rsidRPr="00CA7218">
        <w:rPr>
          <w:rFonts w:ascii="Arial" w:eastAsia="Calibri" w:hAnsi="Arial" w:cs="Arial"/>
          <w:szCs w:val="24"/>
        </w:rPr>
        <w:t>, Li</w:t>
      </w:r>
      <w:r w:rsidR="00AF1BE7" w:rsidRPr="00CA7218">
        <w:rPr>
          <w:rFonts w:ascii="Arial" w:eastAsia="Calibri" w:hAnsi="Arial" w:cs="Arial"/>
          <w:szCs w:val="24"/>
        </w:rPr>
        <w:t xml:space="preserve"> T</w:t>
      </w:r>
      <w:r w:rsidRPr="00CA7218">
        <w:rPr>
          <w:rFonts w:ascii="Arial" w:eastAsia="Calibri" w:hAnsi="Arial" w:cs="Arial"/>
          <w:szCs w:val="24"/>
        </w:rPr>
        <w:t xml:space="preserve"> </w:t>
      </w:r>
      <w:r w:rsidRPr="00CA7218">
        <w:rPr>
          <w:rFonts w:ascii="Arial" w:hAnsi="Arial" w:cs="Arial"/>
          <w:szCs w:val="24"/>
        </w:rPr>
        <w:t xml:space="preserve">and </w:t>
      </w:r>
      <w:r w:rsidRPr="00CA7218">
        <w:rPr>
          <w:rFonts w:ascii="Arial" w:eastAsia="Calibri" w:hAnsi="Arial" w:cs="Arial"/>
          <w:szCs w:val="24"/>
        </w:rPr>
        <w:t>Long</w:t>
      </w:r>
      <w:r w:rsidR="00AF1BE7" w:rsidRPr="00CA7218">
        <w:rPr>
          <w:rFonts w:ascii="Arial" w:eastAsia="Calibri" w:hAnsi="Arial" w:cs="Arial"/>
          <w:szCs w:val="24"/>
        </w:rPr>
        <w:t xml:space="preserve"> S</w:t>
      </w:r>
      <w:r w:rsidR="00330538" w:rsidRPr="00CA7218">
        <w:rPr>
          <w:rFonts w:ascii="Arial" w:eastAsia="Calibri" w:hAnsi="Arial" w:cs="Arial"/>
          <w:szCs w:val="24"/>
        </w:rPr>
        <w:t xml:space="preserve"> (2010)</w:t>
      </w:r>
      <w:r w:rsidR="00A1718F" w:rsidRPr="00CA7218">
        <w:rPr>
          <w:rFonts w:ascii="Arial" w:eastAsia="Calibri" w:hAnsi="Arial" w:cs="Arial"/>
          <w:szCs w:val="24"/>
        </w:rPr>
        <w:t xml:space="preserve"> Co</w:t>
      </w:r>
      <w:r w:rsidRPr="00CA7218">
        <w:rPr>
          <w:rFonts w:ascii="Arial" w:eastAsia="Calibri" w:hAnsi="Arial" w:cs="Arial"/>
          <w:szCs w:val="24"/>
        </w:rPr>
        <w:t>nformational Polymorphism in 2-((4-hydroxy-2,6-dimethylphenyl) amino)-5,6-dihydro-4H</w:t>
      </w:r>
      <w:r w:rsidR="00330538" w:rsidRPr="00CA7218">
        <w:rPr>
          <w:rFonts w:ascii="Arial" w:eastAsia="Calibri" w:hAnsi="Arial" w:cs="Arial"/>
          <w:szCs w:val="24"/>
        </w:rPr>
        <w:t xml:space="preserve">-1,3-thiazin-3-ium Chloride, </w:t>
      </w:r>
      <w:r w:rsidR="00A1718F" w:rsidRPr="00CA7218">
        <w:rPr>
          <w:rFonts w:ascii="Arial" w:eastAsia="Calibri" w:hAnsi="Arial" w:cs="Arial"/>
          <w:szCs w:val="24"/>
        </w:rPr>
        <w:t xml:space="preserve">C66, p 593-595, </w:t>
      </w:r>
      <w:r w:rsidRPr="00CA7218">
        <w:rPr>
          <w:rFonts w:ascii="Arial" w:eastAsia="Calibri" w:hAnsi="Arial" w:cs="Arial"/>
          <w:szCs w:val="24"/>
        </w:rPr>
        <w:t>Acta Crystallographica Section C: Crystal Structure Communications. Ky Ag Expt Station Numb</w:t>
      </w:r>
      <w:r w:rsidR="00392E01" w:rsidRPr="00CA7218">
        <w:rPr>
          <w:rFonts w:ascii="Arial" w:eastAsia="Calibri" w:hAnsi="Arial" w:cs="Arial"/>
          <w:szCs w:val="24"/>
        </w:rPr>
        <w:t>er</w:t>
      </w:r>
      <w:r w:rsidR="00DF496F" w:rsidRPr="00CA7218">
        <w:rPr>
          <w:rFonts w:ascii="Arial" w:eastAsia="Calibri" w:hAnsi="Arial" w:cs="Arial"/>
          <w:szCs w:val="24"/>
        </w:rPr>
        <w:t xml:space="preserve"> </w:t>
      </w:r>
      <w:r w:rsidRPr="00CA7218">
        <w:rPr>
          <w:rFonts w:ascii="Arial" w:eastAsia="Calibri" w:hAnsi="Arial" w:cs="Arial"/>
          <w:szCs w:val="24"/>
        </w:rPr>
        <w:t>10-14-123</w:t>
      </w:r>
      <w:r w:rsidR="000E2FC4" w:rsidRPr="00CA7218">
        <w:rPr>
          <w:rFonts w:ascii="Arial" w:eastAsia="Calibri" w:hAnsi="Arial" w:cs="Arial"/>
          <w:szCs w:val="24"/>
        </w:rPr>
        <w:t xml:space="preserve"> </w:t>
      </w:r>
      <w:r w:rsidR="000E2FC4" w:rsidRPr="00CA7218">
        <w:rPr>
          <w:rFonts w:ascii="Arial" w:hAnsi="Arial" w:cs="Arial"/>
          <w:szCs w:val="24"/>
        </w:rPr>
        <w:t>UK #392</w:t>
      </w:r>
      <w:r w:rsidR="00401040" w:rsidRPr="00CA7218">
        <w:rPr>
          <w:rFonts w:ascii="Arial" w:hAnsi="Arial" w:cs="Arial"/>
          <w:szCs w:val="24"/>
        </w:rPr>
        <w:t>.</w:t>
      </w:r>
      <w:r w:rsidR="00AD6756" w:rsidRPr="00CA7218">
        <w:rPr>
          <w:rFonts w:ascii="Arial" w:hAnsi="Arial" w:cs="Arial"/>
          <w:szCs w:val="24"/>
        </w:rPr>
        <w:t xml:space="preserve"> </w:t>
      </w:r>
      <w:r w:rsidR="00B4543A" w:rsidRPr="00CA7218">
        <w:rPr>
          <w:rFonts w:ascii="Arial" w:hAnsi="Arial" w:cs="Arial"/>
          <w:szCs w:val="24"/>
        </w:rPr>
        <w:t>PMID: 21123891</w:t>
      </w:r>
    </w:p>
    <w:p w14:paraId="40A81A67" w14:textId="77777777" w:rsidR="00B4543A" w:rsidRPr="00290983" w:rsidRDefault="00C534A0" w:rsidP="00AA0E9C">
      <w:pPr>
        <w:keepLines/>
        <w:widowControl w:val="0"/>
        <w:numPr>
          <w:ilvl w:val="0"/>
          <w:numId w:val="3"/>
        </w:numPr>
        <w:shd w:val="clear" w:color="auto" w:fill="FFFFFF"/>
        <w:spacing w:after="60" w:line="270" w:lineRule="atLeast"/>
        <w:ind w:left="634" w:hanging="634"/>
        <w:rPr>
          <w:rFonts w:ascii="Arial" w:hAnsi="Arial" w:cs="Arial"/>
          <w:szCs w:val="24"/>
        </w:rPr>
      </w:pPr>
      <w:r w:rsidRPr="00290983">
        <w:rPr>
          <w:rFonts w:ascii="Arial" w:eastAsia="Calibri" w:hAnsi="Arial" w:cs="Arial"/>
          <w:szCs w:val="24"/>
        </w:rPr>
        <w:t>Oz</w:t>
      </w:r>
      <w:r w:rsidR="00CA7218" w:rsidRPr="00290983">
        <w:rPr>
          <w:rFonts w:ascii="Arial" w:eastAsia="Calibri" w:hAnsi="Arial" w:cs="Arial"/>
          <w:szCs w:val="24"/>
        </w:rPr>
        <w:t xml:space="preserve"> </w:t>
      </w:r>
      <w:r w:rsidR="00DF496F" w:rsidRPr="00290983">
        <w:rPr>
          <w:rFonts w:ascii="Arial" w:eastAsia="Calibri" w:hAnsi="Arial" w:cs="Arial"/>
          <w:szCs w:val="24"/>
        </w:rPr>
        <w:t xml:space="preserve">HS, </w:t>
      </w:r>
      <w:r w:rsidRPr="00290983">
        <w:rPr>
          <w:rFonts w:ascii="Arial" w:eastAsia="Calibri" w:hAnsi="Arial" w:cs="Arial"/>
          <w:szCs w:val="24"/>
        </w:rPr>
        <w:t xml:space="preserve">DVM, MS, PhD, AGAF ; </w:t>
      </w:r>
      <w:r w:rsidR="00ED08C6" w:rsidRPr="00ED08C6">
        <w:rPr>
          <w:rFonts w:ascii="Arial" w:eastAsia="Calibri" w:hAnsi="Arial" w:cs="Arial"/>
          <w:b/>
          <w:szCs w:val="24"/>
        </w:rPr>
        <w:t>Tobin T</w:t>
      </w:r>
      <w:r w:rsidRPr="00290983">
        <w:rPr>
          <w:rFonts w:ascii="Arial" w:eastAsia="Calibri" w:hAnsi="Arial" w:cs="Arial"/>
          <w:szCs w:val="24"/>
        </w:rPr>
        <w:t>, MVB, MSc, PhD, MRCVS, DABT Efficacy of Diclazuril Protection in a Mouse Model of Fetal Toxoplasmosis</w:t>
      </w:r>
      <w:r w:rsidR="00CA7218" w:rsidRPr="00290983">
        <w:rPr>
          <w:rFonts w:ascii="Arial" w:hAnsi="Arial" w:cs="Arial"/>
          <w:szCs w:val="24"/>
        </w:rPr>
        <w:t xml:space="preserve"> </w:t>
      </w:r>
      <w:r w:rsidR="00CA7218" w:rsidRPr="00290983">
        <w:rPr>
          <w:rStyle w:val="cit"/>
          <w:rFonts w:ascii="Arial" w:hAnsi="Arial" w:cs="Arial"/>
          <w:szCs w:val="24"/>
        </w:rPr>
        <w:t>Int J Clin Med. 2014 Jan 1; 5(3): 93–101.</w:t>
      </w:r>
      <w:r w:rsidR="00CA7218" w:rsidRPr="00290983">
        <w:rPr>
          <w:rStyle w:val="fm-vol-iss-date"/>
          <w:rFonts w:ascii="Arial" w:hAnsi="Arial" w:cs="Arial"/>
          <w:szCs w:val="24"/>
          <w:shd w:val="clear" w:color="auto" w:fill="FFFFFF"/>
        </w:rPr>
        <w:t xml:space="preserve"> Published online 2014 Jan 1.</w:t>
      </w:r>
      <w:r w:rsidR="00CA7218" w:rsidRPr="00290983">
        <w:rPr>
          <w:rStyle w:val="apple-converted-space"/>
          <w:rFonts w:ascii="Arial" w:hAnsi="Arial" w:cs="Arial"/>
          <w:szCs w:val="24"/>
          <w:shd w:val="clear" w:color="auto" w:fill="FFFFFF"/>
        </w:rPr>
        <w:t> </w:t>
      </w:r>
      <w:r w:rsidR="00CA7218" w:rsidRPr="00290983">
        <w:rPr>
          <w:rStyle w:val="doi"/>
          <w:rFonts w:ascii="Arial" w:hAnsi="Arial" w:cs="Arial"/>
          <w:szCs w:val="24"/>
          <w:shd w:val="clear" w:color="auto" w:fill="FFFFFF"/>
        </w:rPr>
        <w:t>doi: </w:t>
      </w:r>
      <w:r w:rsidR="00CA7218" w:rsidRPr="00290983">
        <w:rPr>
          <w:rStyle w:val="apple-converted-space"/>
          <w:rFonts w:ascii="Arial" w:hAnsi="Arial" w:cs="Arial"/>
          <w:szCs w:val="24"/>
          <w:shd w:val="clear" w:color="auto" w:fill="FFFFFF"/>
        </w:rPr>
        <w:t> </w:t>
      </w:r>
      <w:hyperlink r:id="rId164" w:tgtFrame="pmc_ext" w:history="1">
        <w:r w:rsidR="00CA7218" w:rsidRPr="00290983">
          <w:rPr>
            <w:rStyle w:val="Hyperlink"/>
            <w:rFonts w:ascii="Arial" w:hAnsi="Arial" w:cs="Arial"/>
            <w:color w:val="auto"/>
            <w:szCs w:val="24"/>
            <w:shd w:val="clear" w:color="auto" w:fill="FFFFFF"/>
          </w:rPr>
          <w:t>10.4236/ijcm.2014.53017</w:t>
        </w:r>
      </w:hyperlink>
      <w:r w:rsidR="00F837AD" w:rsidRPr="00290983">
        <w:rPr>
          <w:rFonts w:ascii="Arial" w:eastAsia="Calibri" w:hAnsi="Arial" w:cs="Arial"/>
          <w:szCs w:val="24"/>
        </w:rPr>
        <w:t>2011</w:t>
      </w:r>
      <w:r w:rsidR="000E2FC4" w:rsidRPr="00290983">
        <w:rPr>
          <w:rFonts w:ascii="Arial" w:eastAsia="Calibri" w:hAnsi="Arial" w:cs="Arial"/>
          <w:szCs w:val="24"/>
        </w:rPr>
        <w:t xml:space="preserve"> UK #395</w:t>
      </w:r>
      <w:r w:rsidR="00401040" w:rsidRPr="00290983">
        <w:rPr>
          <w:rFonts w:ascii="Arial" w:eastAsia="Calibri" w:hAnsi="Arial" w:cs="Arial"/>
          <w:szCs w:val="24"/>
        </w:rPr>
        <w:t>.</w:t>
      </w:r>
    </w:p>
    <w:p w14:paraId="0C09C41A" w14:textId="77777777" w:rsidR="00CA7218" w:rsidRPr="00290983" w:rsidRDefault="00F852F5" w:rsidP="00AA0E9C">
      <w:pPr>
        <w:keepLines/>
        <w:widowControl w:val="0"/>
        <w:numPr>
          <w:ilvl w:val="0"/>
          <w:numId w:val="3"/>
        </w:numPr>
        <w:shd w:val="clear" w:color="auto" w:fill="FFFFFF"/>
        <w:tabs>
          <w:tab w:val="left" w:pos="-1170"/>
          <w:tab w:val="left" w:pos="-270"/>
          <w:tab w:val="left" w:pos="630"/>
        </w:tabs>
        <w:spacing w:after="60"/>
        <w:ind w:left="634" w:hanging="630"/>
        <w:rPr>
          <w:rFonts w:ascii="Arial" w:eastAsia="Calibri" w:hAnsi="Arial" w:cs="Arial"/>
          <w:szCs w:val="24"/>
        </w:rPr>
      </w:pPr>
      <w:r w:rsidRPr="00290983">
        <w:rPr>
          <w:rFonts w:ascii="Arial" w:eastAsia="Calibri" w:hAnsi="Arial" w:cs="Arial"/>
          <w:szCs w:val="24"/>
        </w:rPr>
        <w:t>Gutierrez J, Eisenberg</w:t>
      </w:r>
      <w:r w:rsidR="005B6D2C" w:rsidRPr="00290983">
        <w:rPr>
          <w:rFonts w:ascii="Arial" w:eastAsia="Calibri" w:hAnsi="Arial" w:cs="Arial"/>
          <w:szCs w:val="24"/>
        </w:rPr>
        <w:t xml:space="preserve"> R</w:t>
      </w:r>
      <w:r w:rsidRPr="00290983">
        <w:rPr>
          <w:rFonts w:ascii="Arial" w:eastAsia="Calibri" w:hAnsi="Arial" w:cs="Arial"/>
          <w:szCs w:val="24"/>
        </w:rPr>
        <w:t>, Herrensmith</w:t>
      </w:r>
      <w:r w:rsidR="005B6D2C" w:rsidRPr="00290983">
        <w:rPr>
          <w:rFonts w:ascii="Arial" w:eastAsia="Calibri" w:hAnsi="Arial" w:cs="Arial"/>
          <w:szCs w:val="24"/>
        </w:rPr>
        <w:t xml:space="preserve"> G</w:t>
      </w:r>
      <w:r w:rsidRPr="00290983">
        <w:rPr>
          <w:rFonts w:ascii="Arial" w:eastAsia="Calibri" w:hAnsi="Arial" w:cs="Arial"/>
          <w:szCs w:val="24"/>
        </w:rPr>
        <w:t xml:space="preserve">, </w:t>
      </w:r>
      <w:r w:rsidR="00ED08C6" w:rsidRPr="00ED08C6">
        <w:rPr>
          <w:rFonts w:ascii="Arial" w:eastAsia="Calibri" w:hAnsi="Arial" w:cs="Arial"/>
          <w:b/>
          <w:szCs w:val="24"/>
        </w:rPr>
        <w:t>Tobin T</w:t>
      </w:r>
      <w:r w:rsidR="005B6D2C" w:rsidRPr="00290983">
        <w:rPr>
          <w:rFonts w:ascii="Arial" w:eastAsia="Calibri" w:hAnsi="Arial" w:cs="Arial"/>
          <w:szCs w:val="24"/>
        </w:rPr>
        <w:t xml:space="preserve">, </w:t>
      </w:r>
      <w:r w:rsidRPr="00290983">
        <w:rPr>
          <w:rFonts w:ascii="Arial" w:eastAsia="Calibri" w:hAnsi="Arial" w:cs="Arial"/>
          <w:szCs w:val="24"/>
        </w:rPr>
        <w:t>Li</w:t>
      </w:r>
      <w:r w:rsidR="005B6D2C" w:rsidRPr="00290983">
        <w:rPr>
          <w:rFonts w:ascii="Arial" w:eastAsia="Calibri" w:hAnsi="Arial" w:cs="Arial"/>
          <w:szCs w:val="24"/>
        </w:rPr>
        <w:t xml:space="preserve"> T</w:t>
      </w:r>
      <w:r w:rsidRPr="00290983">
        <w:rPr>
          <w:rFonts w:ascii="Arial" w:eastAsia="Calibri" w:hAnsi="Arial" w:cs="Arial"/>
          <w:szCs w:val="24"/>
        </w:rPr>
        <w:t>, Long</w:t>
      </w:r>
      <w:r w:rsidR="005B6D2C" w:rsidRPr="00290983">
        <w:rPr>
          <w:rFonts w:ascii="Arial" w:eastAsia="Calibri" w:hAnsi="Arial" w:cs="Arial"/>
          <w:szCs w:val="24"/>
        </w:rPr>
        <w:t xml:space="preserve"> S</w:t>
      </w:r>
      <w:r w:rsidR="009E6FE6" w:rsidRPr="00290983">
        <w:rPr>
          <w:rFonts w:ascii="Arial" w:eastAsia="Calibri" w:hAnsi="Arial" w:cs="Arial"/>
          <w:szCs w:val="24"/>
        </w:rPr>
        <w:t xml:space="preserve"> </w:t>
      </w:r>
      <w:r w:rsidR="00B4543A" w:rsidRPr="00290983">
        <w:rPr>
          <w:rFonts w:ascii="Arial" w:eastAsia="Calibri" w:hAnsi="Arial" w:cs="Arial"/>
          <w:szCs w:val="24"/>
        </w:rPr>
        <w:t xml:space="preserve">(2011) </w:t>
      </w:r>
      <w:r w:rsidRPr="00290983">
        <w:rPr>
          <w:rFonts w:ascii="Arial" w:eastAsia="Calibri" w:hAnsi="Arial" w:cs="Arial"/>
          <w:szCs w:val="24"/>
        </w:rPr>
        <w:t>Solvatomorphism in (E)-2-(2,6-dichloro-4-hydroxybenzylidene)</w:t>
      </w:r>
      <w:r w:rsidR="005B6D2C" w:rsidRPr="00290983">
        <w:rPr>
          <w:rFonts w:ascii="Arial" w:eastAsia="Calibri" w:hAnsi="Arial" w:cs="Arial"/>
          <w:szCs w:val="24"/>
        </w:rPr>
        <w:t xml:space="preserve"> </w:t>
      </w:r>
      <w:r w:rsidRPr="00290983">
        <w:rPr>
          <w:rFonts w:ascii="Arial" w:eastAsia="Calibri" w:hAnsi="Arial" w:cs="Arial"/>
          <w:szCs w:val="24"/>
        </w:rPr>
        <w:t xml:space="preserve">hydrazinecarboximidamide, Acta Crystallographica </w:t>
      </w:r>
      <w:hyperlink r:id="rId165" w:history="1">
        <w:r w:rsidR="00CA7218" w:rsidRPr="00290983">
          <w:rPr>
            <w:rStyle w:val="Hyperlink"/>
            <w:rFonts w:ascii="Arial" w:hAnsi="Arial" w:cs="Arial"/>
            <w:i/>
            <w:iCs/>
            <w:color w:val="auto"/>
            <w:szCs w:val="24"/>
          </w:rPr>
          <w:t>Acta Cryst.</w:t>
        </w:r>
      </w:hyperlink>
      <w:r w:rsidR="00CA7218" w:rsidRPr="00290983">
        <w:rPr>
          <w:rStyle w:val="apple-converted-space"/>
          <w:rFonts w:ascii="Arial" w:hAnsi="Arial" w:cs="Arial"/>
          <w:szCs w:val="24"/>
        </w:rPr>
        <w:t> </w:t>
      </w:r>
      <w:r w:rsidR="00CA7218" w:rsidRPr="00290983">
        <w:rPr>
          <w:rFonts w:ascii="Arial" w:hAnsi="Arial" w:cs="Arial"/>
          <w:szCs w:val="24"/>
        </w:rPr>
        <w:t>(2011).</w:t>
      </w:r>
      <w:r w:rsidR="00CA7218" w:rsidRPr="00290983">
        <w:rPr>
          <w:rStyle w:val="apple-converted-space"/>
          <w:rFonts w:ascii="Arial" w:hAnsi="Arial" w:cs="Arial"/>
          <w:szCs w:val="24"/>
        </w:rPr>
        <w:t> </w:t>
      </w:r>
      <w:hyperlink r:id="rId166" w:history="1">
        <w:r w:rsidR="00CA7218" w:rsidRPr="00290983">
          <w:rPr>
            <w:rStyle w:val="Hyperlink"/>
            <w:rFonts w:ascii="Arial" w:hAnsi="Arial" w:cs="Arial"/>
            <w:color w:val="auto"/>
            <w:szCs w:val="24"/>
          </w:rPr>
          <w:t>C</w:t>
        </w:r>
        <w:r w:rsidR="00CA7218" w:rsidRPr="00290983">
          <w:rPr>
            <w:rStyle w:val="Hyperlink"/>
            <w:rFonts w:ascii="Arial" w:hAnsi="Arial" w:cs="Arial"/>
            <w:b/>
            <w:bCs/>
            <w:color w:val="auto"/>
            <w:szCs w:val="24"/>
          </w:rPr>
          <w:t>67</w:t>
        </w:r>
      </w:hyperlink>
      <w:r w:rsidR="00CA7218" w:rsidRPr="00290983">
        <w:rPr>
          <w:rFonts w:ascii="Arial" w:hAnsi="Arial" w:cs="Arial"/>
          <w:szCs w:val="24"/>
        </w:rPr>
        <w:t>,</w:t>
      </w:r>
      <w:r w:rsidR="00CA7218" w:rsidRPr="00290983">
        <w:rPr>
          <w:rStyle w:val="apple-converted-space"/>
          <w:rFonts w:ascii="Arial" w:hAnsi="Arial" w:cs="Arial"/>
          <w:szCs w:val="24"/>
        </w:rPr>
        <w:t> </w:t>
      </w:r>
      <w:r w:rsidR="00CA7218" w:rsidRPr="00290983">
        <w:rPr>
          <w:rStyle w:val="icapages"/>
          <w:rFonts w:ascii="Arial" w:hAnsi="Arial" w:cs="Arial"/>
          <w:szCs w:val="24"/>
        </w:rPr>
        <w:t xml:space="preserve">o310-o314 </w:t>
      </w:r>
      <w:hyperlink r:id="rId167" w:tooltip="Open URL link" w:history="1">
        <w:r w:rsidR="00CA7218" w:rsidRPr="00290983">
          <w:rPr>
            <w:rStyle w:val="Hyperlink"/>
            <w:rFonts w:ascii="Arial" w:hAnsi="Arial" w:cs="Arial"/>
            <w:color w:val="auto"/>
            <w:szCs w:val="24"/>
          </w:rPr>
          <w:t>doi:10.1107/S0108270111023845</w:t>
        </w:r>
      </w:hyperlink>
      <w:r w:rsidR="00CA7218" w:rsidRPr="00290983">
        <w:rPr>
          <w:rStyle w:val="icadoi"/>
          <w:rFonts w:ascii="Arial" w:hAnsi="Arial" w:cs="Arial"/>
          <w:szCs w:val="24"/>
        </w:rPr>
        <w:t xml:space="preserve"> </w:t>
      </w:r>
      <w:r w:rsidR="00A339C2" w:rsidRPr="00290983">
        <w:rPr>
          <w:rFonts w:ascii="Arial" w:eastAsia="Calibri" w:hAnsi="Arial" w:cs="Arial"/>
          <w:szCs w:val="24"/>
        </w:rPr>
        <w:t>Reference: sq3285</w:t>
      </w:r>
      <w:r w:rsidR="000E2FC4" w:rsidRPr="00290983">
        <w:rPr>
          <w:rFonts w:ascii="Arial" w:eastAsia="Calibri" w:hAnsi="Arial" w:cs="Arial"/>
          <w:szCs w:val="24"/>
        </w:rPr>
        <w:t xml:space="preserve">  U</w:t>
      </w:r>
      <w:r w:rsidR="00401040" w:rsidRPr="00290983">
        <w:rPr>
          <w:rFonts w:ascii="Arial" w:eastAsia="Calibri" w:hAnsi="Arial" w:cs="Arial"/>
          <w:szCs w:val="24"/>
        </w:rPr>
        <w:t>K#</w:t>
      </w:r>
      <w:r w:rsidR="000E2FC4" w:rsidRPr="00290983">
        <w:rPr>
          <w:rFonts w:ascii="Arial" w:eastAsia="Calibri" w:hAnsi="Arial" w:cs="Arial"/>
          <w:szCs w:val="24"/>
        </w:rPr>
        <w:t xml:space="preserve"> 394</w:t>
      </w:r>
      <w:r w:rsidR="00401040" w:rsidRPr="00290983">
        <w:rPr>
          <w:rFonts w:ascii="Arial" w:eastAsia="Calibri" w:hAnsi="Arial" w:cs="Arial"/>
          <w:szCs w:val="24"/>
        </w:rPr>
        <w:t>,</w:t>
      </w:r>
      <w:r w:rsidR="00AD6756" w:rsidRPr="00290983">
        <w:rPr>
          <w:rFonts w:ascii="Arial" w:eastAsia="Calibri" w:hAnsi="Arial" w:cs="Arial"/>
          <w:szCs w:val="24"/>
        </w:rPr>
        <w:t xml:space="preserve"> </w:t>
      </w:r>
      <w:r w:rsidR="00AD6756" w:rsidRPr="00290983">
        <w:rPr>
          <w:rFonts w:ascii="Arial" w:hAnsi="Arial" w:cs="Arial"/>
          <w:szCs w:val="24"/>
        </w:rPr>
        <w:t>PMID: 21817799</w:t>
      </w:r>
      <w:r w:rsidR="00CA7218" w:rsidRPr="00290983">
        <w:rPr>
          <w:rFonts w:ascii="Arial" w:hAnsi="Arial" w:cs="Arial"/>
          <w:szCs w:val="24"/>
        </w:rPr>
        <w:t xml:space="preserve">  </w:t>
      </w:r>
      <w:hyperlink r:id="rId168" w:history="1">
        <w:r w:rsidR="00CA7218" w:rsidRPr="00290983">
          <w:rPr>
            <w:rStyle w:val="Hyperlink"/>
            <w:rFonts w:ascii="Arial" w:hAnsi="Arial" w:cs="Arial"/>
            <w:color w:val="auto"/>
            <w:szCs w:val="24"/>
            <w:shd w:val="clear" w:color="auto" w:fill="FFFFFF"/>
          </w:rPr>
          <w:t>Cited by 2</w:t>
        </w:r>
      </w:hyperlink>
    </w:p>
    <w:p w14:paraId="6DB4D563" w14:textId="77777777" w:rsidR="00EE0CE3" w:rsidRPr="00CA7218" w:rsidRDefault="000E0400" w:rsidP="00AA0E9C">
      <w:pPr>
        <w:keepLines/>
        <w:widowControl w:val="0"/>
        <w:numPr>
          <w:ilvl w:val="0"/>
          <w:numId w:val="3"/>
        </w:numPr>
        <w:shd w:val="clear" w:color="auto" w:fill="FFFFFF"/>
        <w:tabs>
          <w:tab w:val="left" w:pos="-1170"/>
          <w:tab w:val="left" w:pos="-270"/>
          <w:tab w:val="left" w:pos="630"/>
        </w:tabs>
        <w:spacing w:after="60"/>
        <w:ind w:left="630" w:hanging="630"/>
        <w:rPr>
          <w:rFonts w:ascii="Arial" w:eastAsia="Calibri" w:hAnsi="Arial" w:cs="Arial"/>
          <w:szCs w:val="24"/>
        </w:rPr>
      </w:pPr>
      <w:r w:rsidRPr="00290983">
        <w:rPr>
          <w:rFonts w:ascii="Arial" w:hAnsi="Arial" w:cs="Arial"/>
          <w:szCs w:val="24"/>
        </w:rPr>
        <w:t>Lehner</w:t>
      </w:r>
      <w:r w:rsidR="002B213A" w:rsidRPr="00290983">
        <w:rPr>
          <w:rFonts w:ascii="Arial" w:hAnsi="Arial" w:cs="Arial"/>
          <w:szCs w:val="24"/>
          <w:vertAlign w:val="superscript"/>
        </w:rPr>
        <w:t xml:space="preserve"> </w:t>
      </w:r>
      <w:r w:rsidRPr="00290983">
        <w:rPr>
          <w:rFonts w:ascii="Arial" w:hAnsi="Arial" w:cs="Arial"/>
          <w:szCs w:val="24"/>
        </w:rPr>
        <w:t>A</w:t>
      </w:r>
      <w:r w:rsidR="002B213A" w:rsidRPr="00290983">
        <w:rPr>
          <w:rFonts w:ascii="Arial" w:hAnsi="Arial" w:cs="Arial"/>
          <w:szCs w:val="24"/>
        </w:rPr>
        <w:t>F</w:t>
      </w:r>
      <w:r w:rsidRPr="00290983">
        <w:rPr>
          <w:rFonts w:ascii="Arial" w:hAnsi="Arial" w:cs="Arial"/>
          <w:szCs w:val="24"/>
        </w:rPr>
        <w:t>, Duringer</w:t>
      </w:r>
      <w:r w:rsidR="002B213A" w:rsidRPr="00290983">
        <w:rPr>
          <w:rFonts w:ascii="Arial" w:hAnsi="Arial" w:cs="Arial"/>
          <w:szCs w:val="24"/>
        </w:rPr>
        <w:t xml:space="preserve"> JM</w:t>
      </w:r>
      <w:r w:rsidRPr="00290983">
        <w:rPr>
          <w:rFonts w:ascii="Arial" w:hAnsi="Arial" w:cs="Arial"/>
          <w:szCs w:val="24"/>
        </w:rPr>
        <w:t>, Estill</w:t>
      </w:r>
      <w:r w:rsidR="002B213A" w:rsidRPr="00290983">
        <w:rPr>
          <w:rFonts w:ascii="Arial" w:hAnsi="Arial" w:cs="Arial"/>
          <w:szCs w:val="24"/>
        </w:rPr>
        <w:t xml:space="preserve"> CT</w:t>
      </w:r>
      <w:r w:rsidRPr="00290983">
        <w:rPr>
          <w:rFonts w:ascii="Arial" w:hAnsi="Arial" w:cs="Arial"/>
          <w:szCs w:val="24"/>
        </w:rPr>
        <w:t xml:space="preserve">, </w:t>
      </w:r>
      <w:r w:rsidR="00ED08C6" w:rsidRPr="00ED08C6">
        <w:rPr>
          <w:rFonts w:ascii="Arial" w:hAnsi="Arial" w:cs="Arial"/>
          <w:b/>
          <w:szCs w:val="24"/>
        </w:rPr>
        <w:t>Tobin T</w:t>
      </w:r>
      <w:r w:rsidR="00EE0CE3" w:rsidRPr="00290983">
        <w:rPr>
          <w:rFonts w:ascii="Arial" w:hAnsi="Arial" w:cs="Arial"/>
          <w:szCs w:val="24"/>
        </w:rPr>
        <w:t xml:space="preserve"> a</w:t>
      </w:r>
      <w:r w:rsidR="00453899" w:rsidRPr="00290983">
        <w:rPr>
          <w:rFonts w:ascii="Arial" w:hAnsi="Arial" w:cs="Arial"/>
          <w:szCs w:val="24"/>
        </w:rPr>
        <w:t>n</w:t>
      </w:r>
      <w:r w:rsidR="00EE0CE3" w:rsidRPr="00290983">
        <w:rPr>
          <w:rFonts w:ascii="Arial" w:hAnsi="Arial" w:cs="Arial"/>
          <w:szCs w:val="24"/>
        </w:rPr>
        <w:t>d</w:t>
      </w:r>
      <w:r w:rsidRPr="00290983">
        <w:rPr>
          <w:rFonts w:ascii="Arial" w:hAnsi="Arial" w:cs="Arial"/>
          <w:szCs w:val="24"/>
        </w:rPr>
        <w:t xml:space="preserve"> Craig</w:t>
      </w:r>
      <w:r w:rsidR="002B213A" w:rsidRPr="00290983">
        <w:rPr>
          <w:rFonts w:ascii="Arial" w:hAnsi="Arial" w:cs="Arial"/>
          <w:szCs w:val="24"/>
        </w:rPr>
        <w:t xml:space="preserve"> AM (2011) </w:t>
      </w:r>
      <w:r w:rsidRPr="00290983">
        <w:rPr>
          <w:rFonts w:ascii="Arial" w:hAnsi="Arial" w:cs="Arial"/>
          <w:szCs w:val="24"/>
        </w:rPr>
        <w:t xml:space="preserve">ESI-Mass spectrometric and HPLC elucidation of a new ergot alkaloid from perennial ryegrass hay silage </w:t>
      </w:r>
      <w:r w:rsidRPr="00CA7218">
        <w:rPr>
          <w:rFonts w:ascii="Arial" w:hAnsi="Arial" w:cs="Arial"/>
          <w:szCs w:val="24"/>
        </w:rPr>
        <w:t>associated with bovine reproductive problems,  Toxicolo</w:t>
      </w:r>
      <w:r w:rsidR="002B213A" w:rsidRPr="00CA7218">
        <w:rPr>
          <w:rFonts w:ascii="Arial" w:hAnsi="Arial" w:cs="Arial"/>
          <w:szCs w:val="24"/>
        </w:rPr>
        <w:t xml:space="preserve">gy Mechanisms and Methods, </w:t>
      </w:r>
      <w:r w:rsidR="00EF5EDB">
        <w:rPr>
          <w:rFonts w:ascii="Arial" w:hAnsi="Arial" w:cs="Arial"/>
          <w:szCs w:val="24"/>
        </w:rPr>
        <w:t xml:space="preserve"> 21 (8) p 606-21. </w:t>
      </w:r>
      <w:r w:rsidRPr="00CA7218">
        <w:rPr>
          <w:rFonts w:ascii="Arial" w:eastAsia="Calibri" w:hAnsi="Arial" w:cs="Arial"/>
          <w:szCs w:val="24"/>
        </w:rPr>
        <w:t>KAES Article # 11-14-031</w:t>
      </w:r>
      <w:r w:rsidR="000E2FC4" w:rsidRPr="00CA7218">
        <w:rPr>
          <w:rFonts w:ascii="Arial" w:hAnsi="Arial" w:cs="Arial"/>
          <w:szCs w:val="24"/>
        </w:rPr>
        <w:t xml:space="preserve"> UK # 396</w:t>
      </w:r>
      <w:r w:rsidR="00401040" w:rsidRPr="00CA7218">
        <w:rPr>
          <w:rFonts w:ascii="Arial" w:hAnsi="Arial" w:cs="Arial"/>
          <w:szCs w:val="24"/>
        </w:rPr>
        <w:t>.</w:t>
      </w:r>
    </w:p>
    <w:p w14:paraId="4D6B1CCB" w14:textId="77777777" w:rsidR="00457C76" w:rsidRPr="00CA7218" w:rsidRDefault="00ED08C6" w:rsidP="00AA0E9C">
      <w:pPr>
        <w:keepLines/>
        <w:widowControl w:val="0"/>
        <w:numPr>
          <w:ilvl w:val="0"/>
          <w:numId w:val="3"/>
        </w:numPr>
        <w:tabs>
          <w:tab w:val="left" w:pos="-1170"/>
          <w:tab w:val="left" w:pos="-270"/>
        </w:tabs>
        <w:spacing w:after="60"/>
        <w:ind w:left="634" w:hanging="634"/>
        <w:rPr>
          <w:rFonts w:ascii="Arial" w:eastAsia="Calibri" w:hAnsi="Arial" w:cs="Arial"/>
          <w:szCs w:val="24"/>
        </w:rPr>
      </w:pPr>
      <w:r w:rsidRPr="00ED08C6">
        <w:rPr>
          <w:rFonts w:ascii="Arial" w:hAnsi="Arial" w:cs="Arial"/>
          <w:b/>
          <w:szCs w:val="24"/>
        </w:rPr>
        <w:lastRenderedPageBreak/>
        <w:t>Tobin T</w:t>
      </w:r>
      <w:r w:rsidR="00EE0CE3" w:rsidRPr="00CA7218">
        <w:rPr>
          <w:rFonts w:ascii="Arial" w:hAnsi="Arial" w:cs="Arial"/>
          <w:szCs w:val="24"/>
        </w:rPr>
        <w:t>,</w:t>
      </w:r>
      <w:r w:rsidR="005F2EAE" w:rsidRPr="00CA7218">
        <w:rPr>
          <w:rFonts w:ascii="Arial" w:hAnsi="Arial" w:cs="Arial"/>
          <w:szCs w:val="24"/>
        </w:rPr>
        <w:t xml:space="preserve"> Brewer</w:t>
      </w:r>
      <w:r w:rsidR="00EE0CE3" w:rsidRPr="00CA7218">
        <w:rPr>
          <w:rFonts w:ascii="Arial" w:hAnsi="Arial" w:cs="Arial"/>
          <w:szCs w:val="24"/>
        </w:rPr>
        <w:t xml:space="preserve"> K</w:t>
      </w:r>
      <w:r w:rsidR="005F2EAE" w:rsidRPr="00CA7218">
        <w:rPr>
          <w:rFonts w:ascii="Arial" w:hAnsi="Arial" w:cs="Arial"/>
          <w:szCs w:val="24"/>
        </w:rPr>
        <w:t>, and Stirling</w:t>
      </w:r>
      <w:r w:rsidR="00EE0CE3" w:rsidRPr="00CA7218">
        <w:rPr>
          <w:rFonts w:ascii="Arial" w:hAnsi="Arial" w:cs="Arial"/>
          <w:szCs w:val="24"/>
        </w:rPr>
        <w:t xml:space="preserve"> KH</w:t>
      </w:r>
      <w:r w:rsidR="005F2EAE" w:rsidRPr="00CA7218">
        <w:rPr>
          <w:rFonts w:ascii="Arial" w:hAnsi="Arial" w:cs="Arial"/>
          <w:szCs w:val="24"/>
        </w:rPr>
        <w:t xml:space="preserve"> (201</w:t>
      </w:r>
      <w:r w:rsidR="000C5FD6" w:rsidRPr="00CA7218">
        <w:rPr>
          <w:rFonts w:ascii="Arial" w:hAnsi="Arial" w:cs="Arial"/>
          <w:szCs w:val="24"/>
        </w:rPr>
        <w:t>2</w:t>
      </w:r>
      <w:r w:rsidR="005F2EAE" w:rsidRPr="00CA7218">
        <w:rPr>
          <w:rFonts w:ascii="Arial" w:hAnsi="Arial" w:cs="Arial"/>
          <w:szCs w:val="24"/>
        </w:rPr>
        <w:t>) Equine Drug Testing &amp; Therapeutic Medication Regulation; 201</w:t>
      </w:r>
      <w:r w:rsidR="000C5FD6" w:rsidRPr="00CA7218">
        <w:rPr>
          <w:rFonts w:ascii="Arial" w:hAnsi="Arial" w:cs="Arial"/>
          <w:szCs w:val="24"/>
        </w:rPr>
        <w:t>2</w:t>
      </w:r>
      <w:r w:rsidR="005F2EAE" w:rsidRPr="00CA7218">
        <w:rPr>
          <w:rFonts w:ascii="Arial" w:hAnsi="Arial" w:cs="Arial"/>
          <w:szCs w:val="24"/>
        </w:rPr>
        <w:t xml:space="preserve"> </w:t>
      </w:r>
      <w:r w:rsidR="000C5FD6" w:rsidRPr="00CA7218">
        <w:rPr>
          <w:rFonts w:ascii="Arial" w:hAnsi="Arial" w:cs="Arial"/>
          <w:szCs w:val="24"/>
        </w:rPr>
        <w:t xml:space="preserve">World Rules for Equine Drug Testing and Therapeutic Medication Regulation; 2012 </w:t>
      </w:r>
      <w:r w:rsidR="005F2EAE" w:rsidRPr="00CA7218">
        <w:rPr>
          <w:rFonts w:ascii="Arial" w:hAnsi="Arial" w:cs="Arial"/>
          <w:szCs w:val="24"/>
        </w:rPr>
        <w:t xml:space="preserve">Policy of the National Horsemen's Benevolent and Protective Association, Inc. Wind Publications, 600 Overbrook Dr, Nicholasville, KY 40356, USA pp </w:t>
      </w:r>
      <w:r w:rsidR="00E75A75">
        <w:rPr>
          <w:rFonts w:ascii="Arial" w:hAnsi="Arial" w:cs="Arial"/>
          <w:szCs w:val="24"/>
        </w:rPr>
        <w:t>2</w:t>
      </w:r>
      <w:r w:rsidR="00EF5EDB">
        <w:rPr>
          <w:rFonts w:ascii="Arial" w:hAnsi="Arial" w:cs="Arial"/>
          <w:szCs w:val="24"/>
        </w:rPr>
        <w:t>89</w:t>
      </w:r>
      <w:r w:rsidR="00457C76" w:rsidRPr="00CA7218">
        <w:rPr>
          <w:rFonts w:ascii="Arial" w:hAnsi="Arial" w:cs="Arial"/>
          <w:szCs w:val="24"/>
        </w:rPr>
        <w:t xml:space="preserve">  </w:t>
      </w:r>
      <w:r w:rsidR="00457C76" w:rsidRPr="00CA7218">
        <w:rPr>
          <w:rFonts w:ascii="Arial" w:eastAsia="Calibri" w:hAnsi="Arial" w:cs="Arial"/>
          <w:szCs w:val="24"/>
        </w:rPr>
        <w:t>KAES Article # 11-014-096</w:t>
      </w:r>
      <w:r w:rsidR="00457C76" w:rsidRPr="00CA7218">
        <w:rPr>
          <w:rFonts w:ascii="Arial" w:hAnsi="Arial" w:cs="Arial"/>
          <w:szCs w:val="24"/>
        </w:rPr>
        <w:t xml:space="preserve"> UK # 397 .</w:t>
      </w:r>
      <w:r w:rsidR="00457C76" w:rsidRPr="00CA7218">
        <w:rPr>
          <w:rFonts w:ascii="Arial" w:eastAsia="Calibri" w:hAnsi="Arial" w:cs="Arial"/>
          <w:szCs w:val="24"/>
        </w:rPr>
        <w:t xml:space="preserve"> </w:t>
      </w:r>
    </w:p>
    <w:p w14:paraId="213C6BE5" w14:textId="6C6CEF4C" w:rsidR="00F97521" w:rsidRPr="00CA7218" w:rsidRDefault="00B64A89" w:rsidP="00AA0E9C">
      <w:pPr>
        <w:pStyle w:val="ListParagraph"/>
        <w:numPr>
          <w:ilvl w:val="0"/>
          <w:numId w:val="3"/>
        </w:numPr>
        <w:spacing w:after="60"/>
        <w:ind w:left="634" w:hanging="634"/>
        <w:contextualSpacing w:val="0"/>
        <w:rPr>
          <w:rFonts w:ascii="Arial" w:hAnsi="Arial" w:cs="Arial"/>
          <w:szCs w:val="24"/>
        </w:rPr>
      </w:pPr>
      <w:r w:rsidRPr="00CA7218">
        <w:rPr>
          <w:rFonts w:ascii="Arial" w:hAnsi="Arial" w:cs="Arial"/>
          <w:szCs w:val="24"/>
        </w:rPr>
        <w:t>Gutierrez</w:t>
      </w:r>
      <w:r w:rsidR="00271FF4" w:rsidRPr="00CA7218">
        <w:rPr>
          <w:rFonts w:ascii="Arial" w:hAnsi="Arial" w:cs="Arial"/>
          <w:szCs w:val="24"/>
        </w:rPr>
        <w:t xml:space="preserve"> J</w:t>
      </w:r>
      <w:r w:rsidRPr="00CA7218">
        <w:rPr>
          <w:rFonts w:ascii="Arial" w:hAnsi="Arial" w:cs="Arial"/>
          <w:szCs w:val="24"/>
        </w:rPr>
        <w:t>, Eisenberg</w:t>
      </w:r>
      <w:r w:rsidR="00271FF4" w:rsidRPr="00CA7218">
        <w:rPr>
          <w:rFonts w:ascii="Arial" w:hAnsi="Arial" w:cs="Arial"/>
          <w:szCs w:val="24"/>
        </w:rPr>
        <w:t xml:space="preserve"> R</w:t>
      </w:r>
      <w:r w:rsidRPr="00CA7218">
        <w:rPr>
          <w:rFonts w:ascii="Arial" w:hAnsi="Arial" w:cs="Arial"/>
          <w:szCs w:val="24"/>
        </w:rPr>
        <w:t>, Ferguson</w:t>
      </w:r>
      <w:r w:rsidR="00271FF4" w:rsidRPr="00CA7218">
        <w:rPr>
          <w:rFonts w:ascii="Arial" w:hAnsi="Arial" w:cs="Arial"/>
          <w:szCs w:val="24"/>
        </w:rPr>
        <w:t xml:space="preserve"> EM</w:t>
      </w:r>
      <w:r w:rsidRPr="00CA7218">
        <w:rPr>
          <w:rFonts w:ascii="Arial" w:hAnsi="Arial" w:cs="Arial"/>
          <w:szCs w:val="24"/>
        </w:rPr>
        <w:t>, Hughes</w:t>
      </w:r>
      <w:r w:rsidR="00271FF4" w:rsidRPr="00CA7218">
        <w:rPr>
          <w:rFonts w:ascii="Arial" w:hAnsi="Arial" w:cs="Arial"/>
          <w:szCs w:val="24"/>
          <w:vertAlign w:val="superscript"/>
        </w:rPr>
        <w:t xml:space="preserve"> </w:t>
      </w:r>
      <w:r w:rsidR="00271FF4" w:rsidRPr="00CA7218">
        <w:rPr>
          <w:rFonts w:ascii="Arial" w:hAnsi="Arial" w:cs="Arial"/>
          <w:szCs w:val="24"/>
        </w:rPr>
        <w:t xml:space="preserve">C </w:t>
      </w:r>
      <w:r w:rsidRPr="00CA7218">
        <w:rPr>
          <w:rFonts w:ascii="Arial" w:hAnsi="Arial" w:cs="Arial"/>
          <w:szCs w:val="24"/>
        </w:rPr>
        <w:t xml:space="preserve">and </w:t>
      </w:r>
      <w:r w:rsidR="00ED08C6" w:rsidRPr="00ED08C6">
        <w:rPr>
          <w:rFonts w:ascii="Arial" w:hAnsi="Arial" w:cs="Arial"/>
          <w:b/>
          <w:szCs w:val="24"/>
        </w:rPr>
        <w:t>Tobin T</w:t>
      </w:r>
      <w:r w:rsidR="00271FF4" w:rsidRPr="00CA7218">
        <w:rPr>
          <w:rFonts w:ascii="Arial" w:hAnsi="Arial" w:cs="Arial"/>
          <w:szCs w:val="24"/>
        </w:rPr>
        <w:t xml:space="preserve"> (2012) </w:t>
      </w:r>
      <w:r w:rsidRPr="00CA7218">
        <w:rPr>
          <w:rFonts w:ascii="Arial" w:hAnsi="Arial" w:cs="Arial"/>
          <w:szCs w:val="24"/>
          <w:vertAlign w:val="superscript"/>
        </w:rPr>
        <w:t>“</w:t>
      </w:r>
      <w:r w:rsidRPr="00CA7218">
        <w:rPr>
          <w:rFonts w:ascii="Arial" w:hAnsi="Arial" w:cs="Arial"/>
          <w:szCs w:val="24"/>
        </w:rPr>
        <w:t xml:space="preserve">Synthesis of </w:t>
      </w:r>
      <w:r w:rsidRPr="00CA7218">
        <w:rPr>
          <w:rFonts w:ascii="Arial" w:hAnsi="Arial" w:cs="Arial"/>
          <w:bCs/>
          <w:szCs w:val="24"/>
        </w:rPr>
        <w:t xml:space="preserve">myo-inositol trispyrophosphate (ITPP)  for use as an analytical standard” </w:t>
      </w:r>
      <w:r w:rsidR="00E7679C" w:rsidRPr="00CA7218">
        <w:rPr>
          <w:rFonts w:ascii="Arial" w:hAnsi="Arial" w:cs="Arial"/>
          <w:bCs/>
          <w:szCs w:val="24"/>
        </w:rPr>
        <w:t>1</w:t>
      </w:r>
      <w:r w:rsidR="00A83E56" w:rsidRPr="00CA7218">
        <w:rPr>
          <w:rFonts w:ascii="Arial" w:hAnsi="Arial" w:cs="Arial"/>
          <w:bCs/>
          <w:szCs w:val="24"/>
        </w:rPr>
        <w:t>9</w:t>
      </w:r>
      <w:r w:rsidR="00E7679C" w:rsidRPr="00CA7218">
        <w:rPr>
          <w:rFonts w:ascii="Arial" w:hAnsi="Arial" w:cs="Arial"/>
          <w:bCs/>
          <w:szCs w:val="24"/>
        </w:rPr>
        <w:t xml:space="preserve">th International Conference of Racing Analysts and Veterinarians, Philadelphia, Pennsylvania, September 15-22, </w:t>
      </w:r>
      <w:r w:rsidR="003B630D" w:rsidRPr="00CA7218">
        <w:rPr>
          <w:rFonts w:ascii="Arial" w:hAnsi="Arial" w:cs="Arial"/>
          <w:bCs/>
          <w:szCs w:val="24"/>
        </w:rPr>
        <w:t>2012,</w:t>
      </w:r>
      <w:r w:rsidR="00277ADE">
        <w:rPr>
          <w:rFonts w:ascii="Arial" w:hAnsi="Arial" w:cs="Arial"/>
          <w:bCs/>
          <w:szCs w:val="24"/>
        </w:rPr>
        <w:t xml:space="preserve"> pages 136-142</w:t>
      </w:r>
      <w:r w:rsidR="00271FF4" w:rsidRPr="00CA7218">
        <w:rPr>
          <w:rFonts w:ascii="Arial" w:hAnsi="Arial" w:cs="Arial"/>
          <w:bCs/>
          <w:szCs w:val="24"/>
        </w:rPr>
        <w:t>.</w:t>
      </w:r>
      <w:r w:rsidR="004D638B" w:rsidRPr="00CA7218">
        <w:rPr>
          <w:rFonts w:ascii="Arial" w:hAnsi="Arial" w:cs="Arial"/>
          <w:bCs/>
          <w:szCs w:val="24"/>
        </w:rPr>
        <w:t xml:space="preserve"> [UK 398</w:t>
      </w:r>
      <w:r w:rsidR="004C2346" w:rsidRPr="00CA7218">
        <w:rPr>
          <w:rFonts w:ascii="Arial" w:hAnsi="Arial" w:cs="Arial"/>
          <w:bCs/>
          <w:szCs w:val="24"/>
        </w:rPr>
        <w:t xml:space="preserve"> Ag. Experiment Station Number, 12-14-100</w:t>
      </w:r>
      <w:r w:rsidR="00313ABF">
        <w:rPr>
          <w:rFonts w:ascii="Arial" w:hAnsi="Arial" w:cs="Arial"/>
          <w:bCs/>
          <w:szCs w:val="24"/>
        </w:rPr>
        <w:t>, published Dec 2014</w:t>
      </w:r>
      <w:r w:rsidR="004D638B" w:rsidRPr="00CA7218">
        <w:rPr>
          <w:rFonts w:ascii="Arial" w:hAnsi="Arial" w:cs="Arial"/>
          <w:bCs/>
          <w:szCs w:val="24"/>
        </w:rPr>
        <w:t xml:space="preserve">] </w:t>
      </w:r>
    </w:p>
    <w:p w14:paraId="2603E2FF" w14:textId="77777777" w:rsidR="00EE4F93" w:rsidRPr="00CA7218" w:rsidRDefault="00ED08C6" w:rsidP="00AA0E9C">
      <w:pPr>
        <w:pStyle w:val="ListParagraph"/>
        <w:numPr>
          <w:ilvl w:val="0"/>
          <w:numId w:val="3"/>
        </w:numPr>
        <w:spacing w:after="60"/>
        <w:ind w:left="634" w:hanging="634"/>
        <w:contextualSpacing w:val="0"/>
        <w:rPr>
          <w:rFonts w:ascii="Arial" w:hAnsi="Arial" w:cs="Arial"/>
          <w:szCs w:val="24"/>
        </w:rPr>
      </w:pPr>
      <w:r w:rsidRPr="00ED08C6">
        <w:rPr>
          <w:rFonts w:ascii="Arial" w:hAnsi="Arial" w:cs="Arial"/>
          <w:b/>
          <w:szCs w:val="24"/>
        </w:rPr>
        <w:t>Tobin T</w:t>
      </w:r>
      <w:r w:rsidR="00D06E6E" w:rsidRPr="00CA7218">
        <w:rPr>
          <w:rFonts w:ascii="Arial" w:hAnsi="Arial" w:cs="Arial"/>
          <w:szCs w:val="24"/>
        </w:rPr>
        <w:t>, Galley</w:t>
      </w:r>
      <w:r w:rsidR="00271FF4" w:rsidRPr="00CA7218">
        <w:rPr>
          <w:rFonts w:ascii="Arial" w:hAnsi="Arial" w:cs="Arial"/>
          <w:szCs w:val="24"/>
        </w:rPr>
        <w:t xml:space="preserve"> RH</w:t>
      </w:r>
      <w:r w:rsidR="00D06E6E" w:rsidRPr="00CA7218">
        <w:rPr>
          <w:rFonts w:ascii="Arial" w:hAnsi="Arial" w:cs="Arial"/>
          <w:szCs w:val="24"/>
        </w:rPr>
        <w:t>, Brewer</w:t>
      </w:r>
      <w:r w:rsidR="00271FF4" w:rsidRPr="00CA7218">
        <w:rPr>
          <w:rFonts w:ascii="Arial" w:hAnsi="Arial" w:cs="Arial"/>
          <w:szCs w:val="24"/>
        </w:rPr>
        <w:t xml:space="preserve"> K</w:t>
      </w:r>
      <w:r w:rsidR="00D06E6E" w:rsidRPr="00CA7218">
        <w:rPr>
          <w:rFonts w:ascii="Arial" w:hAnsi="Arial" w:cs="Arial"/>
          <w:szCs w:val="24"/>
        </w:rPr>
        <w:t>, Briceno</w:t>
      </w:r>
      <w:r w:rsidR="00271FF4" w:rsidRPr="00CA7218">
        <w:rPr>
          <w:rFonts w:ascii="Arial" w:hAnsi="Arial" w:cs="Arial"/>
          <w:szCs w:val="24"/>
        </w:rPr>
        <w:t xml:space="preserve"> AM</w:t>
      </w:r>
      <w:r w:rsidR="00D06E6E" w:rsidRPr="00CA7218">
        <w:rPr>
          <w:rFonts w:ascii="Arial" w:hAnsi="Arial" w:cs="Arial"/>
          <w:szCs w:val="24"/>
        </w:rPr>
        <w:t xml:space="preserve"> and Leon</w:t>
      </w:r>
      <w:r w:rsidR="00271FF4" w:rsidRPr="00CA7218">
        <w:rPr>
          <w:rFonts w:ascii="Arial" w:hAnsi="Arial" w:cs="Arial"/>
          <w:szCs w:val="24"/>
        </w:rPr>
        <w:t xml:space="preserve"> DV (2012)</w:t>
      </w:r>
      <w:r w:rsidR="00D06E6E" w:rsidRPr="00CA7218">
        <w:rPr>
          <w:rFonts w:ascii="Arial" w:hAnsi="Arial" w:cs="Arial"/>
          <w:szCs w:val="24"/>
        </w:rPr>
        <w:t xml:space="preserve"> Furosemide, the Prevention of Epistaxis</w:t>
      </w:r>
      <w:r w:rsidR="00271FF4" w:rsidRPr="00CA7218">
        <w:rPr>
          <w:rFonts w:ascii="Arial" w:hAnsi="Arial" w:cs="Arial"/>
          <w:szCs w:val="24"/>
        </w:rPr>
        <w:t xml:space="preserve"> and Related Considerations: A </w:t>
      </w:r>
      <w:r w:rsidR="00D06E6E" w:rsidRPr="00CA7218">
        <w:rPr>
          <w:rFonts w:ascii="Arial" w:hAnsi="Arial" w:cs="Arial"/>
          <w:szCs w:val="24"/>
        </w:rPr>
        <w:t xml:space="preserve">Preliminary Evaluation: </w:t>
      </w:r>
      <w:r w:rsidR="00E7679C" w:rsidRPr="00CA7218">
        <w:rPr>
          <w:rFonts w:ascii="Arial" w:hAnsi="Arial" w:cs="Arial"/>
          <w:szCs w:val="24"/>
        </w:rPr>
        <w:t xml:space="preserve">Int. J. </w:t>
      </w:r>
      <w:r w:rsidR="00271FF4" w:rsidRPr="00CA7218">
        <w:rPr>
          <w:rFonts w:ascii="Arial" w:hAnsi="Arial" w:cs="Arial"/>
          <w:szCs w:val="24"/>
        </w:rPr>
        <w:t xml:space="preserve">Applied Research in Veterinary </w:t>
      </w:r>
      <w:r w:rsidR="00E7679C" w:rsidRPr="00CA7218">
        <w:rPr>
          <w:rFonts w:ascii="Arial" w:hAnsi="Arial" w:cs="Arial"/>
          <w:szCs w:val="24"/>
        </w:rPr>
        <w:t xml:space="preserve">Medicine, </w:t>
      </w:r>
      <w:r w:rsidR="005E4559" w:rsidRPr="00CA7218">
        <w:rPr>
          <w:rFonts w:ascii="Arial" w:hAnsi="Arial" w:cs="Arial"/>
          <w:szCs w:val="24"/>
        </w:rPr>
        <w:t>vol 10 #3 p 176-184.</w:t>
      </w:r>
      <w:r w:rsidR="00F97521" w:rsidRPr="00CA7218">
        <w:rPr>
          <w:rFonts w:ascii="Arial" w:hAnsi="Arial" w:cs="Arial"/>
          <w:szCs w:val="24"/>
        </w:rPr>
        <w:t xml:space="preserve"> </w:t>
      </w:r>
      <w:hyperlink r:id="rId169" w:history="1">
        <w:r w:rsidR="002C5717" w:rsidRPr="000158FA">
          <w:rPr>
            <w:rStyle w:val="Hyperlink"/>
            <w:rFonts w:ascii="Arial" w:hAnsi="Arial" w:cs="Arial"/>
            <w:i/>
            <w:iCs/>
            <w:szCs w:val="24"/>
          </w:rPr>
          <w:t>www.jarvm.com/articles/Vol10Iss2/ Vol10%20Iss2</w:t>
        </w:r>
      </w:hyperlink>
      <w:r w:rsidR="00F97521" w:rsidRPr="00CA7218">
        <w:rPr>
          <w:rStyle w:val="HTMLCite"/>
          <w:rFonts w:ascii="Arial" w:hAnsi="Arial" w:cs="Arial"/>
          <w:color w:val="auto"/>
          <w:szCs w:val="24"/>
        </w:rPr>
        <w:t xml:space="preserve"> </w:t>
      </w:r>
      <w:r w:rsidR="00F97521" w:rsidRPr="00CA7218">
        <w:rPr>
          <w:rStyle w:val="HTMLCite"/>
          <w:rFonts w:ascii="Arial" w:hAnsi="Arial" w:cs="Arial"/>
          <w:bCs/>
          <w:color w:val="auto"/>
          <w:szCs w:val="24"/>
        </w:rPr>
        <w:t>Tobin</w:t>
      </w:r>
      <w:r w:rsidR="00F97521" w:rsidRPr="00CA7218">
        <w:rPr>
          <w:rStyle w:val="HTMLCite"/>
          <w:rFonts w:ascii="Arial" w:hAnsi="Arial" w:cs="Arial"/>
          <w:color w:val="auto"/>
          <w:szCs w:val="24"/>
        </w:rPr>
        <w:t>.pdf</w:t>
      </w:r>
      <w:r w:rsidR="004D638B" w:rsidRPr="00CA7218">
        <w:rPr>
          <w:rStyle w:val="HTMLCite"/>
          <w:rFonts w:ascii="Arial" w:hAnsi="Arial" w:cs="Arial"/>
          <w:color w:val="auto"/>
          <w:szCs w:val="24"/>
        </w:rPr>
        <w:t xml:space="preserve">  </w:t>
      </w:r>
      <w:r w:rsidR="004D638B" w:rsidRPr="00CA7218">
        <w:rPr>
          <w:rFonts w:ascii="Arial" w:hAnsi="Arial" w:cs="Arial"/>
          <w:bCs/>
          <w:szCs w:val="24"/>
        </w:rPr>
        <w:t>[UK 399]</w:t>
      </w:r>
    </w:p>
    <w:p w14:paraId="7E2809F4" w14:textId="77777777" w:rsidR="004D638B" w:rsidRPr="00CA7218" w:rsidRDefault="00B64A89" w:rsidP="00AA0E9C">
      <w:pPr>
        <w:pStyle w:val="ListParagraph"/>
        <w:numPr>
          <w:ilvl w:val="0"/>
          <w:numId w:val="3"/>
        </w:numPr>
        <w:spacing w:after="60"/>
        <w:ind w:left="634" w:hanging="634"/>
        <w:contextualSpacing w:val="0"/>
        <w:rPr>
          <w:rFonts w:ascii="Arial" w:hAnsi="Arial" w:cs="Arial"/>
          <w:szCs w:val="24"/>
        </w:rPr>
      </w:pPr>
      <w:r w:rsidRPr="00CA7218">
        <w:rPr>
          <w:rFonts w:ascii="Arial" w:hAnsi="Arial" w:cs="Arial"/>
          <w:szCs w:val="24"/>
        </w:rPr>
        <w:t>Soring</w:t>
      </w:r>
      <w:r w:rsidR="00271FF4" w:rsidRPr="00CA7218">
        <w:rPr>
          <w:rFonts w:ascii="Arial" w:hAnsi="Arial" w:cs="Arial"/>
          <w:szCs w:val="24"/>
        </w:rPr>
        <w:t xml:space="preserve"> KH</w:t>
      </w:r>
      <w:r w:rsidRPr="00CA7218">
        <w:rPr>
          <w:rFonts w:ascii="Arial" w:hAnsi="Arial" w:cs="Arial"/>
          <w:szCs w:val="24"/>
        </w:rPr>
        <w:t>,</w:t>
      </w:r>
      <w:r w:rsidR="00271FF4" w:rsidRPr="00CA7218">
        <w:rPr>
          <w:rFonts w:ascii="Arial" w:hAnsi="Arial" w:cs="Arial"/>
          <w:szCs w:val="24"/>
        </w:rPr>
        <w:t xml:space="preserve"> </w:t>
      </w:r>
      <w:r w:rsidRPr="00CA7218">
        <w:rPr>
          <w:rFonts w:ascii="Arial" w:hAnsi="Arial" w:cs="Arial"/>
          <w:szCs w:val="24"/>
        </w:rPr>
        <w:t>Brewer</w:t>
      </w:r>
      <w:r w:rsidR="00271FF4" w:rsidRPr="00CA7218">
        <w:rPr>
          <w:rFonts w:ascii="Arial" w:hAnsi="Arial" w:cs="Arial"/>
          <w:szCs w:val="24"/>
        </w:rPr>
        <w:t xml:space="preserve"> K,</w:t>
      </w:r>
      <w:r w:rsidRPr="00CA7218">
        <w:rPr>
          <w:rFonts w:ascii="Arial" w:hAnsi="Arial" w:cs="Arial"/>
          <w:szCs w:val="24"/>
        </w:rPr>
        <w:t xml:space="preserve"> Kind</w:t>
      </w:r>
      <w:r w:rsidR="00271FF4" w:rsidRPr="00CA7218">
        <w:rPr>
          <w:rFonts w:ascii="Arial" w:hAnsi="Arial" w:cs="Arial"/>
          <w:szCs w:val="24"/>
        </w:rPr>
        <w:t xml:space="preserve"> </w:t>
      </w:r>
      <w:r w:rsidR="00A45671" w:rsidRPr="00CA7218">
        <w:rPr>
          <w:rFonts w:ascii="Arial" w:hAnsi="Arial" w:cs="Arial"/>
          <w:szCs w:val="24"/>
        </w:rPr>
        <w:t>AJ,</w:t>
      </w:r>
      <w:r w:rsidR="00271FF4" w:rsidRPr="00CA7218">
        <w:rPr>
          <w:rFonts w:ascii="Arial" w:hAnsi="Arial" w:cs="Arial"/>
          <w:szCs w:val="24"/>
        </w:rPr>
        <w:t xml:space="preserve"> and </w:t>
      </w:r>
      <w:r w:rsidR="00ED08C6" w:rsidRPr="00ED08C6">
        <w:rPr>
          <w:rFonts w:ascii="Arial" w:hAnsi="Arial" w:cs="Arial"/>
          <w:b/>
          <w:szCs w:val="24"/>
        </w:rPr>
        <w:t>Tobin</w:t>
      </w:r>
      <w:r w:rsidR="00271FF4" w:rsidRPr="00CA7218">
        <w:rPr>
          <w:rFonts w:ascii="Arial" w:hAnsi="Arial" w:cs="Arial"/>
          <w:szCs w:val="24"/>
        </w:rPr>
        <w:t xml:space="preserve"> (2012) </w:t>
      </w:r>
      <w:r w:rsidR="001F1A57" w:rsidRPr="00CA7218">
        <w:rPr>
          <w:rFonts w:ascii="Arial" w:hAnsi="Arial" w:cs="Arial"/>
          <w:szCs w:val="24"/>
        </w:rPr>
        <w:t>Foreign Substances Reported in Iowa Racing</w:t>
      </w:r>
      <w:r w:rsidRPr="00CA7218">
        <w:rPr>
          <w:rFonts w:ascii="Arial" w:hAnsi="Arial" w:cs="Arial"/>
          <w:szCs w:val="24"/>
        </w:rPr>
        <w:t xml:space="preserve">, 2001 – 2011:  A </w:t>
      </w:r>
      <w:r w:rsidR="0052738E" w:rsidRPr="00CA7218">
        <w:rPr>
          <w:rFonts w:ascii="Arial" w:hAnsi="Arial" w:cs="Arial"/>
          <w:szCs w:val="24"/>
        </w:rPr>
        <w:t>Review and Analysis</w:t>
      </w:r>
      <w:r w:rsidRPr="00CA7218">
        <w:rPr>
          <w:rFonts w:ascii="Arial" w:hAnsi="Arial" w:cs="Arial"/>
          <w:szCs w:val="24"/>
        </w:rPr>
        <w:t xml:space="preserve">, </w:t>
      </w:r>
      <w:r w:rsidR="00E7679C" w:rsidRPr="00CA7218">
        <w:rPr>
          <w:rFonts w:ascii="Arial" w:hAnsi="Arial" w:cs="Arial"/>
          <w:bCs/>
          <w:szCs w:val="24"/>
        </w:rPr>
        <w:t>1</w:t>
      </w:r>
      <w:r w:rsidR="00A83E56" w:rsidRPr="00CA7218">
        <w:rPr>
          <w:rFonts w:ascii="Arial" w:hAnsi="Arial" w:cs="Arial"/>
          <w:bCs/>
          <w:szCs w:val="24"/>
        </w:rPr>
        <w:t>9</w:t>
      </w:r>
      <w:r w:rsidR="00E7679C" w:rsidRPr="00CA7218">
        <w:rPr>
          <w:rFonts w:ascii="Arial" w:hAnsi="Arial" w:cs="Arial"/>
          <w:bCs/>
          <w:szCs w:val="24"/>
        </w:rPr>
        <w:t xml:space="preserve">th International Conference of Racing Analysts and Veterinarians, Philadelphia Pennsylvania, September 15-22, </w:t>
      </w:r>
      <w:r w:rsidR="00277ADE">
        <w:rPr>
          <w:rFonts w:ascii="Arial" w:hAnsi="Arial" w:cs="Arial"/>
          <w:bCs/>
          <w:szCs w:val="24"/>
        </w:rPr>
        <w:t xml:space="preserve">pages 102-114. </w:t>
      </w:r>
      <w:r w:rsidR="000A4E70" w:rsidRPr="00CA7218">
        <w:rPr>
          <w:rFonts w:ascii="Arial" w:hAnsi="Arial" w:cs="Arial"/>
          <w:bCs/>
          <w:szCs w:val="24"/>
        </w:rPr>
        <w:t xml:space="preserve"> [UK </w:t>
      </w:r>
      <w:r w:rsidR="00960444" w:rsidRPr="00CA7218">
        <w:rPr>
          <w:rFonts w:ascii="Arial" w:hAnsi="Arial" w:cs="Arial"/>
          <w:bCs/>
          <w:szCs w:val="24"/>
        </w:rPr>
        <w:t>#</w:t>
      </w:r>
      <w:r w:rsidR="000A4E70" w:rsidRPr="00CA7218">
        <w:rPr>
          <w:rFonts w:ascii="Arial" w:hAnsi="Arial" w:cs="Arial"/>
          <w:bCs/>
          <w:szCs w:val="24"/>
        </w:rPr>
        <w:t>400</w:t>
      </w:r>
      <w:r w:rsidR="00960444" w:rsidRPr="00CA7218">
        <w:rPr>
          <w:rFonts w:ascii="Arial" w:hAnsi="Arial" w:cs="Arial"/>
          <w:bCs/>
          <w:szCs w:val="24"/>
        </w:rPr>
        <w:t>, Ag. Experiment Station Number, 12-14-098</w:t>
      </w:r>
      <w:r w:rsidR="000A4E70" w:rsidRPr="00CA7218">
        <w:rPr>
          <w:rFonts w:ascii="Arial" w:hAnsi="Arial" w:cs="Arial"/>
          <w:bCs/>
          <w:szCs w:val="24"/>
        </w:rPr>
        <w:t>]</w:t>
      </w:r>
    </w:p>
    <w:p w14:paraId="6112D41E" w14:textId="77777777" w:rsidR="00A1136B" w:rsidRPr="00CA7218" w:rsidRDefault="00A1136B" w:rsidP="00AA0E9C">
      <w:pPr>
        <w:pStyle w:val="ListParagraph"/>
        <w:numPr>
          <w:ilvl w:val="0"/>
          <w:numId w:val="3"/>
        </w:numPr>
        <w:spacing w:after="60"/>
        <w:ind w:left="634" w:hanging="634"/>
        <w:contextualSpacing w:val="0"/>
        <w:rPr>
          <w:rFonts w:ascii="Arial" w:hAnsi="Arial" w:cs="Arial"/>
          <w:szCs w:val="24"/>
        </w:rPr>
      </w:pPr>
      <w:bookmarkStart w:id="63" w:name="_Hlk166414165"/>
      <w:r w:rsidRPr="00CA7218">
        <w:rPr>
          <w:rFonts w:ascii="Arial" w:hAnsi="Arial" w:cs="Arial"/>
          <w:color w:val="000000"/>
          <w:szCs w:val="24"/>
        </w:rPr>
        <w:t xml:space="preserve">Kind AJ, Soring K, JD, </w:t>
      </w:r>
      <w:r w:rsidRPr="00CA7218">
        <w:rPr>
          <w:rFonts w:ascii="Arial" w:hAnsi="Arial" w:cs="Arial"/>
          <w:szCs w:val="24"/>
        </w:rPr>
        <w:t>Brewer K</w:t>
      </w:r>
      <w:r w:rsidRPr="00CA7218">
        <w:rPr>
          <w:rFonts w:ascii="Arial" w:hAnsi="Arial" w:cs="Arial"/>
          <w:szCs w:val="24"/>
          <w:vertAlign w:val="superscript"/>
        </w:rPr>
        <w:t xml:space="preserve"> </w:t>
      </w:r>
      <w:r w:rsidRPr="00CA7218">
        <w:rPr>
          <w:rFonts w:ascii="Arial" w:hAnsi="Arial" w:cs="Arial"/>
          <w:szCs w:val="24"/>
        </w:rPr>
        <w:t xml:space="preserve">, </w:t>
      </w:r>
      <w:r w:rsidR="0050129D">
        <w:rPr>
          <w:rFonts w:ascii="Arial" w:hAnsi="Arial" w:cs="Arial"/>
          <w:szCs w:val="24"/>
        </w:rPr>
        <w:t>Eisenberg, R</w:t>
      </w:r>
      <w:r w:rsidRPr="00CA7218">
        <w:rPr>
          <w:rFonts w:ascii="Arial" w:hAnsi="Arial" w:cs="Arial"/>
          <w:szCs w:val="24"/>
        </w:rPr>
        <w:t xml:space="preserve">, Hughes CG, Hartmann-Fishbach, P  and </w:t>
      </w:r>
      <w:r w:rsidR="00ED08C6" w:rsidRPr="00ED08C6">
        <w:rPr>
          <w:rFonts w:ascii="Arial" w:hAnsi="Arial" w:cs="Arial"/>
          <w:b/>
          <w:szCs w:val="24"/>
        </w:rPr>
        <w:t>Tobin T</w:t>
      </w:r>
      <w:r w:rsidRPr="00CA7218">
        <w:rPr>
          <w:rFonts w:ascii="Arial" w:hAnsi="Arial" w:cs="Arial"/>
          <w:szCs w:val="24"/>
        </w:rPr>
        <w:t xml:space="preserve"> (2012)</w:t>
      </w:r>
      <w:r w:rsidRPr="00CA7218">
        <w:rPr>
          <w:rFonts w:ascii="Arial" w:hAnsi="Arial" w:cs="Arial"/>
          <w:szCs w:val="24"/>
          <w:vertAlign w:val="superscript"/>
        </w:rPr>
        <w:t xml:space="preserve"> </w:t>
      </w:r>
      <w:r w:rsidRPr="00CA7218">
        <w:rPr>
          <w:rFonts w:ascii="Arial" w:hAnsi="Arial" w:cs="Arial"/>
          <w:szCs w:val="24"/>
        </w:rPr>
        <w:t xml:space="preserve">Cathinone and Related “Bath Salt” Substances – Detection in Equine Urine and Potential Sources, The 19th International Conference of Racing Analysts and Veterinarians, University of Pennsylvania, Philadelphia, Pennsylvania, September 2012. </w:t>
      </w:r>
      <w:r w:rsidR="00277ADE">
        <w:rPr>
          <w:rFonts w:ascii="Arial" w:hAnsi="Arial" w:cs="Arial"/>
          <w:szCs w:val="24"/>
        </w:rPr>
        <w:t xml:space="preserve">Pages 53-67 </w:t>
      </w:r>
      <w:r w:rsidRPr="00CA7218">
        <w:rPr>
          <w:rFonts w:ascii="Arial" w:hAnsi="Arial" w:cs="Arial"/>
          <w:szCs w:val="24"/>
        </w:rPr>
        <w:t>[UK401</w:t>
      </w:r>
      <w:r w:rsidR="00C96005" w:rsidRPr="00CA7218">
        <w:rPr>
          <w:rFonts w:ascii="Arial" w:hAnsi="Arial" w:cs="Arial"/>
          <w:bCs/>
          <w:szCs w:val="24"/>
        </w:rPr>
        <w:t>, Ag. Exper</w:t>
      </w:r>
      <w:r w:rsidR="0050129D">
        <w:rPr>
          <w:rFonts w:ascii="Arial" w:hAnsi="Arial" w:cs="Arial"/>
          <w:bCs/>
          <w:szCs w:val="24"/>
        </w:rPr>
        <w:t>iment Station Number, 12-14-099, published</w:t>
      </w:r>
      <w:r w:rsidR="00747A92">
        <w:rPr>
          <w:rFonts w:ascii="Arial" w:hAnsi="Arial" w:cs="Arial"/>
          <w:bCs/>
          <w:szCs w:val="24"/>
        </w:rPr>
        <w:t>,</w:t>
      </w:r>
      <w:r w:rsidR="0050129D">
        <w:rPr>
          <w:rFonts w:ascii="Arial" w:hAnsi="Arial" w:cs="Arial"/>
          <w:bCs/>
          <w:szCs w:val="24"/>
        </w:rPr>
        <w:t xml:space="preserve"> Dec 2014]</w:t>
      </w:r>
    </w:p>
    <w:bookmarkEnd w:id="63"/>
    <w:p w14:paraId="2A60741E" w14:textId="77777777" w:rsidR="00E451E4" w:rsidRPr="00E451E4" w:rsidRDefault="00A83E56" w:rsidP="00AA0E9C">
      <w:pPr>
        <w:pStyle w:val="ListParagraph"/>
        <w:numPr>
          <w:ilvl w:val="0"/>
          <w:numId w:val="3"/>
        </w:numPr>
        <w:spacing w:after="60"/>
        <w:ind w:left="630" w:hanging="630"/>
        <w:contextualSpacing w:val="0"/>
        <w:rPr>
          <w:rFonts w:ascii="Arial" w:hAnsi="Arial" w:cs="Arial"/>
          <w:szCs w:val="24"/>
        </w:rPr>
      </w:pPr>
      <w:r w:rsidRPr="00E451E4">
        <w:rPr>
          <w:rFonts w:ascii="Arial" w:hAnsi="Arial" w:cs="Arial"/>
          <w:szCs w:val="24"/>
        </w:rPr>
        <w:t>Kudrimoti</w:t>
      </w:r>
      <w:r w:rsidR="00D76D05" w:rsidRPr="00E451E4">
        <w:rPr>
          <w:rFonts w:ascii="Arial" w:hAnsi="Arial" w:cs="Arial"/>
          <w:szCs w:val="24"/>
        </w:rPr>
        <w:t xml:space="preserve"> S</w:t>
      </w:r>
      <w:r w:rsidRPr="00E451E4">
        <w:rPr>
          <w:rFonts w:ascii="Arial" w:hAnsi="Arial" w:cs="Arial"/>
          <w:szCs w:val="24"/>
        </w:rPr>
        <w:t>,</w:t>
      </w:r>
      <w:r w:rsidR="00D76D05" w:rsidRPr="00E451E4">
        <w:rPr>
          <w:rFonts w:ascii="Arial" w:hAnsi="Arial" w:cs="Arial"/>
          <w:szCs w:val="24"/>
        </w:rPr>
        <w:t xml:space="preserve"> </w:t>
      </w:r>
      <w:r w:rsidRPr="00E451E4">
        <w:rPr>
          <w:rFonts w:ascii="Arial" w:hAnsi="Arial" w:cs="Arial"/>
          <w:szCs w:val="24"/>
        </w:rPr>
        <w:t>Gutierrez</w:t>
      </w:r>
      <w:r w:rsidR="00D76D05" w:rsidRPr="00E451E4">
        <w:rPr>
          <w:rFonts w:ascii="Arial" w:hAnsi="Arial" w:cs="Arial"/>
          <w:szCs w:val="24"/>
        </w:rPr>
        <w:t xml:space="preserve"> J</w:t>
      </w:r>
      <w:r w:rsidRPr="00E451E4">
        <w:rPr>
          <w:rFonts w:ascii="Arial" w:hAnsi="Arial" w:cs="Arial"/>
          <w:szCs w:val="24"/>
        </w:rPr>
        <w:t>,</w:t>
      </w:r>
      <w:r w:rsidR="00D76D05" w:rsidRPr="00E451E4">
        <w:rPr>
          <w:rFonts w:ascii="Arial" w:hAnsi="Arial" w:cs="Arial"/>
          <w:szCs w:val="24"/>
        </w:rPr>
        <w:t xml:space="preserve"> </w:t>
      </w:r>
      <w:r w:rsidRPr="00E451E4">
        <w:rPr>
          <w:rFonts w:ascii="Arial" w:hAnsi="Arial" w:cs="Arial"/>
          <w:szCs w:val="24"/>
        </w:rPr>
        <w:t>Eisenberg</w:t>
      </w:r>
      <w:r w:rsidR="00D76D05" w:rsidRPr="00E451E4">
        <w:rPr>
          <w:rFonts w:ascii="Arial" w:hAnsi="Arial" w:cs="Arial"/>
          <w:szCs w:val="24"/>
        </w:rPr>
        <w:t xml:space="preserve"> R</w:t>
      </w:r>
      <w:r w:rsidRPr="00E451E4">
        <w:rPr>
          <w:rFonts w:ascii="Arial" w:hAnsi="Arial" w:cs="Arial"/>
          <w:szCs w:val="24"/>
        </w:rPr>
        <w:t>,</w:t>
      </w:r>
      <w:r w:rsidR="00D76D05" w:rsidRPr="00E451E4">
        <w:rPr>
          <w:rFonts w:ascii="Arial" w:hAnsi="Arial" w:cs="Arial"/>
          <w:szCs w:val="24"/>
        </w:rPr>
        <w:t xml:space="preserve"> </w:t>
      </w:r>
      <w:r w:rsidRPr="00E451E4">
        <w:rPr>
          <w:rFonts w:ascii="Arial" w:hAnsi="Arial" w:cs="Arial"/>
          <w:szCs w:val="24"/>
        </w:rPr>
        <w:t>Ferguson</w:t>
      </w:r>
      <w:r w:rsidR="00D76D05" w:rsidRPr="00E451E4">
        <w:rPr>
          <w:rFonts w:ascii="Arial" w:hAnsi="Arial" w:cs="Arial"/>
          <w:szCs w:val="24"/>
        </w:rPr>
        <w:t xml:space="preserve"> EM</w:t>
      </w:r>
      <w:r w:rsidRPr="00E451E4">
        <w:rPr>
          <w:rFonts w:ascii="Arial" w:hAnsi="Arial" w:cs="Arial"/>
          <w:szCs w:val="24"/>
        </w:rPr>
        <w:t>, Hughes</w:t>
      </w:r>
      <w:r w:rsidR="00D76D05" w:rsidRPr="00E451E4">
        <w:rPr>
          <w:rFonts w:ascii="Arial" w:hAnsi="Arial" w:cs="Arial"/>
          <w:szCs w:val="24"/>
        </w:rPr>
        <w:t xml:space="preserve"> C and </w:t>
      </w:r>
      <w:r w:rsidR="00ED08C6" w:rsidRPr="00ED08C6">
        <w:rPr>
          <w:rFonts w:ascii="Arial" w:hAnsi="Arial" w:cs="Arial"/>
          <w:b/>
          <w:szCs w:val="24"/>
        </w:rPr>
        <w:t>Tobin T</w:t>
      </w:r>
      <w:r w:rsidR="00D76D05" w:rsidRPr="00E451E4">
        <w:rPr>
          <w:rFonts w:ascii="Arial" w:hAnsi="Arial" w:cs="Arial"/>
          <w:szCs w:val="24"/>
        </w:rPr>
        <w:t xml:space="preserve"> (2012)</w:t>
      </w:r>
      <w:r w:rsidRPr="00E451E4">
        <w:rPr>
          <w:rFonts w:ascii="Arial" w:hAnsi="Arial" w:cs="Arial"/>
          <w:bCs/>
          <w:szCs w:val="24"/>
        </w:rPr>
        <w:t xml:space="preserve"> Synthesis of 3-Hydroxy-mepivacaine-</w:t>
      </w:r>
      <w:r w:rsidRPr="00E451E4">
        <w:rPr>
          <w:rFonts w:ascii="Arial" w:hAnsi="Arial" w:cs="Arial"/>
          <w:bCs/>
          <w:i/>
          <w:szCs w:val="24"/>
        </w:rPr>
        <w:t>d</w:t>
      </w:r>
      <w:r w:rsidRPr="00E451E4">
        <w:rPr>
          <w:rFonts w:ascii="Arial" w:hAnsi="Arial" w:cs="Arial"/>
          <w:bCs/>
          <w:szCs w:val="24"/>
          <w:vertAlign w:val="subscript"/>
        </w:rPr>
        <w:t>3</w:t>
      </w:r>
      <w:r w:rsidRPr="00E451E4">
        <w:rPr>
          <w:rFonts w:ascii="Arial" w:hAnsi="Arial" w:cs="Arial"/>
          <w:bCs/>
          <w:szCs w:val="24"/>
        </w:rPr>
        <w:t xml:space="preserve"> as an Internal Standard for Equine Medication Regulation</w:t>
      </w:r>
      <w:r w:rsidR="0052738E" w:rsidRPr="00E451E4">
        <w:rPr>
          <w:rFonts w:ascii="Arial" w:hAnsi="Arial" w:cs="Arial"/>
          <w:bCs/>
          <w:szCs w:val="24"/>
        </w:rPr>
        <w:t>,</w:t>
      </w:r>
      <w:r w:rsidRPr="00E451E4">
        <w:rPr>
          <w:rFonts w:ascii="Arial" w:hAnsi="Arial" w:cs="Arial"/>
          <w:bCs/>
          <w:szCs w:val="24"/>
        </w:rPr>
        <w:t xml:space="preserve"> </w:t>
      </w:r>
      <w:r w:rsidRPr="00E451E4">
        <w:rPr>
          <w:rFonts w:ascii="Arial" w:hAnsi="Arial" w:cs="Arial"/>
          <w:szCs w:val="24"/>
        </w:rPr>
        <w:t xml:space="preserve">The 19th International Conference of Racing Analysts and Veterinarians, University of Pennsylvania, Philadelphia, Pennsylvania, </w:t>
      </w:r>
      <w:r w:rsidR="00277ADE">
        <w:rPr>
          <w:rFonts w:ascii="Arial" w:hAnsi="Arial" w:cs="Arial"/>
          <w:szCs w:val="24"/>
        </w:rPr>
        <w:t xml:space="preserve">pages 128-135 </w:t>
      </w:r>
      <w:r w:rsidRPr="00E451E4">
        <w:rPr>
          <w:rFonts w:ascii="Arial" w:hAnsi="Arial" w:cs="Arial"/>
          <w:szCs w:val="24"/>
        </w:rPr>
        <w:t>September 2012.</w:t>
      </w:r>
      <w:r w:rsidR="004D638B" w:rsidRPr="00E451E4">
        <w:rPr>
          <w:rFonts w:ascii="Arial" w:hAnsi="Arial" w:cs="Arial"/>
          <w:szCs w:val="24"/>
        </w:rPr>
        <w:t xml:space="preserve"> </w:t>
      </w:r>
      <w:r w:rsidR="000A4E70" w:rsidRPr="00E451E4">
        <w:rPr>
          <w:rFonts w:ascii="Arial" w:hAnsi="Arial" w:cs="Arial"/>
          <w:bCs/>
          <w:szCs w:val="24"/>
        </w:rPr>
        <w:t>[UK 40</w:t>
      </w:r>
      <w:r w:rsidR="00A1136B" w:rsidRPr="00E451E4">
        <w:rPr>
          <w:rFonts w:ascii="Arial" w:hAnsi="Arial" w:cs="Arial"/>
          <w:bCs/>
          <w:szCs w:val="24"/>
        </w:rPr>
        <w:t>2</w:t>
      </w:r>
      <w:r w:rsidR="004C2346" w:rsidRPr="00E451E4">
        <w:rPr>
          <w:rFonts w:ascii="Arial" w:hAnsi="Arial" w:cs="Arial"/>
          <w:bCs/>
          <w:szCs w:val="24"/>
        </w:rPr>
        <w:t xml:space="preserve"> Ag. Experiment Station Number, 12-14-101</w:t>
      </w:r>
      <w:r w:rsidR="000A4E70" w:rsidRPr="00E451E4">
        <w:rPr>
          <w:rFonts w:ascii="Arial" w:hAnsi="Arial" w:cs="Arial"/>
          <w:bCs/>
          <w:szCs w:val="24"/>
        </w:rPr>
        <w:t>]</w:t>
      </w:r>
    </w:p>
    <w:p w14:paraId="515367FB" w14:textId="77777777" w:rsidR="00A35708" w:rsidRPr="00E451E4" w:rsidRDefault="00ED08C6" w:rsidP="00AA0E9C">
      <w:pPr>
        <w:pStyle w:val="ListParagraph"/>
        <w:numPr>
          <w:ilvl w:val="0"/>
          <w:numId w:val="3"/>
        </w:numPr>
        <w:spacing w:after="60"/>
        <w:ind w:left="630" w:hanging="630"/>
        <w:contextualSpacing w:val="0"/>
        <w:rPr>
          <w:rFonts w:ascii="Arial" w:hAnsi="Arial" w:cs="Arial"/>
          <w:szCs w:val="24"/>
        </w:rPr>
      </w:pPr>
      <w:bookmarkStart w:id="64" w:name="_Hlk90480012"/>
      <w:r w:rsidRPr="00ED08C6">
        <w:rPr>
          <w:rFonts w:ascii="Arial" w:hAnsi="Arial" w:cs="Arial"/>
          <w:b/>
          <w:szCs w:val="24"/>
        </w:rPr>
        <w:t>Tobin, T</w:t>
      </w:r>
      <w:r w:rsidR="00414339" w:rsidRPr="00E451E4">
        <w:rPr>
          <w:rFonts w:ascii="Arial" w:hAnsi="Arial" w:cs="Arial"/>
          <w:szCs w:val="24"/>
        </w:rPr>
        <w:t>,</w:t>
      </w:r>
      <w:r w:rsidR="00CA7880">
        <w:rPr>
          <w:rFonts w:ascii="Arial" w:hAnsi="Arial" w:cs="Arial"/>
          <w:szCs w:val="24"/>
        </w:rPr>
        <w:t xml:space="preserve"> Dirikolu, L, </w:t>
      </w:r>
      <w:r w:rsidR="00414339" w:rsidRPr="00E451E4">
        <w:rPr>
          <w:rFonts w:ascii="Arial" w:hAnsi="Arial" w:cs="Arial"/>
          <w:szCs w:val="24"/>
        </w:rPr>
        <w:t xml:space="preserve"> Brewer, K and Hughes, C (2012)</w:t>
      </w:r>
      <w:r w:rsidR="00F97521" w:rsidRPr="00E451E4">
        <w:rPr>
          <w:rFonts w:ascii="Arial" w:hAnsi="Arial" w:cs="Arial"/>
          <w:szCs w:val="24"/>
        </w:rPr>
        <w:t xml:space="preserve"> A Clinician’s Guide to Factors A</w:t>
      </w:r>
      <w:r w:rsidR="00414339" w:rsidRPr="00E451E4">
        <w:rPr>
          <w:rFonts w:ascii="Arial" w:hAnsi="Arial" w:cs="Arial"/>
          <w:szCs w:val="24"/>
        </w:rPr>
        <w:t xml:space="preserve">ffecting Withdrawal Times, </w:t>
      </w:r>
      <w:r w:rsidR="00FD2B52" w:rsidRPr="00E451E4">
        <w:rPr>
          <w:rFonts w:ascii="Arial" w:hAnsi="Arial" w:cs="Arial"/>
          <w:szCs w:val="24"/>
        </w:rPr>
        <w:t>The Veterinary</w:t>
      </w:r>
      <w:r w:rsidR="00414339" w:rsidRPr="00E451E4">
        <w:rPr>
          <w:rFonts w:ascii="Arial" w:hAnsi="Arial" w:cs="Arial"/>
          <w:szCs w:val="24"/>
        </w:rPr>
        <w:t xml:space="preserve"> Journal, </w:t>
      </w:r>
      <w:r w:rsidR="0022274C" w:rsidRPr="00E451E4">
        <w:rPr>
          <w:rFonts w:ascii="Arial" w:hAnsi="Arial" w:cs="Arial"/>
          <w:szCs w:val="24"/>
          <w:shd w:val="clear" w:color="auto" w:fill="FFFFFF"/>
        </w:rPr>
        <w:t xml:space="preserve">198 (2), 313-321 </w:t>
      </w:r>
      <w:r w:rsidR="00414339" w:rsidRPr="00E451E4">
        <w:rPr>
          <w:rFonts w:ascii="Arial" w:hAnsi="Arial" w:cs="Arial"/>
          <w:szCs w:val="24"/>
        </w:rPr>
        <w:t>2013</w:t>
      </w:r>
      <w:r w:rsidR="0022274C" w:rsidRPr="00E451E4">
        <w:rPr>
          <w:rFonts w:ascii="Arial" w:hAnsi="Arial" w:cs="Arial"/>
          <w:szCs w:val="24"/>
        </w:rPr>
        <w:t xml:space="preserve"> </w:t>
      </w:r>
      <w:r w:rsidR="004D638B" w:rsidRPr="00E451E4">
        <w:rPr>
          <w:rFonts w:ascii="Arial" w:hAnsi="Arial" w:cs="Arial"/>
          <w:szCs w:val="24"/>
        </w:rPr>
        <w:t xml:space="preserve"> [UK</w:t>
      </w:r>
      <w:r w:rsidR="00D86479" w:rsidRPr="00E451E4">
        <w:rPr>
          <w:rFonts w:ascii="Arial" w:hAnsi="Arial" w:cs="Arial"/>
          <w:szCs w:val="24"/>
        </w:rPr>
        <w:t xml:space="preserve"> </w:t>
      </w:r>
      <w:r w:rsidR="004D638B" w:rsidRPr="00E451E4">
        <w:rPr>
          <w:rFonts w:ascii="Arial" w:hAnsi="Arial" w:cs="Arial"/>
          <w:szCs w:val="24"/>
        </w:rPr>
        <w:t>403</w:t>
      </w:r>
      <w:r w:rsidR="00A35708" w:rsidRPr="00E451E4">
        <w:rPr>
          <w:rFonts w:ascii="Arial" w:hAnsi="Arial" w:cs="Arial"/>
          <w:szCs w:val="24"/>
        </w:rPr>
        <w:t xml:space="preserve"> </w:t>
      </w:r>
      <w:r w:rsidR="00A35708" w:rsidRPr="00E451E4">
        <w:rPr>
          <w:rFonts w:ascii="Arial" w:hAnsi="Arial" w:cs="Arial"/>
          <w:bCs/>
          <w:szCs w:val="24"/>
        </w:rPr>
        <w:t>Ag. Experiment Station Number, 13-14-011]</w:t>
      </w:r>
      <w:r w:rsidR="004E6186" w:rsidRPr="00E451E4">
        <w:rPr>
          <w:rFonts w:ascii="Arial" w:hAnsi="Arial" w:cs="Arial"/>
          <w:bCs/>
          <w:szCs w:val="24"/>
        </w:rPr>
        <w:t xml:space="preserve">  </w:t>
      </w:r>
      <w:hyperlink r:id="rId170" w:history="1">
        <w:r w:rsidR="004E6186" w:rsidRPr="00E451E4">
          <w:rPr>
            <w:rStyle w:val="Hyperlink"/>
            <w:rFonts w:ascii="Arial" w:hAnsi="Arial" w:cs="Arial"/>
            <w:color w:val="660099"/>
            <w:sz w:val="20"/>
            <w:shd w:val="clear" w:color="auto" w:fill="FFFFFF"/>
          </w:rPr>
          <w:t>Cited by 2</w:t>
        </w:r>
      </w:hyperlink>
    </w:p>
    <w:bookmarkEnd w:id="64"/>
    <w:p w14:paraId="07C8F429" w14:textId="77777777" w:rsidR="00504CD5" w:rsidRPr="00CA7218" w:rsidRDefault="00ED08C6" w:rsidP="00AA0E9C">
      <w:pPr>
        <w:pStyle w:val="ListParagraph"/>
        <w:numPr>
          <w:ilvl w:val="0"/>
          <w:numId w:val="3"/>
        </w:numPr>
        <w:spacing w:after="60"/>
        <w:ind w:left="634" w:hanging="634"/>
        <w:contextualSpacing w:val="0"/>
        <w:rPr>
          <w:rFonts w:ascii="Arial" w:hAnsi="Arial" w:cs="Arial"/>
          <w:szCs w:val="24"/>
        </w:rPr>
      </w:pPr>
      <w:r w:rsidRPr="00ED08C6">
        <w:rPr>
          <w:rFonts w:ascii="Arial" w:hAnsi="Arial" w:cs="Arial"/>
          <w:b/>
          <w:szCs w:val="24"/>
        </w:rPr>
        <w:t>Tobin, T</w:t>
      </w:r>
      <w:r w:rsidR="00F97521" w:rsidRPr="00CA7218">
        <w:rPr>
          <w:rFonts w:ascii="Arial" w:hAnsi="Arial" w:cs="Arial"/>
          <w:szCs w:val="24"/>
        </w:rPr>
        <w:t xml:space="preserve"> and Brewer, K</w:t>
      </w:r>
      <w:r w:rsidR="00414339" w:rsidRPr="00CA7218">
        <w:rPr>
          <w:rFonts w:ascii="Arial" w:hAnsi="Arial" w:cs="Arial"/>
          <w:szCs w:val="24"/>
        </w:rPr>
        <w:t xml:space="preserve"> (2012)</w:t>
      </w:r>
      <w:r w:rsidR="00F97521" w:rsidRPr="00CA7218">
        <w:rPr>
          <w:rFonts w:ascii="Arial" w:hAnsi="Arial" w:cs="Arial"/>
          <w:szCs w:val="24"/>
        </w:rPr>
        <w:t xml:space="preserve">  Furosemide, Epistaxis and the Racing Horse: A review and Analysis: in progress, invited review for the Veterinary Journal</w:t>
      </w:r>
      <w:r w:rsidR="004D638B" w:rsidRPr="00CA7218">
        <w:rPr>
          <w:rFonts w:ascii="Arial" w:hAnsi="Arial" w:cs="Arial"/>
          <w:szCs w:val="24"/>
        </w:rPr>
        <w:t xml:space="preserve"> [UK404]</w:t>
      </w:r>
      <w:r w:rsidR="00504CD5" w:rsidRPr="00CA7218">
        <w:rPr>
          <w:rFonts w:ascii="Arial" w:hAnsi="Arial" w:cs="Arial"/>
          <w:szCs w:val="24"/>
        </w:rPr>
        <w:t xml:space="preserve"> </w:t>
      </w:r>
    </w:p>
    <w:p w14:paraId="434B728E" w14:textId="77777777" w:rsidR="00453899" w:rsidRPr="00CA7218" w:rsidRDefault="00251124" w:rsidP="00AA0E9C">
      <w:pPr>
        <w:pStyle w:val="ListParagraph"/>
        <w:numPr>
          <w:ilvl w:val="0"/>
          <w:numId w:val="3"/>
        </w:numPr>
        <w:autoSpaceDE w:val="0"/>
        <w:autoSpaceDN w:val="0"/>
        <w:adjustRightInd w:val="0"/>
        <w:spacing w:after="60"/>
        <w:ind w:left="634" w:hanging="634"/>
        <w:contextualSpacing w:val="0"/>
        <w:rPr>
          <w:rFonts w:ascii="Arial" w:hAnsi="Arial" w:cs="Arial"/>
          <w:szCs w:val="24"/>
        </w:rPr>
      </w:pPr>
      <w:r w:rsidRPr="00CA7218">
        <w:rPr>
          <w:rFonts w:ascii="Arial" w:hAnsi="Arial" w:cs="Arial"/>
          <w:szCs w:val="24"/>
        </w:rPr>
        <w:t>Oz</w:t>
      </w:r>
      <w:r w:rsidR="004D638B" w:rsidRPr="00CA7218">
        <w:rPr>
          <w:rFonts w:ascii="Arial" w:hAnsi="Arial" w:cs="Arial"/>
          <w:szCs w:val="24"/>
        </w:rPr>
        <w:t xml:space="preserve">, </w:t>
      </w:r>
      <w:r w:rsidRPr="00CA7218">
        <w:rPr>
          <w:rFonts w:ascii="Arial" w:hAnsi="Arial" w:cs="Arial"/>
          <w:szCs w:val="24"/>
        </w:rPr>
        <w:t>H</w:t>
      </w:r>
      <w:r w:rsidR="004D638B" w:rsidRPr="00CA7218">
        <w:rPr>
          <w:rFonts w:ascii="Arial" w:hAnsi="Arial" w:cs="Arial"/>
          <w:szCs w:val="24"/>
        </w:rPr>
        <w:t xml:space="preserve">, </w:t>
      </w:r>
      <w:r w:rsidRPr="00CA7218">
        <w:rPr>
          <w:rFonts w:ascii="Arial" w:hAnsi="Arial" w:cs="Arial"/>
          <w:szCs w:val="24"/>
        </w:rPr>
        <w:t xml:space="preserve">and </w:t>
      </w:r>
      <w:r w:rsidR="00ED08C6" w:rsidRPr="00ED08C6">
        <w:rPr>
          <w:rFonts w:ascii="Arial" w:hAnsi="Arial" w:cs="Arial"/>
          <w:b/>
          <w:szCs w:val="24"/>
        </w:rPr>
        <w:t>Tobin T</w:t>
      </w:r>
      <w:r w:rsidRPr="00CA7218">
        <w:rPr>
          <w:rFonts w:ascii="Arial" w:hAnsi="Arial" w:cs="Arial"/>
          <w:szCs w:val="24"/>
        </w:rPr>
        <w:t xml:space="preserve">, </w:t>
      </w:r>
      <w:r w:rsidR="004D638B" w:rsidRPr="00CA7218">
        <w:rPr>
          <w:rFonts w:ascii="Arial" w:hAnsi="Arial" w:cs="Arial"/>
          <w:bCs/>
          <w:spacing w:val="-3"/>
          <w:szCs w:val="24"/>
        </w:rPr>
        <w:t xml:space="preserve">Atovaquone Ameliorates Gastrointestinal Toxoplasmosis complications in A </w:t>
      </w:r>
      <w:r w:rsidR="004D638B" w:rsidRPr="00CA7218">
        <w:rPr>
          <w:rFonts w:ascii="Arial" w:hAnsi="Arial" w:cs="Arial"/>
          <w:bCs/>
          <w:spacing w:val="-6"/>
          <w:szCs w:val="24"/>
        </w:rPr>
        <w:t xml:space="preserve">Pregnancy Model: </w:t>
      </w:r>
      <w:r w:rsidR="00453899" w:rsidRPr="00CA7218">
        <w:rPr>
          <w:rFonts w:ascii="Arial" w:hAnsi="Arial" w:cs="Arial"/>
          <w:szCs w:val="24"/>
        </w:rPr>
        <w:t>, Med Sci Monit. 2012 Sep;18(9):BR337-45. PMID: 22936182 [UK405]</w:t>
      </w:r>
      <w:r w:rsidR="00453899" w:rsidRPr="00CA7218">
        <w:rPr>
          <w:rFonts w:ascii="Arial" w:hAnsi="Arial" w:cs="Arial"/>
          <w:spacing w:val="-6"/>
          <w:szCs w:val="24"/>
        </w:rPr>
        <w:t> </w:t>
      </w:r>
      <w:r w:rsidR="00453899" w:rsidRPr="00CA7218">
        <w:rPr>
          <w:rFonts w:ascii="Arial" w:hAnsi="Arial" w:cs="Arial"/>
          <w:szCs w:val="24"/>
        </w:rPr>
        <w:t>KAES Article # 12-14-084</w:t>
      </w:r>
      <w:r w:rsidR="00453899" w:rsidRPr="00CA7218">
        <w:rPr>
          <w:rFonts w:ascii="Arial" w:hAnsi="Arial" w:cs="Arial"/>
          <w:spacing w:val="-6"/>
          <w:szCs w:val="24"/>
        </w:rPr>
        <w:t xml:space="preserve">    </w:t>
      </w:r>
      <w:hyperlink r:id="rId171" w:history="1">
        <w:r w:rsidR="00C30930">
          <w:rPr>
            <w:rStyle w:val="Hyperlink"/>
            <w:rFonts w:ascii="Arial" w:hAnsi="Arial" w:cs="Arial"/>
            <w:color w:val="660099"/>
            <w:sz w:val="20"/>
            <w:shd w:val="clear" w:color="auto" w:fill="FFFFFF"/>
          </w:rPr>
          <w:t>Cited by 14</w:t>
        </w:r>
      </w:hyperlink>
    </w:p>
    <w:p w14:paraId="40768B20" w14:textId="77777777" w:rsidR="00B82C7C" w:rsidRPr="00CA7218" w:rsidRDefault="00C21754" w:rsidP="00AA0E9C">
      <w:pPr>
        <w:pStyle w:val="ListParagraph"/>
        <w:numPr>
          <w:ilvl w:val="0"/>
          <w:numId w:val="3"/>
        </w:numPr>
        <w:autoSpaceDE w:val="0"/>
        <w:autoSpaceDN w:val="0"/>
        <w:adjustRightInd w:val="0"/>
        <w:spacing w:after="60"/>
        <w:ind w:left="634" w:hanging="634"/>
        <w:contextualSpacing w:val="0"/>
        <w:rPr>
          <w:rFonts w:ascii="Arial" w:hAnsi="Arial" w:cs="Arial"/>
          <w:szCs w:val="24"/>
        </w:rPr>
      </w:pPr>
      <w:r w:rsidRPr="00CA7218">
        <w:rPr>
          <w:rFonts w:ascii="Arial" w:hAnsi="Arial" w:cs="Arial"/>
          <w:bCs/>
          <w:color w:val="000000"/>
          <w:szCs w:val="24"/>
        </w:rPr>
        <w:t>Briceno</w:t>
      </w:r>
      <w:r w:rsidR="00F41123" w:rsidRPr="00CA7218">
        <w:rPr>
          <w:rFonts w:ascii="Arial" w:hAnsi="Arial" w:cs="Arial"/>
          <w:bCs/>
          <w:color w:val="000000"/>
          <w:szCs w:val="24"/>
        </w:rPr>
        <w:t>, AM</w:t>
      </w:r>
      <w:r w:rsidRPr="00CA7218">
        <w:rPr>
          <w:rFonts w:ascii="Arial" w:hAnsi="Arial" w:cs="Arial"/>
          <w:bCs/>
          <w:color w:val="000000"/>
          <w:szCs w:val="24"/>
        </w:rPr>
        <w:t xml:space="preserve">, </w:t>
      </w:r>
      <w:r w:rsidR="00F41123" w:rsidRPr="00CA7218">
        <w:rPr>
          <w:rFonts w:ascii="Arial" w:hAnsi="Arial" w:cs="Arial"/>
          <w:bCs/>
          <w:color w:val="000000"/>
          <w:szCs w:val="24"/>
        </w:rPr>
        <w:t>Leon, DV</w:t>
      </w:r>
      <w:r w:rsidRPr="00CA7218">
        <w:rPr>
          <w:rFonts w:ascii="Arial" w:hAnsi="Arial" w:cs="Arial"/>
          <w:bCs/>
          <w:color w:val="000000"/>
          <w:szCs w:val="24"/>
        </w:rPr>
        <w:t xml:space="preserve">, </w:t>
      </w:r>
      <w:r w:rsidR="00F41123" w:rsidRPr="00CA7218">
        <w:rPr>
          <w:rFonts w:ascii="Arial" w:hAnsi="Arial" w:cs="Arial"/>
          <w:bCs/>
          <w:color w:val="000000"/>
          <w:szCs w:val="24"/>
        </w:rPr>
        <w:t>Brewer, K</w:t>
      </w:r>
      <w:r w:rsidRPr="00CA7218">
        <w:rPr>
          <w:rFonts w:ascii="Arial" w:hAnsi="Arial" w:cs="Arial"/>
          <w:bCs/>
          <w:color w:val="000000"/>
          <w:szCs w:val="24"/>
        </w:rPr>
        <w:t xml:space="preserve"> and </w:t>
      </w:r>
      <w:r w:rsidR="00ED08C6" w:rsidRPr="00ED08C6">
        <w:rPr>
          <w:rFonts w:ascii="Arial" w:hAnsi="Arial" w:cs="Arial"/>
          <w:b/>
          <w:bCs/>
          <w:color w:val="000000"/>
          <w:szCs w:val="24"/>
        </w:rPr>
        <w:t>Tobin, T</w:t>
      </w:r>
      <w:r w:rsidR="00414339" w:rsidRPr="00CA7218">
        <w:rPr>
          <w:rFonts w:ascii="Arial" w:hAnsi="Arial" w:cs="Arial"/>
          <w:bCs/>
          <w:color w:val="000000"/>
          <w:szCs w:val="24"/>
        </w:rPr>
        <w:t xml:space="preserve"> (2012)</w:t>
      </w:r>
      <w:r w:rsidRPr="00CA7218">
        <w:rPr>
          <w:rFonts w:ascii="Arial" w:hAnsi="Arial" w:cs="Arial"/>
          <w:bCs/>
          <w:color w:val="000000"/>
          <w:szCs w:val="24"/>
        </w:rPr>
        <w:t xml:space="preserve"> </w:t>
      </w:r>
      <w:r w:rsidRPr="00CA7218">
        <w:rPr>
          <w:rFonts w:ascii="Arial" w:eastAsia="AdobeFangsongStd-Regular" w:hAnsi="Arial" w:cs="Arial"/>
          <w:szCs w:val="24"/>
        </w:rPr>
        <w:t xml:space="preserve">A Toxicology and Clinical Study of </w:t>
      </w:r>
      <w:r w:rsidR="003D26B9" w:rsidRPr="00CA7218">
        <w:rPr>
          <w:rFonts w:ascii="Arial" w:eastAsia="AdobeFangsongStd-Regular" w:hAnsi="Arial" w:cs="Arial"/>
          <w:szCs w:val="24"/>
        </w:rPr>
        <w:t>Post-Race</w:t>
      </w:r>
      <w:r w:rsidRPr="00CA7218">
        <w:rPr>
          <w:rFonts w:ascii="Arial" w:eastAsia="AdobeFangsongStd-Regular" w:hAnsi="Arial" w:cs="Arial"/>
          <w:szCs w:val="24"/>
        </w:rPr>
        <w:t xml:space="preserve"> Epistaxis Associated with Exercise Induced Pulmonary Hemorrhage in Thoroughbred Race Horses at the Racecourse</w:t>
      </w:r>
      <w:r w:rsidR="001F1A57" w:rsidRPr="00CA7218">
        <w:rPr>
          <w:rFonts w:ascii="Arial" w:eastAsia="AdobeFangsongStd-Regular" w:hAnsi="Arial" w:cs="Arial"/>
          <w:szCs w:val="24"/>
        </w:rPr>
        <w:t xml:space="preserve"> Rinconada, Caracas, Venezuela</w:t>
      </w:r>
      <w:r w:rsidR="0052738E" w:rsidRPr="00CA7218">
        <w:rPr>
          <w:rFonts w:ascii="Arial" w:eastAsia="AdobeFangsongStd-Regular" w:hAnsi="Arial" w:cs="Arial"/>
          <w:szCs w:val="24"/>
        </w:rPr>
        <w:t>, Vol</w:t>
      </w:r>
      <w:r w:rsidR="001F1A57" w:rsidRPr="00CA7218">
        <w:rPr>
          <w:rFonts w:ascii="Arial" w:eastAsia="AdobeFangsongStd-Regular" w:hAnsi="Arial" w:cs="Arial"/>
          <w:szCs w:val="24"/>
        </w:rPr>
        <w:t xml:space="preserve"> </w:t>
      </w:r>
      <w:r w:rsidR="001F1A57" w:rsidRPr="00CA7218">
        <w:rPr>
          <w:rFonts w:ascii="Arial" w:hAnsi="Arial" w:cs="Arial"/>
          <w:szCs w:val="24"/>
        </w:rPr>
        <w:t>1</w:t>
      </w:r>
      <w:r w:rsidR="0052738E" w:rsidRPr="00CA7218">
        <w:rPr>
          <w:rFonts w:ascii="Arial" w:hAnsi="Arial" w:cs="Arial"/>
          <w:szCs w:val="24"/>
        </w:rPr>
        <w:t xml:space="preserve"> #7</w:t>
      </w:r>
      <w:r w:rsidRPr="00CA7218">
        <w:rPr>
          <w:rFonts w:ascii="Arial" w:hAnsi="Arial" w:cs="Arial"/>
          <w:szCs w:val="24"/>
        </w:rPr>
        <w:t xml:space="preserve"> </w:t>
      </w:r>
      <w:hyperlink r:id="rId172" w:history="1">
        <w:r w:rsidRPr="00CA7218">
          <w:rPr>
            <w:rStyle w:val="Hyperlink"/>
            <w:rFonts w:ascii="Arial" w:hAnsi="Arial" w:cs="Arial"/>
            <w:szCs w:val="24"/>
          </w:rPr>
          <w:t>http://dx.doi.org/10.4172/scientificreports.348</w:t>
        </w:r>
      </w:hyperlink>
      <w:r w:rsidRPr="00CA7218">
        <w:rPr>
          <w:rFonts w:ascii="Arial" w:hAnsi="Arial" w:cs="Arial"/>
          <w:color w:val="0080FF"/>
          <w:szCs w:val="24"/>
        </w:rPr>
        <w:t xml:space="preserve">  </w:t>
      </w:r>
      <w:r w:rsidRPr="00CA7218">
        <w:rPr>
          <w:rFonts w:ascii="Arial" w:hAnsi="Arial" w:cs="Arial"/>
          <w:bCs/>
          <w:color w:val="004040"/>
          <w:szCs w:val="24"/>
        </w:rPr>
        <w:t>Open Access Scientific Reports</w:t>
      </w:r>
      <w:r w:rsidR="0078486A" w:rsidRPr="00CA7218">
        <w:rPr>
          <w:rFonts w:ascii="Arial" w:hAnsi="Arial" w:cs="Arial"/>
          <w:bCs/>
          <w:color w:val="004040"/>
          <w:szCs w:val="24"/>
        </w:rPr>
        <w:t xml:space="preserve"> </w:t>
      </w:r>
      <w:r w:rsidR="0078486A" w:rsidRPr="00CA7218">
        <w:rPr>
          <w:rFonts w:ascii="Arial" w:hAnsi="Arial" w:cs="Arial"/>
          <w:szCs w:val="24"/>
        </w:rPr>
        <w:t>UK406]</w:t>
      </w:r>
      <w:r w:rsidRPr="00CA7218">
        <w:rPr>
          <w:rFonts w:ascii="Arial" w:hAnsi="Arial" w:cs="Arial"/>
          <w:bCs/>
          <w:color w:val="004040"/>
          <w:szCs w:val="24"/>
        </w:rPr>
        <w:t xml:space="preserve"> </w:t>
      </w:r>
      <w:r w:rsidR="004D638B" w:rsidRPr="00CA7218">
        <w:rPr>
          <w:rFonts w:ascii="Arial" w:hAnsi="Arial" w:cs="Arial"/>
          <w:bCs/>
          <w:spacing w:val="-6"/>
          <w:szCs w:val="24"/>
        </w:rPr>
        <w:t xml:space="preserve">   </w:t>
      </w:r>
    </w:p>
    <w:p w14:paraId="1EC426CA" w14:textId="77777777" w:rsidR="00400129" w:rsidRPr="00CA7218" w:rsidRDefault="00453899" w:rsidP="00AA0E9C">
      <w:pPr>
        <w:pStyle w:val="ListParagraph"/>
        <w:numPr>
          <w:ilvl w:val="0"/>
          <w:numId w:val="3"/>
        </w:numPr>
        <w:autoSpaceDE w:val="0"/>
        <w:autoSpaceDN w:val="0"/>
        <w:adjustRightInd w:val="0"/>
        <w:spacing w:after="60"/>
        <w:ind w:left="634" w:hanging="634"/>
        <w:contextualSpacing w:val="0"/>
        <w:rPr>
          <w:rFonts w:ascii="Arial" w:hAnsi="Arial" w:cs="Arial"/>
          <w:szCs w:val="24"/>
        </w:rPr>
      </w:pPr>
      <w:r w:rsidRPr="00CA7218">
        <w:rPr>
          <w:rFonts w:ascii="Arial" w:hAnsi="Arial" w:cs="Arial"/>
          <w:szCs w:val="24"/>
        </w:rPr>
        <w:t xml:space="preserve">Dirikolu L, Foreman, JH, </w:t>
      </w:r>
      <w:r w:rsidR="00ED08C6" w:rsidRPr="00ED08C6">
        <w:rPr>
          <w:rFonts w:ascii="Arial" w:hAnsi="Arial" w:cs="Arial"/>
          <w:b/>
          <w:szCs w:val="24"/>
        </w:rPr>
        <w:t>Tobin, T</w:t>
      </w:r>
      <w:r w:rsidR="001F1A57" w:rsidRPr="00CA7218">
        <w:rPr>
          <w:rFonts w:ascii="Arial" w:hAnsi="Arial" w:cs="Arial"/>
          <w:szCs w:val="24"/>
        </w:rPr>
        <w:t xml:space="preserve"> (2013)</w:t>
      </w:r>
      <w:r w:rsidRPr="00CA7218">
        <w:rPr>
          <w:rFonts w:ascii="Arial" w:hAnsi="Arial" w:cs="Arial"/>
          <w:szCs w:val="24"/>
        </w:rPr>
        <w:t xml:space="preserve"> Current Therapeutic Approaches to Equine Protozoal </w:t>
      </w:r>
      <w:r w:rsidR="001F1A57" w:rsidRPr="00CA7218">
        <w:rPr>
          <w:rFonts w:ascii="Arial" w:hAnsi="Arial" w:cs="Arial"/>
          <w:szCs w:val="24"/>
        </w:rPr>
        <w:t>Myeloencephalitis,</w:t>
      </w:r>
      <w:r w:rsidR="00B82C7C" w:rsidRPr="00CA7218">
        <w:rPr>
          <w:rFonts w:ascii="Arial" w:hAnsi="Arial" w:cs="Arial"/>
          <w:szCs w:val="24"/>
        </w:rPr>
        <w:t xml:space="preserve"> </w:t>
      </w:r>
      <w:r w:rsidRPr="00CA7218">
        <w:rPr>
          <w:rFonts w:ascii="Arial" w:hAnsi="Arial" w:cs="Arial"/>
          <w:bCs/>
          <w:spacing w:val="-6"/>
          <w:szCs w:val="24"/>
        </w:rPr>
        <w:t xml:space="preserve">American Journal of Veterinary Research </w:t>
      </w:r>
      <w:r w:rsidR="00B82C7C" w:rsidRPr="00CA7218">
        <w:rPr>
          <w:rFonts w:ascii="Arial" w:hAnsi="Arial" w:cs="Arial"/>
          <w:bCs/>
          <w:spacing w:val="-6"/>
          <w:szCs w:val="24"/>
        </w:rPr>
        <w:t>242</w:t>
      </w:r>
      <w:r w:rsidR="0052738E" w:rsidRPr="00CA7218">
        <w:rPr>
          <w:rFonts w:ascii="Arial" w:hAnsi="Arial" w:cs="Arial"/>
          <w:bCs/>
          <w:spacing w:val="-6"/>
          <w:szCs w:val="24"/>
        </w:rPr>
        <w:t>(4):</w:t>
      </w:r>
      <w:r w:rsidR="00B82C7C" w:rsidRPr="00CA7218">
        <w:rPr>
          <w:rFonts w:ascii="Arial" w:hAnsi="Arial" w:cs="Arial"/>
          <w:bCs/>
          <w:spacing w:val="-6"/>
          <w:szCs w:val="24"/>
        </w:rPr>
        <w:t>482-491</w:t>
      </w:r>
      <w:r w:rsidRPr="00CA7218">
        <w:rPr>
          <w:rFonts w:ascii="Arial" w:hAnsi="Arial" w:cs="Arial"/>
          <w:bCs/>
          <w:spacing w:val="-6"/>
          <w:szCs w:val="24"/>
        </w:rPr>
        <w:t>.</w:t>
      </w:r>
      <w:r w:rsidR="0078486A" w:rsidRPr="00CA7218">
        <w:rPr>
          <w:rFonts w:ascii="Arial" w:hAnsi="Arial" w:cs="Arial"/>
          <w:szCs w:val="24"/>
        </w:rPr>
        <w:t xml:space="preserve"> [UK#407, KAES Article #13-14-008</w:t>
      </w:r>
      <w:r w:rsidR="00B82C7C" w:rsidRPr="00CA7218">
        <w:rPr>
          <w:rFonts w:ascii="Arial" w:hAnsi="Arial" w:cs="Arial"/>
          <w:szCs w:val="24"/>
        </w:rPr>
        <w:t>, PMID:23363280]</w:t>
      </w:r>
      <w:r w:rsidR="0078486A" w:rsidRPr="00CA7218">
        <w:rPr>
          <w:rFonts w:ascii="Arial" w:hAnsi="Arial" w:cs="Arial"/>
          <w:szCs w:val="24"/>
        </w:rPr>
        <w:t xml:space="preserve"> </w:t>
      </w:r>
      <w:r w:rsidRPr="00CA7218">
        <w:rPr>
          <w:rFonts w:ascii="Arial" w:hAnsi="Arial" w:cs="Arial"/>
          <w:bCs/>
          <w:spacing w:val="-6"/>
          <w:szCs w:val="24"/>
        </w:rPr>
        <w:t xml:space="preserve"> </w:t>
      </w:r>
    </w:p>
    <w:p w14:paraId="6610D6E4" w14:textId="6B27FAB1" w:rsidR="004D638B" w:rsidRPr="00CA7218" w:rsidRDefault="00F5586F" w:rsidP="00AA0E9C">
      <w:pPr>
        <w:pStyle w:val="PlainText"/>
        <w:numPr>
          <w:ilvl w:val="0"/>
          <w:numId w:val="3"/>
        </w:numPr>
        <w:spacing w:after="60"/>
        <w:ind w:left="630" w:hanging="630"/>
        <w:rPr>
          <w:rFonts w:ascii="Arial" w:hAnsi="Arial" w:cs="Arial"/>
          <w:sz w:val="24"/>
          <w:szCs w:val="24"/>
        </w:rPr>
      </w:pPr>
      <w:r w:rsidRPr="00CA7218">
        <w:rPr>
          <w:rFonts w:ascii="Arial" w:hAnsi="Arial" w:cs="Arial"/>
          <w:sz w:val="24"/>
          <w:szCs w:val="24"/>
        </w:rPr>
        <w:t xml:space="preserve">Fenger, C, Haines, D, Casey P, Langemeier, J and </w:t>
      </w:r>
      <w:r w:rsidR="00ED08C6" w:rsidRPr="00ED08C6">
        <w:rPr>
          <w:rFonts w:ascii="Arial" w:hAnsi="Arial" w:cs="Arial"/>
          <w:b/>
          <w:sz w:val="24"/>
          <w:szCs w:val="24"/>
        </w:rPr>
        <w:t>Tobin, T</w:t>
      </w:r>
      <w:r w:rsidRPr="00CA7218">
        <w:rPr>
          <w:rFonts w:ascii="Arial" w:hAnsi="Arial" w:cs="Arial"/>
          <w:sz w:val="24"/>
          <w:szCs w:val="24"/>
        </w:rPr>
        <w:t xml:space="preserve">: Bovine Colostrum supplementation decreases the incidence of upper respiratory infection in horses in race training and may improve performance and recovery; Submitted for presentation and </w:t>
      </w:r>
      <w:r w:rsidRPr="00CA7218">
        <w:rPr>
          <w:rFonts w:ascii="Arial" w:hAnsi="Arial" w:cs="Arial"/>
          <w:sz w:val="24"/>
          <w:szCs w:val="24"/>
        </w:rPr>
        <w:lastRenderedPageBreak/>
        <w:t>publication, Proceedings of the 5</w:t>
      </w:r>
      <w:r w:rsidRPr="00CA7218">
        <w:rPr>
          <w:rFonts w:ascii="Arial" w:hAnsi="Arial" w:cs="Arial"/>
          <w:bCs/>
          <w:sz w:val="24"/>
          <w:szCs w:val="24"/>
        </w:rPr>
        <w:t>9th AAEP</w:t>
      </w:r>
      <w:r>
        <w:rPr>
          <w:rFonts w:ascii="Arial" w:hAnsi="Arial" w:cs="Arial"/>
          <w:bCs/>
          <w:sz w:val="24"/>
          <w:szCs w:val="24"/>
        </w:rPr>
        <w:t xml:space="preserve"> </w:t>
      </w:r>
      <w:r w:rsidRPr="00CA7218">
        <w:rPr>
          <w:rFonts w:ascii="Arial" w:hAnsi="Arial" w:cs="Arial"/>
          <w:bCs/>
          <w:sz w:val="24"/>
          <w:szCs w:val="24"/>
        </w:rPr>
        <w:t xml:space="preserve">Annual Convention, Nashville, Tennessee December 7-11, 2013, </w:t>
      </w:r>
      <w:r w:rsidRPr="00CA7218">
        <w:rPr>
          <w:rFonts w:ascii="Arial" w:hAnsi="Arial" w:cs="Arial"/>
          <w:sz w:val="24"/>
          <w:szCs w:val="24"/>
        </w:rPr>
        <w:t>[UK#408 KAES Article # 13-14-</w:t>
      </w:r>
      <w:r w:rsidR="00243AD3" w:rsidRPr="00CA7218">
        <w:rPr>
          <w:rFonts w:ascii="Arial" w:hAnsi="Arial" w:cs="Arial"/>
          <w:sz w:val="24"/>
          <w:szCs w:val="24"/>
        </w:rPr>
        <w:t>047.</w:t>
      </w:r>
    </w:p>
    <w:p w14:paraId="2F10DBEB" w14:textId="77777777" w:rsidR="00BE0E55" w:rsidRPr="00290983" w:rsidRDefault="00B01A1F" w:rsidP="00AA0E9C">
      <w:pPr>
        <w:pStyle w:val="PlainText"/>
        <w:numPr>
          <w:ilvl w:val="0"/>
          <w:numId w:val="3"/>
        </w:numPr>
        <w:spacing w:after="60"/>
        <w:ind w:left="630" w:hanging="630"/>
        <w:rPr>
          <w:rFonts w:ascii="Arial" w:hAnsi="Arial" w:cs="Arial"/>
          <w:sz w:val="24"/>
          <w:szCs w:val="24"/>
        </w:rPr>
      </w:pPr>
      <w:bookmarkStart w:id="65" w:name="_Hlk166414092"/>
      <w:r w:rsidRPr="00763ABB">
        <w:rPr>
          <w:rFonts w:ascii="Arial" w:eastAsia="Arial Unicode MS" w:hAnsi="Arial" w:cs="Arial"/>
          <w:bCs/>
          <w:sz w:val="24"/>
          <w:szCs w:val="24"/>
        </w:rPr>
        <w:t>Kimberly Brewer</w:t>
      </w:r>
      <w:r w:rsidRPr="00763ABB">
        <w:rPr>
          <w:rFonts w:ascii="Arial" w:eastAsia="Arial Unicode MS" w:hAnsi="Arial" w:cs="Arial"/>
          <w:bCs/>
          <w:sz w:val="24"/>
          <w:szCs w:val="24"/>
          <w:vertAlign w:val="superscript"/>
        </w:rPr>
        <w:t>a</w:t>
      </w:r>
      <w:r w:rsidRPr="00763ABB">
        <w:rPr>
          <w:rFonts w:ascii="Arial" w:eastAsia="Arial Unicode MS" w:hAnsi="Arial" w:cs="Arial"/>
          <w:bCs/>
          <w:sz w:val="24"/>
          <w:szCs w:val="24"/>
        </w:rPr>
        <w:t>, Levent Dirikolu</w:t>
      </w:r>
      <w:r w:rsidRPr="00763ABB">
        <w:rPr>
          <w:rFonts w:ascii="Arial" w:eastAsia="Arial Unicode MS" w:hAnsi="Arial" w:cs="Arial"/>
          <w:bCs/>
          <w:sz w:val="24"/>
          <w:szCs w:val="24"/>
          <w:vertAlign w:val="superscript"/>
        </w:rPr>
        <w:t>b</w:t>
      </w:r>
      <w:r w:rsidRPr="00763ABB">
        <w:rPr>
          <w:rFonts w:ascii="Arial" w:eastAsia="Arial Unicode MS" w:hAnsi="Arial" w:cs="Arial"/>
          <w:bCs/>
          <w:sz w:val="24"/>
          <w:szCs w:val="24"/>
        </w:rPr>
        <w:t>, Charlie G. Hughes</w:t>
      </w:r>
      <w:r w:rsidRPr="00763ABB">
        <w:rPr>
          <w:rFonts w:ascii="Arial" w:eastAsia="Arial Unicode MS" w:hAnsi="Arial" w:cs="Arial"/>
          <w:bCs/>
          <w:sz w:val="24"/>
          <w:szCs w:val="24"/>
          <w:vertAlign w:val="superscript"/>
        </w:rPr>
        <w:t>c</w:t>
      </w:r>
      <w:r w:rsidRPr="00763ABB">
        <w:rPr>
          <w:rFonts w:ascii="Arial" w:eastAsia="Arial Unicode MS" w:hAnsi="Arial" w:cs="Arial"/>
          <w:bCs/>
          <w:sz w:val="24"/>
          <w:szCs w:val="24"/>
        </w:rPr>
        <w:t xml:space="preserve">, </w:t>
      </w:r>
      <w:r w:rsidR="00ED08C6" w:rsidRPr="00ED08C6">
        <w:rPr>
          <w:rFonts w:ascii="Arial" w:eastAsia="Arial Unicode MS" w:hAnsi="Arial" w:cs="Arial"/>
          <w:b/>
          <w:bCs/>
          <w:sz w:val="24"/>
          <w:szCs w:val="24"/>
        </w:rPr>
        <w:t>Thomas Tobin</w:t>
      </w:r>
      <w:r w:rsidRPr="00763ABB">
        <w:rPr>
          <w:rFonts w:ascii="Arial" w:eastAsia="Arial Unicode MS" w:hAnsi="Arial" w:cs="Arial"/>
          <w:bCs/>
          <w:sz w:val="24"/>
          <w:szCs w:val="24"/>
          <w:vertAlign w:val="superscript"/>
        </w:rPr>
        <w:t>c</w:t>
      </w:r>
      <w:r w:rsidRPr="00763ABB">
        <w:rPr>
          <w:rFonts w:ascii="Arial" w:eastAsia="Arial Unicode MS" w:hAnsi="Arial" w:cs="Arial"/>
          <w:bCs/>
          <w:sz w:val="24"/>
          <w:szCs w:val="24"/>
        </w:rPr>
        <w:t>*</w:t>
      </w:r>
      <w:r w:rsidRPr="00763ABB">
        <w:rPr>
          <w:rFonts w:ascii="Arial" w:eastAsia="SimSun" w:hAnsi="Arial" w:cs="Arial"/>
          <w:sz w:val="24"/>
          <w:szCs w:val="24"/>
          <w:lang w:eastAsia="zh-CN"/>
        </w:rPr>
        <w:t xml:space="preserve"> Scopolamine in racing</w:t>
      </w:r>
      <w:r w:rsidR="00A74F7D" w:rsidRPr="00763ABB">
        <w:rPr>
          <w:rFonts w:ascii="Arial" w:eastAsia="SimSun" w:hAnsi="Arial" w:cs="Arial"/>
          <w:sz w:val="24"/>
          <w:szCs w:val="24"/>
          <w:lang w:eastAsia="zh-CN"/>
        </w:rPr>
        <w:t xml:space="preserve"> </w:t>
      </w:r>
      <w:r w:rsidRPr="00763ABB">
        <w:rPr>
          <w:rFonts w:ascii="Arial" w:eastAsia="SimSun" w:hAnsi="Arial" w:cs="Arial"/>
          <w:sz w:val="24"/>
          <w:szCs w:val="24"/>
          <w:lang w:eastAsia="zh-CN"/>
        </w:rPr>
        <w:t>horses: trace identifications associated with dietary or environmental exposure</w:t>
      </w:r>
      <w:r w:rsidR="004763DB" w:rsidRPr="00763ABB">
        <w:rPr>
          <w:rFonts w:ascii="Arial" w:eastAsia="SimSun" w:hAnsi="Arial" w:cs="Arial"/>
          <w:sz w:val="24"/>
          <w:szCs w:val="24"/>
          <w:lang w:eastAsia="zh-CN"/>
        </w:rPr>
        <w:t xml:space="preserve">”  </w:t>
      </w:r>
      <w:r w:rsidRPr="00763ABB">
        <w:rPr>
          <w:rFonts w:ascii="Arial" w:hAnsi="Arial" w:cs="Arial"/>
          <w:sz w:val="24"/>
          <w:szCs w:val="24"/>
        </w:rPr>
        <w:t>The Veterinary Journal</w:t>
      </w:r>
      <w:r w:rsidRPr="00290983">
        <w:rPr>
          <w:rFonts w:ascii="Arial" w:hAnsi="Arial" w:cs="Arial"/>
          <w:sz w:val="24"/>
          <w:szCs w:val="24"/>
        </w:rPr>
        <w:t xml:space="preserve">, </w:t>
      </w:r>
      <w:hyperlink r:id="rId173" w:tooltip="Go to table of contents for this volume/issue" w:history="1">
        <w:r w:rsidR="004763DB" w:rsidRPr="00290983">
          <w:rPr>
            <w:rStyle w:val="Hyperlink"/>
            <w:rFonts w:ascii="Arial" w:hAnsi="Arial" w:cs="Arial"/>
            <w:color w:val="auto"/>
            <w:sz w:val="24"/>
            <w:szCs w:val="24"/>
            <w:bdr w:val="none" w:sz="0" w:space="0" w:color="auto" w:frame="1"/>
            <w:shd w:val="clear" w:color="auto" w:fill="F9FBFC"/>
          </w:rPr>
          <w:t>Volume 199, Issue 3</w:t>
        </w:r>
      </w:hyperlink>
      <w:r w:rsidR="004763DB" w:rsidRPr="00290983">
        <w:rPr>
          <w:rFonts w:ascii="Arial" w:hAnsi="Arial" w:cs="Arial"/>
          <w:sz w:val="24"/>
          <w:szCs w:val="24"/>
          <w:shd w:val="clear" w:color="auto" w:fill="F9FBFC"/>
        </w:rPr>
        <w:t>, March 2014, Pages 324–331</w:t>
      </w:r>
      <w:r w:rsidRPr="00290983">
        <w:rPr>
          <w:rFonts w:ascii="Arial" w:hAnsi="Arial" w:cs="Arial"/>
          <w:sz w:val="24"/>
          <w:szCs w:val="24"/>
        </w:rPr>
        <w:t xml:space="preserve">. </w:t>
      </w:r>
    </w:p>
    <w:bookmarkEnd w:id="65"/>
    <w:p w14:paraId="34D1A036" w14:textId="77777777" w:rsidR="00B01A1F" w:rsidRPr="00763ABB" w:rsidRDefault="00BE0E55" w:rsidP="00AA0E9C">
      <w:pPr>
        <w:pStyle w:val="ListParagraph"/>
        <w:numPr>
          <w:ilvl w:val="0"/>
          <w:numId w:val="3"/>
        </w:numPr>
        <w:spacing w:after="60"/>
        <w:ind w:left="630" w:hanging="630"/>
        <w:contextualSpacing w:val="0"/>
        <w:rPr>
          <w:rFonts w:ascii="Arial" w:hAnsi="Arial" w:cs="Arial"/>
          <w:szCs w:val="24"/>
        </w:rPr>
      </w:pPr>
      <w:r w:rsidRPr="00290983">
        <w:rPr>
          <w:rFonts w:ascii="Arial" w:hAnsi="Arial" w:cs="Arial"/>
          <w:szCs w:val="24"/>
        </w:rPr>
        <w:t xml:space="preserve">H. Oz and </w:t>
      </w:r>
      <w:r w:rsidR="00ED08C6" w:rsidRPr="00ED08C6">
        <w:rPr>
          <w:rFonts w:ascii="Arial" w:hAnsi="Arial" w:cs="Arial"/>
          <w:b/>
          <w:szCs w:val="24"/>
        </w:rPr>
        <w:t>T. Tobin</w:t>
      </w:r>
      <w:r w:rsidRPr="00290983">
        <w:rPr>
          <w:rFonts w:ascii="Arial" w:hAnsi="Arial" w:cs="Arial"/>
          <w:szCs w:val="24"/>
        </w:rPr>
        <w:t xml:space="preserve">, "Diclazuril Protects against Maternal </w:t>
      </w:r>
      <w:r w:rsidRPr="00763ABB">
        <w:rPr>
          <w:rFonts w:ascii="Arial" w:hAnsi="Arial" w:cs="Arial"/>
          <w:szCs w:val="24"/>
        </w:rPr>
        <w:t>Gastrointestinal Syndrome and Congenital Toxoplasmosis,</w:t>
      </w:r>
      <w:r w:rsidR="00954B16">
        <w:rPr>
          <w:rFonts w:ascii="Arial" w:hAnsi="Arial" w:cs="Arial"/>
          <w:szCs w:val="24"/>
        </w:rPr>
        <w:t xml:space="preserve"> </w:t>
      </w:r>
      <w:r w:rsidR="00954B16" w:rsidRPr="00763ABB">
        <w:rPr>
          <w:rFonts w:ascii="Arial" w:hAnsi="Arial" w:cs="Arial"/>
          <w:szCs w:val="24"/>
        </w:rPr>
        <w:t>2014</w:t>
      </w:r>
      <w:r w:rsidR="00954B16">
        <w:rPr>
          <w:rFonts w:ascii="Arial" w:hAnsi="Arial" w:cs="Arial"/>
          <w:szCs w:val="24"/>
        </w:rPr>
        <w:t xml:space="preserve"> </w:t>
      </w:r>
      <w:r w:rsidRPr="00763ABB">
        <w:rPr>
          <w:rFonts w:ascii="Arial" w:hAnsi="Arial" w:cs="Arial"/>
          <w:iCs/>
          <w:szCs w:val="24"/>
        </w:rPr>
        <w:t>International Journal of Clinical Medicine</w:t>
      </w:r>
      <w:r w:rsidRPr="00763ABB">
        <w:rPr>
          <w:rFonts w:ascii="Arial" w:hAnsi="Arial" w:cs="Arial"/>
          <w:szCs w:val="24"/>
        </w:rPr>
        <w:t>, Vol. 5 No. 3, 2014, pp. 93-101. doi: 10.4236/ijcm.</w:t>
      </w:r>
      <w:r w:rsidR="00954B16">
        <w:rPr>
          <w:rFonts w:ascii="Arial" w:hAnsi="Arial" w:cs="Arial"/>
          <w:szCs w:val="24"/>
        </w:rPr>
        <w:t xml:space="preserve"> </w:t>
      </w:r>
      <w:r w:rsidRPr="00763ABB">
        <w:rPr>
          <w:rFonts w:ascii="Arial" w:hAnsi="Arial" w:cs="Arial"/>
          <w:szCs w:val="24"/>
        </w:rPr>
        <w:t>2014.53017.</w:t>
      </w:r>
      <w:r w:rsidR="007969BF">
        <w:rPr>
          <w:rFonts w:ascii="Arial" w:hAnsi="Arial" w:cs="Arial"/>
          <w:szCs w:val="24"/>
        </w:rPr>
        <w:t xml:space="preserve"> </w:t>
      </w:r>
      <w:hyperlink r:id="rId174" w:history="1">
        <w:r w:rsidR="007969BF">
          <w:rPr>
            <w:rStyle w:val="Hyperlink"/>
            <w:rFonts w:ascii="Arial" w:hAnsi="Arial" w:cs="Arial"/>
            <w:color w:val="660099"/>
            <w:sz w:val="20"/>
            <w:shd w:val="clear" w:color="auto" w:fill="FFFFFF"/>
          </w:rPr>
          <w:t>Cited by 12</w:t>
        </w:r>
      </w:hyperlink>
      <w:r w:rsidR="00B01A1F" w:rsidRPr="00763ABB">
        <w:rPr>
          <w:rFonts w:ascii="Arial" w:hAnsi="Arial" w:cs="Arial"/>
          <w:szCs w:val="24"/>
        </w:rPr>
        <w:t xml:space="preserve"> </w:t>
      </w:r>
    </w:p>
    <w:p w14:paraId="68FC0949" w14:textId="77777777" w:rsidR="00351EFF" w:rsidRPr="00351EFF" w:rsidRDefault="007266C9" w:rsidP="00AA0E9C">
      <w:pPr>
        <w:pStyle w:val="ListParagraph"/>
        <w:numPr>
          <w:ilvl w:val="0"/>
          <w:numId w:val="3"/>
        </w:numPr>
        <w:spacing w:after="60"/>
        <w:ind w:left="630" w:hanging="630"/>
        <w:contextualSpacing w:val="0"/>
        <w:rPr>
          <w:rFonts w:ascii="Arial" w:hAnsi="Arial" w:cs="Arial"/>
          <w:color w:val="FF0000"/>
          <w:szCs w:val="24"/>
        </w:rPr>
      </w:pPr>
      <w:r w:rsidRPr="00351EFF">
        <w:rPr>
          <w:rFonts w:ascii="Arial" w:hAnsi="Arial" w:cs="Arial"/>
          <w:szCs w:val="24"/>
        </w:rPr>
        <w:t xml:space="preserve">Fenger, CK, </w:t>
      </w:r>
      <w:r w:rsidR="00ED08C6" w:rsidRPr="00ED08C6">
        <w:rPr>
          <w:rFonts w:ascii="Arial" w:hAnsi="Arial" w:cs="Arial"/>
          <w:b/>
          <w:szCs w:val="24"/>
        </w:rPr>
        <w:t>Tobin, T</w:t>
      </w:r>
      <w:r w:rsidRPr="00351EFF">
        <w:rPr>
          <w:rFonts w:ascii="Arial" w:hAnsi="Arial" w:cs="Arial"/>
          <w:szCs w:val="24"/>
        </w:rPr>
        <w:t xml:space="preserve">, Casey, PJ, Roualdes, E, Langemeier, JL and Haines, DM. </w:t>
      </w:r>
      <w:r w:rsidR="00747A92" w:rsidRPr="00351EFF">
        <w:rPr>
          <w:rFonts w:ascii="Arial" w:hAnsi="Arial" w:cs="Arial"/>
          <w:szCs w:val="24"/>
        </w:rPr>
        <w:t xml:space="preserve">2014: </w:t>
      </w:r>
      <w:r w:rsidRPr="00351EFF">
        <w:rPr>
          <w:rFonts w:ascii="Arial" w:hAnsi="Arial" w:cs="Arial"/>
          <w:szCs w:val="24"/>
        </w:rPr>
        <w:t xml:space="preserve">Bovine </w:t>
      </w:r>
      <w:r w:rsidR="00313ABF" w:rsidRPr="00351EFF">
        <w:rPr>
          <w:rFonts w:ascii="Arial" w:hAnsi="Arial" w:cs="Arial"/>
          <w:szCs w:val="24"/>
        </w:rPr>
        <w:t xml:space="preserve">colostrum supplementation improves earnings, performance and recovery in racing </w:t>
      </w:r>
      <w:r w:rsidRPr="00351EFF">
        <w:rPr>
          <w:rFonts w:ascii="Arial" w:hAnsi="Arial" w:cs="Arial"/>
          <w:szCs w:val="24"/>
        </w:rPr>
        <w:t>Thoroughbreds</w:t>
      </w:r>
      <w:r w:rsidR="00313ABF" w:rsidRPr="00351EFF">
        <w:rPr>
          <w:rFonts w:ascii="Arial" w:hAnsi="Arial" w:cs="Arial"/>
          <w:szCs w:val="24"/>
        </w:rPr>
        <w:t xml:space="preserve">. </w:t>
      </w:r>
      <w:r w:rsidRPr="00351EFF">
        <w:rPr>
          <w:rFonts w:ascii="Arial" w:hAnsi="Arial" w:cs="Arial"/>
          <w:szCs w:val="24"/>
        </w:rPr>
        <w:t xml:space="preserve"> </w:t>
      </w:r>
      <w:r w:rsidR="004763DB" w:rsidRPr="00351EFF">
        <w:rPr>
          <w:rFonts w:ascii="Arial" w:hAnsi="Arial" w:cs="Arial"/>
          <w:szCs w:val="24"/>
        </w:rPr>
        <w:t>Journal Comparative Exercise Physiology</w:t>
      </w:r>
      <w:r w:rsidRPr="00351EFF">
        <w:rPr>
          <w:rFonts w:ascii="Arial" w:hAnsi="Arial" w:cs="Arial"/>
          <w:szCs w:val="24"/>
        </w:rPr>
        <w:t xml:space="preserve">, </w:t>
      </w:r>
      <w:r w:rsidR="00313ABF" w:rsidRPr="00351EFF">
        <w:rPr>
          <w:rFonts w:ascii="Arial" w:hAnsi="Arial" w:cs="Arial"/>
          <w:szCs w:val="24"/>
        </w:rPr>
        <w:t>Volume 10, Number 4,</w:t>
      </w:r>
      <w:r w:rsidR="00905A80" w:rsidRPr="00351EFF">
        <w:rPr>
          <w:rFonts w:ascii="Arial" w:hAnsi="Arial" w:cs="Arial"/>
          <w:szCs w:val="24"/>
        </w:rPr>
        <w:t xml:space="preserve"> pages 233-238, </w:t>
      </w:r>
      <w:r w:rsidR="00F13A32" w:rsidRPr="00351EFF">
        <w:rPr>
          <w:rFonts w:ascii="Arial" w:hAnsi="Arial" w:cs="Arial"/>
          <w:szCs w:val="24"/>
        </w:rPr>
        <w:t xml:space="preserve">UK AG School number </w:t>
      </w:r>
      <w:r w:rsidRPr="00351EFF">
        <w:rPr>
          <w:rFonts w:ascii="Arial" w:hAnsi="Arial" w:cs="Arial"/>
          <w:szCs w:val="24"/>
        </w:rPr>
        <w:t xml:space="preserve"> </w:t>
      </w:r>
      <w:r w:rsidR="00F13A32" w:rsidRPr="00351EFF">
        <w:rPr>
          <w:rFonts w:ascii="Arial" w:hAnsi="Arial" w:cs="Arial"/>
          <w:szCs w:val="24"/>
        </w:rPr>
        <w:t>14-14-052</w:t>
      </w:r>
    </w:p>
    <w:p w14:paraId="27FD3546" w14:textId="77777777" w:rsidR="004D638B" w:rsidRPr="00A259FC" w:rsidRDefault="00351EFF" w:rsidP="007B5CDB">
      <w:pPr>
        <w:pStyle w:val="ListParagraph"/>
        <w:numPr>
          <w:ilvl w:val="0"/>
          <w:numId w:val="3"/>
        </w:numPr>
        <w:spacing w:after="60"/>
        <w:ind w:left="630" w:hanging="630"/>
        <w:contextualSpacing w:val="0"/>
        <w:rPr>
          <w:rFonts w:ascii="Arial" w:hAnsi="Arial" w:cs="Arial"/>
          <w:szCs w:val="24"/>
        </w:rPr>
      </w:pPr>
      <w:bookmarkStart w:id="66" w:name="_Hlk166414048"/>
      <w:r w:rsidRPr="00A259FC">
        <w:rPr>
          <w:rFonts w:ascii="Arial" w:hAnsi="Arial" w:cs="Arial"/>
          <w:szCs w:val="24"/>
        </w:rPr>
        <w:t>K</w:t>
      </w:r>
      <w:r w:rsidR="00C71E81" w:rsidRPr="00A259FC">
        <w:rPr>
          <w:rFonts w:ascii="Arial" w:hAnsi="Arial" w:cs="Arial"/>
          <w:szCs w:val="24"/>
        </w:rPr>
        <w:t>imberly Brewer</w:t>
      </w:r>
      <w:r w:rsidR="00C71E81" w:rsidRPr="00A259FC">
        <w:rPr>
          <w:rFonts w:ascii="Arial" w:hAnsi="Arial" w:cs="Arial"/>
          <w:szCs w:val="24"/>
          <w:vertAlign w:val="superscript"/>
        </w:rPr>
        <w:t>a</w:t>
      </w:r>
      <w:r w:rsidR="00C71E81" w:rsidRPr="00A259FC">
        <w:rPr>
          <w:rFonts w:ascii="Arial" w:hAnsi="Arial" w:cs="Arial"/>
          <w:szCs w:val="24"/>
        </w:rPr>
        <w:t>, Theodore F. Shults</w:t>
      </w:r>
      <w:r w:rsidR="00C71E81" w:rsidRPr="00A259FC">
        <w:rPr>
          <w:rFonts w:ascii="Arial" w:hAnsi="Arial" w:cs="Arial"/>
          <w:szCs w:val="24"/>
          <w:vertAlign w:val="superscript"/>
        </w:rPr>
        <w:t>b</w:t>
      </w:r>
      <w:r w:rsidR="00C71E81" w:rsidRPr="00A259FC">
        <w:rPr>
          <w:rFonts w:ascii="Arial" w:hAnsi="Arial" w:cs="Arial"/>
          <w:szCs w:val="24"/>
        </w:rPr>
        <w:t xml:space="preserve">, </w:t>
      </w:r>
      <w:r w:rsidR="00ED08C6" w:rsidRPr="00A259FC">
        <w:rPr>
          <w:rFonts w:ascii="Arial" w:hAnsi="Arial" w:cs="Arial"/>
          <w:b/>
          <w:szCs w:val="24"/>
        </w:rPr>
        <w:t>Thomas Tobin</w:t>
      </w:r>
      <w:r w:rsidR="00C71E81" w:rsidRPr="00A259FC">
        <w:rPr>
          <w:rFonts w:ascii="Arial" w:hAnsi="Arial" w:cs="Arial"/>
          <w:szCs w:val="24"/>
          <w:vertAlign w:val="superscript"/>
        </w:rPr>
        <w:t>c</w:t>
      </w:r>
      <w:r w:rsidR="00C71E81" w:rsidRPr="00A259FC">
        <w:rPr>
          <w:rFonts w:ascii="Arial" w:hAnsi="Arial" w:cs="Arial"/>
          <w:szCs w:val="24"/>
        </w:rPr>
        <w:t>*, Sucheta Kudrimoti</w:t>
      </w:r>
      <w:r w:rsidR="00C71E81" w:rsidRPr="00A259FC">
        <w:rPr>
          <w:rFonts w:ascii="Arial" w:hAnsi="Arial" w:cs="Arial"/>
          <w:szCs w:val="24"/>
          <w:vertAlign w:val="superscript"/>
        </w:rPr>
        <w:t>c</w:t>
      </w:r>
      <w:r w:rsidR="00C71E81" w:rsidRPr="00A259FC">
        <w:rPr>
          <w:rFonts w:ascii="Arial" w:hAnsi="Arial" w:cs="Arial"/>
          <w:szCs w:val="24"/>
        </w:rPr>
        <w:t>, Rodney L.</w:t>
      </w:r>
      <w:r w:rsidR="00CA7218" w:rsidRPr="00A259FC">
        <w:rPr>
          <w:rFonts w:ascii="Arial" w:hAnsi="Arial" w:cs="Arial"/>
          <w:szCs w:val="24"/>
        </w:rPr>
        <w:t xml:space="preserve"> E</w:t>
      </w:r>
      <w:r w:rsidR="00C71E81" w:rsidRPr="00A259FC">
        <w:rPr>
          <w:rFonts w:ascii="Arial" w:hAnsi="Arial" w:cs="Arial"/>
          <w:szCs w:val="24"/>
        </w:rPr>
        <w:t>isenberg</w:t>
      </w:r>
      <w:r w:rsidR="00C71E81" w:rsidRPr="00A259FC">
        <w:rPr>
          <w:rFonts w:ascii="Arial" w:hAnsi="Arial" w:cs="Arial"/>
          <w:szCs w:val="24"/>
          <w:vertAlign w:val="superscript"/>
        </w:rPr>
        <w:t>d</w:t>
      </w:r>
      <w:r w:rsidR="00C71E81" w:rsidRPr="00A259FC">
        <w:rPr>
          <w:rFonts w:ascii="Arial" w:hAnsi="Arial" w:cs="Arial"/>
          <w:szCs w:val="24"/>
        </w:rPr>
        <w:t>, Petra Hartman</w:t>
      </w:r>
      <w:r w:rsidR="00C71E81" w:rsidRPr="00A259FC">
        <w:rPr>
          <w:rFonts w:ascii="Arial" w:hAnsi="Arial" w:cs="Arial"/>
          <w:szCs w:val="24"/>
          <w:vertAlign w:val="superscript"/>
        </w:rPr>
        <w:t xml:space="preserve"> f</w:t>
      </w:r>
      <w:r w:rsidR="00C71E81" w:rsidRPr="00A259FC">
        <w:rPr>
          <w:rFonts w:ascii="Arial" w:hAnsi="Arial" w:cs="Arial"/>
          <w:szCs w:val="24"/>
        </w:rPr>
        <w:t xml:space="preserve">, Caroline Wang </w:t>
      </w:r>
      <w:r w:rsidR="00C71E81" w:rsidRPr="00A259FC">
        <w:rPr>
          <w:rFonts w:ascii="Arial" w:hAnsi="Arial" w:cs="Arial"/>
          <w:szCs w:val="24"/>
          <w:vertAlign w:val="superscript"/>
        </w:rPr>
        <w:t>f</w:t>
      </w:r>
      <w:r w:rsidR="00C71E81" w:rsidRPr="00A259FC">
        <w:rPr>
          <w:rFonts w:ascii="Arial" w:hAnsi="Arial" w:cs="Arial"/>
          <w:szCs w:val="24"/>
        </w:rPr>
        <w:t xml:space="preserve">, Charlie Hughes </w:t>
      </w:r>
      <w:r w:rsidR="00C71E81" w:rsidRPr="00A259FC">
        <w:rPr>
          <w:rFonts w:ascii="Arial" w:hAnsi="Arial" w:cs="Arial"/>
          <w:szCs w:val="24"/>
          <w:vertAlign w:val="superscript"/>
        </w:rPr>
        <w:t>c</w:t>
      </w:r>
      <w:r w:rsidR="00C71E81" w:rsidRPr="00A259FC">
        <w:rPr>
          <w:rFonts w:ascii="Arial" w:hAnsi="Arial" w:cs="Arial"/>
          <w:szCs w:val="24"/>
        </w:rPr>
        <w:t>, Jacob Machin</w:t>
      </w:r>
      <w:r w:rsidR="00C71E81" w:rsidRPr="00A259FC">
        <w:rPr>
          <w:rFonts w:ascii="Arial" w:hAnsi="Arial" w:cs="Arial"/>
          <w:szCs w:val="24"/>
          <w:vertAlign w:val="superscript"/>
        </w:rPr>
        <w:t>d</w:t>
      </w:r>
      <w:r w:rsidR="00C71E81" w:rsidRPr="00A259FC">
        <w:rPr>
          <w:rFonts w:ascii="Arial" w:hAnsi="Arial" w:cs="Arial"/>
          <w:szCs w:val="24"/>
        </w:rPr>
        <w:t xml:space="preserve">, and Pierre Beaumier </w:t>
      </w:r>
      <w:r w:rsidR="00C71E81" w:rsidRPr="00A259FC">
        <w:rPr>
          <w:rFonts w:ascii="Arial" w:hAnsi="Arial" w:cs="Arial"/>
          <w:szCs w:val="24"/>
          <w:vertAlign w:val="superscript"/>
        </w:rPr>
        <w:t>g</w:t>
      </w:r>
      <w:r w:rsidR="00C71E81" w:rsidRPr="00A259FC">
        <w:rPr>
          <w:rFonts w:ascii="Arial" w:hAnsi="Arial" w:cs="Arial"/>
          <w:szCs w:val="24"/>
        </w:rPr>
        <w:t xml:space="preserve"> </w:t>
      </w:r>
      <w:bookmarkStart w:id="67" w:name="__DdeLink__1284_1538939582"/>
      <w:bookmarkEnd w:id="67"/>
      <w:r w:rsidR="00C71E81" w:rsidRPr="00A259FC">
        <w:rPr>
          <w:rFonts w:ascii="Arial" w:hAnsi="Arial" w:cs="Arial"/>
          <w:szCs w:val="24"/>
        </w:rPr>
        <w:t>A Cluster of Trace-Concentration Methamphetamine Identifications in Racehorses Associated with a Methamphetamine-contaminated Horse Trailer: A Report and Analysis</w:t>
      </w:r>
      <w:r w:rsidR="00C71E81" w:rsidRPr="00A259FC">
        <w:rPr>
          <w:rFonts w:ascii="Arial" w:hAnsi="Arial" w:cs="Arial"/>
          <w:color w:val="000000" w:themeColor="text1"/>
          <w:szCs w:val="24"/>
        </w:rPr>
        <w:t xml:space="preserve">: </w:t>
      </w:r>
      <w:r w:rsidRPr="00A259FC">
        <w:rPr>
          <w:rFonts w:ascii="Arial" w:hAnsi="Arial" w:cs="Arial"/>
          <w:color w:val="000000" w:themeColor="text1"/>
          <w:szCs w:val="24"/>
        </w:rPr>
        <w:t xml:space="preserve">2016 Canadian Veterinary Journal, 57 (8) 860-864. </w:t>
      </w:r>
      <w:r w:rsidR="00A74F7D" w:rsidRPr="00A259FC">
        <w:rPr>
          <w:rFonts w:ascii="Arial" w:hAnsi="Arial" w:cs="Arial"/>
        </w:rPr>
        <w:t xml:space="preserve">Kentucky Agricultural Experiment Station (KAES Publication  # </w:t>
      </w:r>
      <w:r w:rsidR="00A74F7D" w:rsidRPr="00A259FC">
        <w:rPr>
          <w:rFonts w:ascii="Arial" w:hAnsi="Arial" w:cs="Arial"/>
          <w:color w:val="222222"/>
        </w:rPr>
        <w:t>15-14-057</w:t>
      </w:r>
      <w:r w:rsidR="00A74F7D" w:rsidRPr="00A259FC">
        <w:rPr>
          <w:rFonts w:ascii="Arial" w:hAnsi="Arial" w:cs="Arial"/>
        </w:rPr>
        <w:t>)</w:t>
      </w:r>
      <w:r w:rsidR="002C4FA3" w:rsidRPr="00A259FC">
        <w:rPr>
          <w:rFonts w:ascii="Arial" w:hAnsi="Arial" w:cs="Arial"/>
        </w:rPr>
        <w:t xml:space="preserve">. Equine publication # 424. </w:t>
      </w:r>
    </w:p>
    <w:bookmarkEnd w:id="66"/>
    <w:p w14:paraId="37F18CA8" w14:textId="77777777" w:rsidR="002C4FA3" w:rsidRDefault="00ED08C6" w:rsidP="00AA0E9C">
      <w:pPr>
        <w:keepLines/>
        <w:widowControl w:val="0"/>
        <w:numPr>
          <w:ilvl w:val="0"/>
          <w:numId w:val="3"/>
        </w:numPr>
        <w:tabs>
          <w:tab w:val="left" w:pos="-270"/>
          <w:tab w:val="left" w:pos="630"/>
        </w:tabs>
        <w:spacing w:after="60"/>
        <w:ind w:left="630" w:hanging="630"/>
        <w:rPr>
          <w:rFonts w:ascii="Arial" w:hAnsi="Arial" w:cs="Arial"/>
          <w:szCs w:val="24"/>
        </w:rPr>
      </w:pPr>
      <w:r w:rsidRPr="00ED08C6">
        <w:rPr>
          <w:rFonts w:ascii="Arial" w:hAnsi="Arial" w:cs="Arial"/>
          <w:b/>
          <w:szCs w:val="24"/>
        </w:rPr>
        <w:t>Tobin T</w:t>
      </w:r>
      <w:r w:rsidR="002C4FA3" w:rsidRPr="00763ABB">
        <w:rPr>
          <w:rFonts w:ascii="Arial" w:hAnsi="Arial" w:cs="Arial"/>
          <w:szCs w:val="24"/>
        </w:rPr>
        <w:t xml:space="preserve">: </w:t>
      </w:r>
      <w:r w:rsidR="00A259FC">
        <w:rPr>
          <w:rFonts w:ascii="Arial" w:hAnsi="Arial" w:cs="Arial"/>
          <w:szCs w:val="24"/>
        </w:rPr>
        <w:t xml:space="preserve">1982; </w:t>
      </w:r>
      <w:r w:rsidR="002C4FA3" w:rsidRPr="00763ABB">
        <w:rPr>
          <w:rFonts w:ascii="Arial" w:hAnsi="Arial" w:cs="Arial"/>
          <w:szCs w:val="24"/>
        </w:rPr>
        <w:t xml:space="preserve">Opiates, enkephalins and racing horses.  </w:t>
      </w:r>
      <w:r w:rsidR="002C4FA3" w:rsidRPr="00763ABB">
        <w:rPr>
          <w:rFonts w:ascii="Arial" w:hAnsi="Arial" w:cs="Arial"/>
          <w:i/>
          <w:szCs w:val="24"/>
        </w:rPr>
        <w:t>Equine Veterinary Science</w:t>
      </w:r>
      <w:r w:rsidR="002C4FA3" w:rsidRPr="00763ABB">
        <w:rPr>
          <w:rFonts w:ascii="Arial" w:hAnsi="Arial" w:cs="Arial"/>
          <w:szCs w:val="24"/>
        </w:rPr>
        <w:t>, 2(1):32-33, Jan/Feb 1982.</w:t>
      </w:r>
    </w:p>
    <w:p w14:paraId="48ADD4C9" w14:textId="77777777" w:rsidR="00246820" w:rsidRDefault="00246820" w:rsidP="00AA0E9C">
      <w:pPr>
        <w:keepLines/>
        <w:widowControl w:val="0"/>
        <w:numPr>
          <w:ilvl w:val="0"/>
          <w:numId w:val="3"/>
        </w:numPr>
        <w:tabs>
          <w:tab w:val="left" w:pos="-270"/>
          <w:tab w:val="left" w:pos="630"/>
        </w:tabs>
        <w:spacing w:after="60"/>
        <w:ind w:left="630" w:hanging="630"/>
        <w:rPr>
          <w:rFonts w:ascii="Arial" w:hAnsi="Arial" w:cs="Arial"/>
          <w:szCs w:val="24"/>
        </w:rPr>
      </w:pPr>
      <w:r w:rsidRPr="00246820">
        <w:rPr>
          <w:rFonts w:ascii="Arial" w:hAnsi="Arial" w:cs="Arial"/>
          <w:szCs w:val="24"/>
        </w:rPr>
        <w:t xml:space="preserve">Morales A, Mendez A, Brewer K, </w:t>
      </w:r>
      <w:r w:rsidR="00ED08C6" w:rsidRPr="00ED08C6">
        <w:rPr>
          <w:rFonts w:ascii="Arial" w:hAnsi="Arial" w:cs="Arial"/>
          <w:b/>
          <w:szCs w:val="24"/>
        </w:rPr>
        <w:t>Tobin T</w:t>
      </w:r>
      <w:r w:rsidRPr="00246820">
        <w:rPr>
          <w:rFonts w:ascii="Arial" w:hAnsi="Arial" w:cs="Arial"/>
          <w:szCs w:val="24"/>
        </w:rPr>
        <w:t>. Muerte subita en caballos de alta competencia. Aspectos patologicos y serie de caso clinicos de revision. Revista Equinus, 41, p.48-62, 2015</w:t>
      </w:r>
    </w:p>
    <w:p w14:paraId="4FC8EEFF" w14:textId="77777777" w:rsidR="00246820" w:rsidRDefault="00246820" w:rsidP="00AA0E9C">
      <w:pPr>
        <w:keepLines/>
        <w:widowControl w:val="0"/>
        <w:numPr>
          <w:ilvl w:val="0"/>
          <w:numId w:val="3"/>
        </w:numPr>
        <w:tabs>
          <w:tab w:val="left" w:pos="-270"/>
          <w:tab w:val="left" w:pos="630"/>
        </w:tabs>
        <w:spacing w:after="60"/>
        <w:ind w:left="630" w:hanging="630"/>
        <w:rPr>
          <w:rFonts w:ascii="Arial" w:hAnsi="Arial" w:cs="Arial"/>
          <w:szCs w:val="24"/>
        </w:rPr>
      </w:pPr>
      <w:r w:rsidRPr="00246820">
        <w:rPr>
          <w:rFonts w:ascii="Arial" w:hAnsi="Arial" w:cs="Arial"/>
          <w:szCs w:val="24"/>
        </w:rPr>
        <w:t xml:space="preserve">Morales A, Mendez A, Brewer K, </w:t>
      </w:r>
      <w:r w:rsidR="00ED08C6" w:rsidRPr="00ED08C6">
        <w:rPr>
          <w:rFonts w:ascii="Arial" w:hAnsi="Arial" w:cs="Arial"/>
          <w:b/>
          <w:szCs w:val="24"/>
        </w:rPr>
        <w:t>Tobin, T</w:t>
      </w:r>
      <w:r w:rsidRPr="00246820">
        <w:rPr>
          <w:rFonts w:ascii="Arial" w:hAnsi="Arial" w:cs="Arial"/>
          <w:szCs w:val="24"/>
        </w:rPr>
        <w:t>. Muerte subita en caballos pura sangre de carreras, Gaceta Hipica, 149, 3, p.23, 2015</w:t>
      </w:r>
    </w:p>
    <w:p w14:paraId="6A858D84" w14:textId="77777777" w:rsidR="00246820" w:rsidRDefault="004D4F24" w:rsidP="00AA0E9C">
      <w:pPr>
        <w:keepLines/>
        <w:widowControl w:val="0"/>
        <w:numPr>
          <w:ilvl w:val="0"/>
          <w:numId w:val="3"/>
        </w:numPr>
        <w:tabs>
          <w:tab w:val="left" w:pos="-270"/>
          <w:tab w:val="left" w:pos="630"/>
        </w:tabs>
        <w:spacing w:after="60"/>
        <w:ind w:left="630" w:hanging="630"/>
        <w:rPr>
          <w:rFonts w:ascii="Arial" w:hAnsi="Arial" w:cs="Arial"/>
          <w:szCs w:val="24"/>
        </w:rPr>
      </w:pPr>
      <w:r w:rsidRPr="004D4F24">
        <w:rPr>
          <w:rFonts w:ascii="Arial" w:hAnsi="Arial" w:cs="Arial"/>
          <w:szCs w:val="24"/>
        </w:rPr>
        <w:t xml:space="preserve">Fenger, C., </w:t>
      </w:r>
      <w:r w:rsidR="00ED08C6" w:rsidRPr="00ED08C6">
        <w:rPr>
          <w:rFonts w:ascii="Arial" w:hAnsi="Arial" w:cs="Arial"/>
          <w:b/>
          <w:szCs w:val="24"/>
        </w:rPr>
        <w:t>Tobin, T</w:t>
      </w:r>
      <w:r w:rsidRPr="004D4F24">
        <w:rPr>
          <w:rFonts w:ascii="Arial" w:hAnsi="Arial" w:cs="Arial"/>
          <w:szCs w:val="24"/>
        </w:rPr>
        <w:t>., Casey, P., Langemeier, J. and Haines, D. Bovine colostrum supplementation does not influence serum insulin-like growth factor-1 in horses in race training</w:t>
      </w:r>
      <w:r>
        <w:rPr>
          <w:rFonts w:ascii="Arial" w:hAnsi="Arial" w:cs="Arial"/>
          <w:szCs w:val="24"/>
        </w:rPr>
        <w:t>.</w:t>
      </w:r>
      <w:r w:rsidRPr="004D4F24">
        <w:rPr>
          <w:rFonts w:ascii="Arial" w:hAnsi="Arial" w:cs="Arial"/>
          <w:szCs w:val="24"/>
        </w:rPr>
        <w:t xml:space="preserve"> Journ</w:t>
      </w:r>
      <w:r>
        <w:rPr>
          <w:rFonts w:ascii="Arial" w:hAnsi="Arial" w:cs="Arial"/>
          <w:szCs w:val="24"/>
        </w:rPr>
        <w:t>al of Equine Veterinary Science, 34(</w:t>
      </w:r>
      <w:r w:rsidRPr="004D4F24">
        <w:rPr>
          <w:rFonts w:ascii="Arial" w:hAnsi="Arial" w:cs="Arial"/>
          <w:szCs w:val="24"/>
        </w:rPr>
        <w:t>8</w:t>
      </w:r>
      <w:r>
        <w:rPr>
          <w:rFonts w:ascii="Arial" w:hAnsi="Arial" w:cs="Arial"/>
          <w:szCs w:val="24"/>
        </w:rPr>
        <w:t>):</w:t>
      </w:r>
      <w:r w:rsidRPr="004D4F24">
        <w:rPr>
          <w:rFonts w:ascii="Arial" w:hAnsi="Arial" w:cs="Arial"/>
          <w:szCs w:val="24"/>
        </w:rPr>
        <w:t>1025-1027</w:t>
      </w:r>
      <w:r>
        <w:rPr>
          <w:rFonts w:ascii="Arial" w:hAnsi="Arial" w:cs="Arial"/>
          <w:szCs w:val="24"/>
        </w:rPr>
        <w:t>,</w:t>
      </w:r>
      <w:r w:rsidRPr="004D4F24">
        <w:rPr>
          <w:rFonts w:ascii="Arial" w:hAnsi="Arial" w:cs="Arial"/>
          <w:szCs w:val="24"/>
        </w:rPr>
        <w:t xml:space="preserve"> August 2014</w:t>
      </w:r>
    </w:p>
    <w:p w14:paraId="2092FBD6" w14:textId="77777777" w:rsidR="00D676DC" w:rsidRDefault="00D676DC" w:rsidP="00AA0E9C">
      <w:pPr>
        <w:keepLines/>
        <w:widowControl w:val="0"/>
        <w:numPr>
          <w:ilvl w:val="0"/>
          <w:numId w:val="3"/>
        </w:numPr>
        <w:tabs>
          <w:tab w:val="left" w:pos="-270"/>
          <w:tab w:val="left" w:pos="630"/>
        </w:tabs>
        <w:spacing w:after="60"/>
        <w:ind w:left="630" w:hanging="630"/>
        <w:rPr>
          <w:rFonts w:ascii="Arial" w:hAnsi="Arial" w:cs="Arial"/>
          <w:szCs w:val="24"/>
        </w:rPr>
      </w:pPr>
      <w:r w:rsidRPr="00D676DC">
        <w:rPr>
          <w:rFonts w:ascii="Arial" w:hAnsi="Arial" w:cs="Arial"/>
          <w:szCs w:val="24"/>
        </w:rPr>
        <w:t xml:space="preserve">Da Silva E, Rossini V, Rivero L, Morales A, Mendez A, Brewer K, </w:t>
      </w:r>
      <w:r w:rsidR="00ED08C6" w:rsidRPr="00ED08C6">
        <w:rPr>
          <w:rFonts w:ascii="Arial" w:hAnsi="Arial" w:cs="Arial"/>
          <w:b/>
          <w:szCs w:val="24"/>
        </w:rPr>
        <w:t>Tobin T</w:t>
      </w:r>
      <w:r w:rsidRPr="00D676DC">
        <w:rPr>
          <w:rFonts w:ascii="Arial" w:hAnsi="Arial" w:cs="Arial"/>
          <w:szCs w:val="24"/>
        </w:rPr>
        <w:t xml:space="preserve">. Deteccion de furosemide y otras substancias en caballos de Carrera [Furosemide and detection of foreign substances in </w:t>
      </w:r>
      <w:r w:rsidR="009C0CDB" w:rsidRPr="00D676DC">
        <w:rPr>
          <w:rFonts w:ascii="Arial" w:hAnsi="Arial" w:cs="Arial"/>
          <w:szCs w:val="24"/>
        </w:rPr>
        <w:t>racehorses</w:t>
      </w:r>
      <w:r w:rsidRPr="00D676DC">
        <w:rPr>
          <w:rFonts w:ascii="Arial" w:hAnsi="Arial" w:cs="Arial"/>
          <w:szCs w:val="24"/>
        </w:rPr>
        <w:t>, Archivos Venezolonos de Farmacologia y Terapeuktica, 33:4, p.76-79, 2014</w:t>
      </w:r>
    </w:p>
    <w:p w14:paraId="41D41663" w14:textId="77777777" w:rsidR="00842930" w:rsidRPr="00274171" w:rsidRDefault="00904ACB" w:rsidP="00AA0E9C">
      <w:pPr>
        <w:keepLines/>
        <w:widowControl w:val="0"/>
        <w:numPr>
          <w:ilvl w:val="0"/>
          <w:numId w:val="3"/>
        </w:numPr>
        <w:tabs>
          <w:tab w:val="left" w:pos="-270"/>
          <w:tab w:val="left" w:pos="630"/>
        </w:tabs>
        <w:spacing w:after="60"/>
        <w:ind w:left="630" w:hanging="630"/>
        <w:rPr>
          <w:rFonts w:ascii="Arial" w:hAnsi="Arial" w:cs="Arial"/>
          <w:szCs w:val="24"/>
        </w:rPr>
      </w:pPr>
      <w:r w:rsidRPr="00842930">
        <w:rPr>
          <w:rFonts w:ascii="Arial" w:hAnsi="Arial" w:cs="Arial"/>
          <w:szCs w:val="24"/>
        </w:rPr>
        <w:t xml:space="preserve">Morales A, Mendez-Sanchez A, Armas M, Guarino C, Moya M, Suniaga E, Brewer K, </w:t>
      </w:r>
      <w:r w:rsidR="00ED08C6" w:rsidRPr="00ED08C6">
        <w:rPr>
          <w:rFonts w:ascii="Arial" w:hAnsi="Arial" w:cs="Arial"/>
          <w:b/>
          <w:szCs w:val="24"/>
        </w:rPr>
        <w:t>Tobin T</w:t>
      </w:r>
      <w:r w:rsidRPr="00842930">
        <w:rPr>
          <w:rFonts w:ascii="Arial" w:hAnsi="Arial" w:cs="Arial"/>
          <w:szCs w:val="24"/>
        </w:rPr>
        <w:t>. Estudio comparativo del efecto de la combinacion levotiroxina-clenbuterol en ratones Balb/c y ratas Sprague Dawley, Patologia, 53, p.141-150, 2015</w:t>
      </w:r>
    </w:p>
    <w:p w14:paraId="006B9F0C" w14:textId="77777777" w:rsidR="008803BD" w:rsidRPr="00274171" w:rsidRDefault="00904ACB" w:rsidP="00AA0E9C">
      <w:pPr>
        <w:keepLines/>
        <w:widowControl w:val="0"/>
        <w:numPr>
          <w:ilvl w:val="0"/>
          <w:numId w:val="3"/>
        </w:numPr>
        <w:tabs>
          <w:tab w:val="left" w:pos="-270"/>
          <w:tab w:val="left" w:pos="630"/>
        </w:tabs>
        <w:spacing w:after="60"/>
        <w:ind w:left="630" w:hanging="630"/>
        <w:rPr>
          <w:rFonts w:ascii="Arial" w:hAnsi="Arial" w:cs="Arial"/>
          <w:szCs w:val="24"/>
        </w:rPr>
      </w:pPr>
      <w:r w:rsidRPr="00842930">
        <w:rPr>
          <w:rFonts w:ascii="Arial" w:hAnsi="Arial" w:cs="Arial"/>
          <w:szCs w:val="24"/>
        </w:rPr>
        <w:t xml:space="preserve">Morales Briceno, A., Mendez Sanchez, A., Brewer, K., </w:t>
      </w:r>
      <w:r w:rsidR="00ED08C6" w:rsidRPr="00ED08C6">
        <w:rPr>
          <w:rFonts w:ascii="Arial" w:hAnsi="Arial" w:cs="Arial"/>
          <w:b/>
          <w:szCs w:val="24"/>
        </w:rPr>
        <w:t>Tobin, T</w:t>
      </w:r>
      <w:r w:rsidRPr="00842930">
        <w:rPr>
          <w:rFonts w:ascii="Arial" w:hAnsi="Arial" w:cs="Arial"/>
          <w:szCs w:val="24"/>
        </w:rPr>
        <w:t>. Medicasion terapeutica en caballos pura sangre de carreras en Venezuela, Revista Contacto Veterinario, 14:27, p.34, 2014</w:t>
      </w:r>
    </w:p>
    <w:p w14:paraId="3BC142FC" w14:textId="77777777" w:rsidR="007A3D13" w:rsidRPr="00274171" w:rsidRDefault="00274171" w:rsidP="00AA0E9C">
      <w:pPr>
        <w:keepLines/>
        <w:widowControl w:val="0"/>
        <w:numPr>
          <w:ilvl w:val="0"/>
          <w:numId w:val="3"/>
        </w:numPr>
        <w:tabs>
          <w:tab w:val="left" w:pos="-270"/>
          <w:tab w:val="left" w:pos="630"/>
        </w:tabs>
        <w:spacing w:after="60"/>
        <w:ind w:left="630" w:hanging="630"/>
        <w:rPr>
          <w:rFonts w:ascii="Arial" w:hAnsi="Arial" w:cs="Arial"/>
          <w:szCs w:val="24"/>
        </w:rPr>
      </w:pPr>
      <w:bookmarkStart w:id="68" w:name="_Hlk31448217"/>
      <w:r>
        <w:rPr>
          <w:rFonts w:ascii="Arial" w:hAnsi="Arial" w:cs="Arial"/>
        </w:rPr>
        <w:t xml:space="preserve">S. Kudrimoti, R. Eisenberg, G. A. Maylin, Charlie Hughes, and </w:t>
      </w:r>
      <w:r w:rsidR="00ED08C6" w:rsidRPr="00ED08C6">
        <w:rPr>
          <w:rFonts w:ascii="Arial" w:hAnsi="Arial" w:cs="Arial"/>
          <w:b/>
        </w:rPr>
        <w:t>T. Tobin</w:t>
      </w:r>
      <w:r w:rsidR="009A44A6">
        <w:rPr>
          <w:rFonts w:ascii="Arial" w:hAnsi="Arial" w:cs="Arial"/>
        </w:rPr>
        <w:t>.</w:t>
      </w:r>
      <w:r w:rsidR="007A3D13" w:rsidRPr="007A3D13">
        <w:rPr>
          <w:rFonts w:ascii="Arial" w:hAnsi="Arial" w:cs="Arial"/>
        </w:rPr>
        <w:t xml:space="preserve"> </w:t>
      </w:r>
      <w:r w:rsidR="00F5586F" w:rsidRPr="007A3D13">
        <w:rPr>
          <w:rFonts w:ascii="Arial" w:hAnsi="Arial" w:cs="Arial"/>
        </w:rPr>
        <w:t xml:space="preserve">Synthesis and characterization of 4-hydroxyxylazine and 4-hydroxyxylazine-d6 standards for use in xylazine regulation in competition horses: </w:t>
      </w:r>
      <w:r w:rsidR="007969BF">
        <w:rPr>
          <w:rFonts w:ascii="Arial" w:hAnsi="Arial" w:cs="Arial"/>
        </w:rPr>
        <w:t>Presented and published</w:t>
      </w:r>
      <w:r w:rsidR="0053183E" w:rsidRPr="0053183E">
        <w:rPr>
          <w:rFonts w:ascii="Arial" w:hAnsi="Arial" w:cs="Arial"/>
        </w:rPr>
        <w:t xml:space="preserve"> </w:t>
      </w:r>
      <w:r w:rsidR="0053183E" w:rsidRPr="007A3D13">
        <w:rPr>
          <w:rFonts w:ascii="Arial" w:hAnsi="Arial" w:cs="Arial"/>
        </w:rPr>
        <w:t>September 2014</w:t>
      </w:r>
      <w:r w:rsidR="007969BF">
        <w:rPr>
          <w:rFonts w:ascii="Arial" w:hAnsi="Arial" w:cs="Arial"/>
        </w:rPr>
        <w:t xml:space="preserve">, </w:t>
      </w:r>
      <w:r w:rsidR="00F5586F" w:rsidRPr="007A3D13">
        <w:rPr>
          <w:rFonts w:ascii="Arial" w:hAnsi="Arial" w:cs="Arial"/>
        </w:rPr>
        <w:t>the 20th International Conference of Racing Analysts and Veterinarians, Sugar Beach, Mauritius,</w:t>
      </w:r>
      <w:r w:rsidR="00F5586F">
        <w:rPr>
          <w:rFonts w:ascii="Arial" w:hAnsi="Arial" w:cs="Arial"/>
        </w:rPr>
        <w:t xml:space="preserve"> p332-335, KAES 15-14-005</w:t>
      </w:r>
      <w:r w:rsidR="00F5586F" w:rsidRPr="007A3D13">
        <w:rPr>
          <w:rFonts w:ascii="Arial" w:hAnsi="Arial" w:cs="Arial"/>
        </w:rPr>
        <w:t>.</w:t>
      </w:r>
    </w:p>
    <w:p w14:paraId="00339D29" w14:textId="77777777" w:rsidR="007A3D13" w:rsidRPr="00274171" w:rsidRDefault="009A44A6" w:rsidP="00AA0E9C">
      <w:pPr>
        <w:keepLines/>
        <w:widowControl w:val="0"/>
        <w:numPr>
          <w:ilvl w:val="0"/>
          <w:numId w:val="3"/>
        </w:numPr>
        <w:tabs>
          <w:tab w:val="left" w:pos="-270"/>
          <w:tab w:val="left" w:pos="630"/>
        </w:tabs>
        <w:spacing w:after="60"/>
        <w:ind w:left="630" w:hanging="630"/>
        <w:rPr>
          <w:rFonts w:ascii="Arial" w:hAnsi="Arial" w:cs="Arial"/>
          <w:szCs w:val="24"/>
        </w:rPr>
      </w:pPr>
      <w:bookmarkStart w:id="69" w:name="_Hlk31448261"/>
      <w:bookmarkEnd w:id="68"/>
      <w:r>
        <w:rPr>
          <w:rFonts w:ascii="Arial" w:hAnsi="Arial" w:cs="Arial"/>
        </w:rPr>
        <w:lastRenderedPageBreak/>
        <w:t xml:space="preserve">R. Eisenberg, S. Kudrimoti, C. G. Hughes, G. A. Maylin, and </w:t>
      </w:r>
      <w:r w:rsidR="00ED08C6" w:rsidRPr="00ED08C6">
        <w:rPr>
          <w:rFonts w:ascii="Arial" w:hAnsi="Arial" w:cs="Arial"/>
          <w:b/>
        </w:rPr>
        <w:t>T. Tobin</w:t>
      </w:r>
      <w:r>
        <w:rPr>
          <w:rFonts w:ascii="Arial" w:hAnsi="Arial" w:cs="Arial"/>
        </w:rPr>
        <w:t>.</w:t>
      </w:r>
      <w:r w:rsidR="007A3D13" w:rsidRPr="007A3D13">
        <w:rPr>
          <w:rFonts w:ascii="Arial" w:hAnsi="Arial" w:cs="Arial"/>
        </w:rPr>
        <w:t xml:space="preserve"> Dihydromethylprednisone, an isomeric metabolite of methylprednisolone: synthesis of an analytical standard Presented </w:t>
      </w:r>
      <w:r w:rsidR="007969BF">
        <w:rPr>
          <w:rFonts w:ascii="Arial" w:hAnsi="Arial" w:cs="Arial"/>
        </w:rPr>
        <w:t xml:space="preserve">and published, </w:t>
      </w:r>
      <w:r w:rsidR="007A3D13" w:rsidRPr="007A3D13">
        <w:rPr>
          <w:rFonts w:ascii="Arial" w:hAnsi="Arial" w:cs="Arial"/>
        </w:rPr>
        <w:t xml:space="preserve">20th International Conference of Racing Analysts and Veterinarians, Sugar </w:t>
      </w:r>
      <w:r w:rsidRPr="007A3D13">
        <w:rPr>
          <w:rFonts w:ascii="Arial" w:hAnsi="Arial" w:cs="Arial"/>
        </w:rPr>
        <w:t>Beach</w:t>
      </w:r>
      <w:r w:rsidR="007A3D13" w:rsidRPr="007A3D13">
        <w:rPr>
          <w:rFonts w:ascii="Arial" w:hAnsi="Arial" w:cs="Arial"/>
        </w:rPr>
        <w:t>, Mauritius,</w:t>
      </w:r>
      <w:r w:rsidR="00B36C8E">
        <w:rPr>
          <w:rFonts w:ascii="Arial" w:hAnsi="Arial" w:cs="Arial"/>
        </w:rPr>
        <w:t xml:space="preserve"> p 270-274, KAES # 15-14-092</w:t>
      </w:r>
      <w:r w:rsidR="007A3D13" w:rsidRPr="007A3D13">
        <w:rPr>
          <w:rFonts w:ascii="Arial" w:hAnsi="Arial" w:cs="Arial"/>
        </w:rPr>
        <w:t>.</w:t>
      </w:r>
    </w:p>
    <w:bookmarkEnd w:id="69"/>
    <w:p w14:paraId="5720E424" w14:textId="232A2527" w:rsidR="007A3D13" w:rsidRPr="00274171" w:rsidRDefault="007A3D13" w:rsidP="00AA0E9C">
      <w:pPr>
        <w:keepLines/>
        <w:widowControl w:val="0"/>
        <w:numPr>
          <w:ilvl w:val="0"/>
          <w:numId w:val="3"/>
        </w:numPr>
        <w:tabs>
          <w:tab w:val="left" w:pos="-270"/>
          <w:tab w:val="left" w:pos="630"/>
        </w:tabs>
        <w:spacing w:after="60"/>
        <w:ind w:left="630" w:hanging="630"/>
        <w:rPr>
          <w:rFonts w:ascii="Arial" w:hAnsi="Arial" w:cs="Arial"/>
          <w:szCs w:val="24"/>
        </w:rPr>
      </w:pPr>
      <w:r w:rsidRPr="007A3D13">
        <w:rPr>
          <w:rFonts w:ascii="Arial" w:hAnsi="Arial" w:cs="Arial"/>
        </w:rPr>
        <w:t>S. Kudrimoti</w:t>
      </w:r>
      <w:r w:rsidR="009A44A6">
        <w:rPr>
          <w:rFonts w:ascii="Arial" w:hAnsi="Arial" w:cs="Arial"/>
        </w:rPr>
        <w:t xml:space="preserve">, R. Eisenberg, G. A. Maylin, C.G. </w:t>
      </w:r>
      <w:r w:rsidR="00601A9E">
        <w:rPr>
          <w:rFonts w:ascii="Arial" w:hAnsi="Arial" w:cs="Arial"/>
        </w:rPr>
        <w:t>Hughes,</w:t>
      </w:r>
      <w:r w:rsidR="009A44A6">
        <w:rPr>
          <w:rFonts w:ascii="Arial" w:hAnsi="Arial" w:cs="Arial"/>
        </w:rPr>
        <w:t xml:space="preserve"> </w:t>
      </w:r>
      <w:r w:rsidRPr="007A3D13">
        <w:rPr>
          <w:rFonts w:ascii="Arial" w:hAnsi="Arial" w:cs="Arial"/>
        </w:rPr>
        <w:t xml:space="preserve">and </w:t>
      </w:r>
      <w:r w:rsidR="00ED08C6" w:rsidRPr="00ED08C6">
        <w:rPr>
          <w:rFonts w:ascii="Arial" w:hAnsi="Arial" w:cs="Arial"/>
          <w:b/>
        </w:rPr>
        <w:t>T. Tobin</w:t>
      </w:r>
      <w:r w:rsidR="009A44A6">
        <w:rPr>
          <w:rFonts w:ascii="Arial" w:hAnsi="Arial" w:cs="Arial"/>
        </w:rPr>
        <w:t xml:space="preserve">. </w:t>
      </w:r>
      <w:r w:rsidRPr="007A3D13">
        <w:rPr>
          <w:rFonts w:ascii="Arial" w:hAnsi="Arial" w:cs="Arial"/>
        </w:rPr>
        <w:t xml:space="preserve">20-Dihydroprednisone: Synthesis of an isomeric equine metabolite of prednisolone for use as an analytical standard; Presented </w:t>
      </w:r>
      <w:r w:rsidR="008803BD">
        <w:rPr>
          <w:rFonts w:ascii="Arial" w:hAnsi="Arial" w:cs="Arial"/>
        </w:rPr>
        <w:t xml:space="preserve">and </w:t>
      </w:r>
      <w:r w:rsidR="007969BF">
        <w:rPr>
          <w:rFonts w:ascii="Arial" w:hAnsi="Arial" w:cs="Arial"/>
        </w:rPr>
        <w:t>published, t</w:t>
      </w:r>
      <w:r w:rsidRPr="007A3D13">
        <w:rPr>
          <w:rFonts w:ascii="Arial" w:hAnsi="Arial" w:cs="Arial"/>
        </w:rPr>
        <w:t>he 20</w:t>
      </w:r>
      <w:r w:rsidR="009A44A6">
        <w:rPr>
          <w:rFonts w:ascii="Arial" w:hAnsi="Arial" w:cs="Arial"/>
        </w:rPr>
        <w:t>t</w:t>
      </w:r>
      <w:r w:rsidRPr="007A3D13">
        <w:rPr>
          <w:rFonts w:ascii="Arial" w:hAnsi="Arial" w:cs="Arial"/>
        </w:rPr>
        <w:t xml:space="preserve">h International Conference of Racing Analysts and Veterinarians, Sugar </w:t>
      </w:r>
      <w:r w:rsidR="009A44A6" w:rsidRPr="007A3D13">
        <w:rPr>
          <w:rFonts w:ascii="Arial" w:hAnsi="Arial" w:cs="Arial"/>
        </w:rPr>
        <w:t>Beach</w:t>
      </w:r>
      <w:r w:rsidRPr="007A3D13">
        <w:rPr>
          <w:rFonts w:ascii="Arial" w:hAnsi="Arial" w:cs="Arial"/>
        </w:rPr>
        <w:t>, Mauritius, September 2014</w:t>
      </w:r>
      <w:r w:rsidR="00B36C8E">
        <w:rPr>
          <w:rFonts w:ascii="Arial" w:hAnsi="Arial" w:cs="Arial"/>
        </w:rPr>
        <w:t>, p 346-350, KAES# 15-14-006</w:t>
      </w:r>
      <w:r w:rsidRPr="007A3D13">
        <w:rPr>
          <w:rFonts w:ascii="Arial" w:hAnsi="Arial" w:cs="Arial"/>
        </w:rPr>
        <w:t>.</w:t>
      </w:r>
    </w:p>
    <w:p w14:paraId="23DD2667" w14:textId="7FFD0827" w:rsidR="007A3D13" w:rsidRPr="00860A39" w:rsidRDefault="009A44A6" w:rsidP="00AA0E9C">
      <w:pPr>
        <w:keepLines/>
        <w:widowControl w:val="0"/>
        <w:numPr>
          <w:ilvl w:val="0"/>
          <w:numId w:val="3"/>
        </w:numPr>
        <w:tabs>
          <w:tab w:val="left" w:pos="-270"/>
          <w:tab w:val="left" w:pos="630"/>
        </w:tabs>
        <w:spacing w:after="60"/>
        <w:ind w:left="630" w:hanging="630"/>
        <w:rPr>
          <w:rFonts w:ascii="Arial" w:hAnsi="Arial" w:cs="Arial"/>
          <w:szCs w:val="24"/>
        </w:rPr>
      </w:pPr>
      <w:r w:rsidRPr="00860A39">
        <w:rPr>
          <w:rFonts w:ascii="Arial" w:hAnsi="Arial" w:cs="Arial"/>
        </w:rPr>
        <w:t xml:space="preserve">K. Brewer, C. R. Harden, C.G. </w:t>
      </w:r>
      <w:r w:rsidR="00601A9E" w:rsidRPr="00860A39">
        <w:rPr>
          <w:rFonts w:ascii="Arial" w:hAnsi="Arial" w:cs="Arial"/>
        </w:rPr>
        <w:t>Hughes,</w:t>
      </w:r>
      <w:r w:rsidRPr="00860A39">
        <w:rPr>
          <w:rFonts w:ascii="Arial" w:hAnsi="Arial" w:cs="Arial"/>
        </w:rPr>
        <w:t xml:space="preserve"> and </w:t>
      </w:r>
      <w:r w:rsidR="00ED08C6" w:rsidRPr="00ED08C6">
        <w:rPr>
          <w:rFonts w:ascii="Arial" w:hAnsi="Arial" w:cs="Arial"/>
          <w:b/>
        </w:rPr>
        <w:t>T. Tobin</w:t>
      </w:r>
      <w:r w:rsidRPr="00860A39">
        <w:rPr>
          <w:rFonts w:ascii="Arial" w:hAnsi="Arial" w:cs="Arial"/>
        </w:rPr>
        <w:t>.</w:t>
      </w:r>
      <w:r w:rsidR="007A3D13" w:rsidRPr="00860A39">
        <w:rPr>
          <w:rFonts w:ascii="Arial" w:hAnsi="Arial" w:cs="Arial"/>
        </w:rPr>
        <w:t xml:space="preserve"> "Shipping-in," a risk factor associated with fatal musculoskeletal racing injuries: Presented </w:t>
      </w:r>
      <w:r w:rsidR="007969BF">
        <w:rPr>
          <w:rFonts w:ascii="Arial" w:hAnsi="Arial" w:cs="Arial"/>
        </w:rPr>
        <w:t xml:space="preserve">at </w:t>
      </w:r>
      <w:r w:rsidRPr="00860A39">
        <w:rPr>
          <w:rFonts w:ascii="Arial" w:hAnsi="Arial" w:cs="Arial"/>
        </w:rPr>
        <w:t>the 20t</w:t>
      </w:r>
      <w:r w:rsidR="007A3D13" w:rsidRPr="00860A39">
        <w:rPr>
          <w:rFonts w:ascii="Arial" w:hAnsi="Arial" w:cs="Arial"/>
        </w:rPr>
        <w:t>h International Conference of Racing Analysts and Veterinarians, Sug</w:t>
      </w:r>
      <w:r w:rsidR="00954B16" w:rsidRPr="00860A39">
        <w:rPr>
          <w:rFonts w:ascii="Arial" w:hAnsi="Arial" w:cs="Arial"/>
        </w:rPr>
        <w:t>a</w:t>
      </w:r>
      <w:r w:rsidR="007A3D13" w:rsidRPr="00860A39">
        <w:rPr>
          <w:rFonts w:ascii="Arial" w:hAnsi="Arial" w:cs="Arial"/>
        </w:rPr>
        <w:t xml:space="preserve">r </w:t>
      </w:r>
      <w:r w:rsidR="00954B16" w:rsidRPr="00860A39">
        <w:rPr>
          <w:rFonts w:ascii="Arial" w:hAnsi="Arial" w:cs="Arial"/>
        </w:rPr>
        <w:t>B</w:t>
      </w:r>
      <w:r w:rsidR="007A3D13" w:rsidRPr="00860A39">
        <w:rPr>
          <w:rFonts w:ascii="Arial" w:hAnsi="Arial" w:cs="Arial"/>
        </w:rPr>
        <w:t>each, Mauritius, September 2014</w:t>
      </w:r>
      <w:r w:rsidR="00B36C8E">
        <w:rPr>
          <w:rFonts w:ascii="Arial" w:hAnsi="Arial" w:cs="Arial"/>
        </w:rPr>
        <w:t xml:space="preserve">, p 426. </w:t>
      </w:r>
    </w:p>
    <w:p w14:paraId="7616FFCD" w14:textId="77777777" w:rsidR="007A3D13" w:rsidRPr="00A66212" w:rsidRDefault="007A3D13" w:rsidP="00AA0E9C">
      <w:pPr>
        <w:keepLines/>
        <w:widowControl w:val="0"/>
        <w:numPr>
          <w:ilvl w:val="0"/>
          <w:numId w:val="3"/>
        </w:numPr>
        <w:tabs>
          <w:tab w:val="left" w:pos="-270"/>
          <w:tab w:val="left" w:pos="630"/>
        </w:tabs>
        <w:spacing w:after="60"/>
        <w:ind w:left="630" w:hanging="630"/>
        <w:rPr>
          <w:rFonts w:ascii="Arial" w:hAnsi="Arial" w:cs="Arial"/>
        </w:rPr>
      </w:pPr>
      <w:r w:rsidRPr="00A66212">
        <w:rPr>
          <w:rFonts w:ascii="Arial" w:hAnsi="Arial" w:cs="Arial"/>
        </w:rPr>
        <w:t>A.M. Bricerio</w:t>
      </w:r>
      <w:r w:rsidR="009A44A6" w:rsidRPr="00A66212">
        <w:rPr>
          <w:rFonts w:ascii="Arial" w:hAnsi="Arial" w:cs="Arial"/>
        </w:rPr>
        <w:t xml:space="preserve">, A.M. Sanchez, R.H. Galley, K. Brewer, C. Hughes, </w:t>
      </w:r>
      <w:r w:rsidR="00ED08C6" w:rsidRPr="00ED08C6">
        <w:rPr>
          <w:rFonts w:ascii="Arial" w:hAnsi="Arial" w:cs="Arial"/>
          <w:b/>
        </w:rPr>
        <w:t>T. Tobin</w:t>
      </w:r>
      <w:r w:rsidR="009A44A6" w:rsidRPr="00A66212">
        <w:rPr>
          <w:rFonts w:ascii="Arial" w:hAnsi="Arial" w:cs="Arial"/>
        </w:rPr>
        <w:t>.</w:t>
      </w:r>
      <w:r w:rsidRPr="00A66212">
        <w:rPr>
          <w:rFonts w:ascii="Arial" w:hAnsi="Arial" w:cs="Arial"/>
        </w:rPr>
        <w:t xml:space="preserve"> Increased Incidence of Sudden Death Associated with Exercise Induced Pulmonary Hemorrhage (EIPH) in Horses Racing at Higher Altitude in Venezuela: Presented </w:t>
      </w:r>
      <w:r w:rsidR="008803BD" w:rsidRPr="00A66212">
        <w:rPr>
          <w:rFonts w:ascii="Arial" w:hAnsi="Arial" w:cs="Arial"/>
        </w:rPr>
        <w:t xml:space="preserve">and </w:t>
      </w:r>
      <w:r w:rsidR="00A66212" w:rsidRPr="00A66212">
        <w:rPr>
          <w:rFonts w:ascii="Arial" w:hAnsi="Arial" w:cs="Arial"/>
        </w:rPr>
        <w:t>Published</w:t>
      </w:r>
      <w:r w:rsidR="008803BD" w:rsidRPr="00A66212">
        <w:rPr>
          <w:rFonts w:ascii="Arial" w:hAnsi="Arial" w:cs="Arial"/>
        </w:rPr>
        <w:t xml:space="preserve">, </w:t>
      </w:r>
      <w:r w:rsidRPr="00A66212">
        <w:rPr>
          <w:rFonts w:ascii="Arial" w:hAnsi="Arial" w:cs="Arial"/>
        </w:rPr>
        <w:t xml:space="preserve">the 20th International Conference of Racing Analysts and Veterinarians, Sugar </w:t>
      </w:r>
      <w:r w:rsidR="00954B16" w:rsidRPr="00A66212">
        <w:rPr>
          <w:rFonts w:ascii="Arial" w:hAnsi="Arial" w:cs="Arial"/>
        </w:rPr>
        <w:t>B</w:t>
      </w:r>
      <w:r w:rsidRPr="00A66212">
        <w:rPr>
          <w:rFonts w:ascii="Arial" w:hAnsi="Arial" w:cs="Arial"/>
        </w:rPr>
        <w:t>each, Mauritius, September 2014</w:t>
      </w:r>
      <w:r w:rsidR="00A66212" w:rsidRPr="00A66212">
        <w:rPr>
          <w:rFonts w:ascii="Arial" w:hAnsi="Arial" w:cs="Arial"/>
        </w:rPr>
        <w:t xml:space="preserve">, pages 414-421, Equine publication # 420, KAES Publication  # </w:t>
      </w:r>
      <w:r w:rsidR="00A66212" w:rsidRPr="00A66212">
        <w:rPr>
          <w:rFonts w:ascii="Arial" w:hAnsi="Arial" w:cs="Arial"/>
          <w:color w:val="222222"/>
        </w:rPr>
        <w:t>14-14-096</w:t>
      </w:r>
      <w:r w:rsidR="00A66212" w:rsidRPr="00A66212">
        <w:rPr>
          <w:rFonts w:ascii="Arial" w:hAnsi="Arial" w:cs="Arial"/>
        </w:rPr>
        <w:t xml:space="preserve">. </w:t>
      </w:r>
    </w:p>
    <w:p w14:paraId="6B605920" w14:textId="77777777" w:rsidR="00C149C1" w:rsidRPr="00860A39" w:rsidRDefault="007A3D13" w:rsidP="00AA0E9C">
      <w:pPr>
        <w:keepLines/>
        <w:widowControl w:val="0"/>
        <w:numPr>
          <w:ilvl w:val="0"/>
          <w:numId w:val="3"/>
        </w:numPr>
        <w:tabs>
          <w:tab w:val="left" w:pos="-270"/>
          <w:tab w:val="left" w:pos="630"/>
        </w:tabs>
        <w:spacing w:after="60"/>
        <w:ind w:left="630" w:hanging="630"/>
        <w:rPr>
          <w:rFonts w:ascii="Arial" w:hAnsi="Arial" w:cs="Arial"/>
          <w:szCs w:val="24"/>
        </w:rPr>
      </w:pPr>
      <w:r w:rsidRPr="00860A39">
        <w:rPr>
          <w:rFonts w:ascii="Arial" w:hAnsi="Arial" w:cs="Arial"/>
        </w:rPr>
        <w:t>Fenger, C. K.</w:t>
      </w:r>
      <w:r w:rsidR="009A44A6" w:rsidRPr="00860A39">
        <w:rPr>
          <w:rFonts w:ascii="Arial" w:hAnsi="Arial" w:cs="Arial"/>
        </w:rPr>
        <w:t xml:space="preserve">, </w:t>
      </w:r>
      <w:r w:rsidR="00ED08C6" w:rsidRPr="00ED08C6">
        <w:rPr>
          <w:rFonts w:ascii="Arial" w:hAnsi="Arial" w:cs="Arial"/>
          <w:b/>
        </w:rPr>
        <w:t>Tobin, T</w:t>
      </w:r>
      <w:r w:rsidR="009A44A6" w:rsidRPr="00860A39">
        <w:rPr>
          <w:rFonts w:ascii="Arial" w:hAnsi="Arial" w:cs="Arial"/>
        </w:rPr>
        <w:t>.</w:t>
      </w:r>
      <w:r w:rsidRPr="00860A39">
        <w:rPr>
          <w:rFonts w:ascii="Arial" w:hAnsi="Arial" w:cs="Arial"/>
        </w:rPr>
        <w:t>, Casey, P. J</w:t>
      </w:r>
      <w:r w:rsidR="009A44A6" w:rsidRPr="00860A39">
        <w:rPr>
          <w:rFonts w:ascii="Arial" w:hAnsi="Arial" w:cs="Arial"/>
        </w:rPr>
        <w:t>.</w:t>
      </w:r>
      <w:r w:rsidRPr="00860A39">
        <w:rPr>
          <w:rFonts w:ascii="Arial" w:hAnsi="Arial" w:cs="Arial"/>
        </w:rPr>
        <w:t>, Roualdes, E., Langemeier, J. L</w:t>
      </w:r>
      <w:r w:rsidR="009A44A6" w:rsidRPr="00860A39">
        <w:rPr>
          <w:rFonts w:ascii="Arial" w:hAnsi="Arial" w:cs="Arial"/>
        </w:rPr>
        <w:t>., and Haines, D.M.</w:t>
      </w:r>
      <w:r w:rsidRPr="00860A39">
        <w:rPr>
          <w:rFonts w:ascii="Arial" w:hAnsi="Arial" w:cs="Arial"/>
        </w:rPr>
        <w:t xml:space="preserve"> Bovine Colostrum Supplementation Improves Earnings, Performance and Recovery in Racing Thoroughbreds. Presented </w:t>
      </w:r>
      <w:r w:rsidR="00801CBA" w:rsidRPr="00860A39">
        <w:rPr>
          <w:rFonts w:ascii="Arial" w:hAnsi="Arial" w:cs="Arial"/>
        </w:rPr>
        <w:t>a</w:t>
      </w:r>
      <w:r w:rsidR="00B36C8E">
        <w:rPr>
          <w:rFonts w:ascii="Arial" w:hAnsi="Arial" w:cs="Arial"/>
        </w:rPr>
        <w:t xml:space="preserve">t the </w:t>
      </w:r>
      <w:r w:rsidRPr="00860A39">
        <w:rPr>
          <w:rFonts w:ascii="Arial" w:hAnsi="Arial" w:cs="Arial"/>
        </w:rPr>
        <w:t xml:space="preserve">20th International Conference of Racing Analysts and Veterinarians, Sugar </w:t>
      </w:r>
      <w:r w:rsidR="00954B16" w:rsidRPr="00860A39">
        <w:rPr>
          <w:rFonts w:ascii="Arial" w:hAnsi="Arial" w:cs="Arial"/>
        </w:rPr>
        <w:t>B</w:t>
      </w:r>
      <w:r w:rsidRPr="00860A39">
        <w:rPr>
          <w:rFonts w:ascii="Arial" w:hAnsi="Arial" w:cs="Arial"/>
        </w:rPr>
        <w:t>each, Mauritius, September 2014</w:t>
      </w:r>
      <w:r w:rsidR="007969BF">
        <w:rPr>
          <w:rFonts w:ascii="Arial" w:hAnsi="Arial" w:cs="Arial"/>
        </w:rPr>
        <w:t>.</w:t>
      </w:r>
      <w:r w:rsidR="00A66212">
        <w:rPr>
          <w:rFonts w:ascii="Arial" w:hAnsi="Arial" w:cs="Arial"/>
        </w:rPr>
        <w:t xml:space="preserve"> </w:t>
      </w:r>
    </w:p>
    <w:p w14:paraId="6A4811FD" w14:textId="77777777" w:rsidR="00860A39" w:rsidRPr="007969BF" w:rsidRDefault="00C149C1" w:rsidP="00AA0E9C">
      <w:pPr>
        <w:keepLines/>
        <w:widowControl w:val="0"/>
        <w:numPr>
          <w:ilvl w:val="0"/>
          <w:numId w:val="3"/>
        </w:numPr>
        <w:tabs>
          <w:tab w:val="left" w:pos="-270"/>
          <w:tab w:val="left" w:pos="630"/>
        </w:tabs>
        <w:spacing w:after="60"/>
        <w:ind w:left="630" w:hanging="630"/>
        <w:rPr>
          <w:rFonts w:ascii="Arial" w:hAnsi="Arial" w:cs="Arial"/>
          <w:szCs w:val="24"/>
        </w:rPr>
      </w:pPr>
      <w:bookmarkStart w:id="70" w:name="_Hlk84500075"/>
      <w:r w:rsidRPr="00860A39">
        <w:rPr>
          <w:rFonts w:ascii="Arial" w:hAnsi="Arial" w:cs="Arial"/>
          <w:szCs w:val="24"/>
        </w:rPr>
        <w:t xml:space="preserve">Fenger, C, </w:t>
      </w:r>
      <w:r w:rsidR="00ED08C6" w:rsidRPr="00ED08C6">
        <w:rPr>
          <w:rFonts w:ascii="Arial" w:hAnsi="Arial" w:cs="Arial"/>
          <w:b/>
          <w:szCs w:val="24"/>
        </w:rPr>
        <w:t>Tobin, T</w:t>
      </w:r>
      <w:r w:rsidRPr="00860A39">
        <w:rPr>
          <w:rFonts w:ascii="Arial" w:hAnsi="Arial" w:cs="Arial"/>
          <w:szCs w:val="24"/>
        </w:rPr>
        <w:t xml:space="preserve">, Casey, P, Roualdes, E, Langemeier J, Cowles, R and Haines, </w:t>
      </w:r>
      <w:r w:rsidRPr="00C90D9B">
        <w:rPr>
          <w:rFonts w:ascii="Arial" w:hAnsi="Arial" w:cs="Arial"/>
          <w:szCs w:val="24"/>
        </w:rPr>
        <w:t xml:space="preserve">D, Enhanced Bovine Colostrum Supplement Shortens the Duration of Respiratory Disease in Thoroughbred Yearlings, J. Equine Veterinary </w:t>
      </w:r>
      <w:r w:rsidR="00AC5EBF" w:rsidRPr="00C90D9B">
        <w:rPr>
          <w:rFonts w:ascii="Arial" w:hAnsi="Arial" w:cs="Arial"/>
          <w:szCs w:val="24"/>
        </w:rPr>
        <w:t>Science</w:t>
      </w:r>
      <w:r w:rsidR="00AC5EBF" w:rsidRPr="007969BF">
        <w:rPr>
          <w:rFonts w:ascii="Arial" w:hAnsi="Arial" w:cs="Arial"/>
          <w:szCs w:val="24"/>
        </w:rPr>
        <w:t>,</w:t>
      </w:r>
      <w:r w:rsidR="00AC5EBF">
        <w:t xml:space="preserve"> Volume</w:t>
      </w:r>
      <w:r w:rsidR="007969BF" w:rsidRPr="007969BF">
        <w:rPr>
          <w:rFonts w:ascii="Arial" w:hAnsi="Arial" w:cs="Arial"/>
          <w:szCs w:val="24"/>
        </w:rPr>
        <w:t>, July 2016, Pages 77-81</w:t>
      </w:r>
      <w:r w:rsidRPr="007969BF">
        <w:rPr>
          <w:rFonts w:ascii="Arial" w:hAnsi="Arial" w:cs="Arial"/>
          <w:szCs w:val="24"/>
        </w:rPr>
        <w:t xml:space="preserve">  </w:t>
      </w:r>
      <w:r w:rsidR="00567910" w:rsidRPr="007969BF">
        <w:rPr>
          <w:rFonts w:ascii="Arial" w:hAnsi="Arial" w:cs="Arial"/>
          <w:szCs w:val="24"/>
        </w:rPr>
        <w:t>(KAES Publication  # 16-14-005</w:t>
      </w:r>
      <w:r w:rsidR="00EE1BC4" w:rsidRPr="007969BF">
        <w:rPr>
          <w:rFonts w:ascii="Arial" w:hAnsi="Arial" w:cs="Arial"/>
          <w:szCs w:val="24"/>
        </w:rPr>
        <w:t>)</w:t>
      </w:r>
    </w:p>
    <w:bookmarkEnd w:id="70"/>
    <w:p w14:paraId="69E7105E" w14:textId="77777777" w:rsidR="00840681" w:rsidRPr="00100B2F" w:rsidRDefault="00860A39" w:rsidP="00AA0E9C">
      <w:pPr>
        <w:keepLines/>
        <w:widowControl w:val="0"/>
        <w:numPr>
          <w:ilvl w:val="0"/>
          <w:numId w:val="3"/>
        </w:numPr>
        <w:tabs>
          <w:tab w:val="left" w:pos="-270"/>
          <w:tab w:val="left" w:pos="630"/>
        </w:tabs>
        <w:spacing w:after="60"/>
        <w:ind w:left="630" w:hanging="630"/>
        <w:rPr>
          <w:rFonts w:ascii="Arial" w:hAnsi="Arial" w:cs="Arial"/>
          <w:szCs w:val="24"/>
        </w:rPr>
      </w:pPr>
      <w:r w:rsidRPr="00C90D9B">
        <w:rPr>
          <w:rFonts w:ascii="Arial" w:hAnsi="Arial" w:cs="Arial"/>
          <w:szCs w:val="24"/>
        </w:rPr>
        <w:t xml:space="preserve">A. </w:t>
      </w:r>
      <w:r w:rsidRPr="00C90D9B">
        <w:rPr>
          <w:rFonts w:ascii="Arial" w:hAnsi="Arial" w:cs="Arial"/>
          <w:iCs/>
          <w:szCs w:val="24"/>
        </w:rPr>
        <w:t>Queiroz-Neto</w:t>
      </w:r>
      <w:r w:rsidRPr="00C90D9B">
        <w:rPr>
          <w:rFonts w:ascii="Arial" w:hAnsi="Arial" w:cs="Arial"/>
          <w:szCs w:val="24"/>
          <w:vertAlign w:val="superscript"/>
        </w:rPr>
        <w:t>1</w:t>
      </w:r>
      <w:r w:rsidRPr="00C90D9B">
        <w:rPr>
          <w:rFonts w:ascii="Arial" w:hAnsi="Arial" w:cs="Arial"/>
          <w:szCs w:val="24"/>
        </w:rPr>
        <w:t xml:space="preserve">, A.B. </w:t>
      </w:r>
      <w:r w:rsidRPr="00C90D9B">
        <w:rPr>
          <w:rFonts w:ascii="Arial" w:hAnsi="Arial" w:cs="Arial"/>
          <w:iCs/>
          <w:szCs w:val="24"/>
        </w:rPr>
        <w:t>Carregaro</w:t>
      </w:r>
      <w:r w:rsidRPr="00C90D9B">
        <w:rPr>
          <w:rFonts w:ascii="Arial" w:hAnsi="Arial" w:cs="Arial"/>
          <w:szCs w:val="24"/>
          <w:vertAlign w:val="superscript"/>
        </w:rPr>
        <w:t>1</w:t>
      </w:r>
      <w:r w:rsidRPr="00C90D9B">
        <w:rPr>
          <w:rFonts w:ascii="Arial" w:hAnsi="Arial" w:cs="Arial"/>
          <w:szCs w:val="24"/>
        </w:rPr>
        <w:t xml:space="preserve">, G. </w:t>
      </w:r>
      <w:r w:rsidRPr="00C90D9B">
        <w:rPr>
          <w:rFonts w:ascii="Arial" w:hAnsi="Arial" w:cs="Arial"/>
          <w:iCs/>
          <w:szCs w:val="24"/>
        </w:rPr>
        <w:t>Zamur</w:t>
      </w:r>
      <w:r w:rsidRPr="00C90D9B">
        <w:rPr>
          <w:rFonts w:ascii="Arial" w:hAnsi="Arial" w:cs="Arial"/>
          <w:szCs w:val="24"/>
          <w:vertAlign w:val="superscript"/>
        </w:rPr>
        <w:t>1</w:t>
      </w:r>
      <w:r w:rsidRPr="00C90D9B">
        <w:rPr>
          <w:rFonts w:ascii="Arial" w:hAnsi="Arial" w:cs="Arial"/>
          <w:szCs w:val="24"/>
        </w:rPr>
        <w:t xml:space="preserve">, J.D. </w:t>
      </w:r>
      <w:r w:rsidRPr="00C90D9B">
        <w:rPr>
          <w:rFonts w:ascii="Arial" w:hAnsi="Arial" w:cs="Arial"/>
          <w:iCs/>
          <w:szCs w:val="24"/>
        </w:rPr>
        <w:t>Harkins</w:t>
      </w:r>
      <w:r w:rsidRPr="00C90D9B">
        <w:rPr>
          <w:rFonts w:ascii="Arial" w:hAnsi="Arial" w:cs="Arial"/>
          <w:szCs w:val="24"/>
          <w:vertAlign w:val="superscript"/>
        </w:rPr>
        <w:t xml:space="preserve">2 </w:t>
      </w:r>
      <w:r w:rsidRPr="00C90D9B">
        <w:rPr>
          <w:rFonts w:ascii="Arial" w:hAnsi="Arial" w:cs="Arial"/>
          <w:szCs w:val="24"/>
        </w:rPr>
        <w:t xml:space="preserve">, </w:t>
      </w:r>
      <w:r w:rsidR="00ED08C6" w:rsidRPr="00ED08C6">
        <w:rPr>
          <w:rFonts w:ascii="Arial" w:hAnsi="Arial" w:cs="Arial"/>
          <w:b/>
          <w:szCs w:val="24"/>
        </w:rPr>
        <w:t>T. Tobin</w:t>
      </w:r>
      <w:r w:rsidRPr="00C90D9B">
        <w:rPr>
          <w:rFonts w:ascii="Arial" w:hAnsi="Arial" w:cs="Arial"/>
          <w:szCs w:val="24"/>
          <w:vertAlign w:val="superscript"/>
        </w:rPr>
        <w:t>2</w:t>
      </w:r>
      <w:r w:rsidRPr="00C90D9B">
        <w:rPr>
          <w:rFonts w:ascii="Arial" w:hAnsi="Arial" w:cs="Arial"/>
          <w:szCs w:val="24"/>
        </w:rPr>
        <w:t xml:space="preserve">, M.I. </w:t>
      </w:r>
      <w:r w:rsidRPr="00C90D9B">
        <w:rPr>
          <w:rFonts w:ascii="Arial" w:hAnsi="Arial" w:cs="Arial"/>
          <w:iCs/>
          <w:szCs w:val="24"/>
        </w:rPr>
        <w:t xml:space="preserve">Mataqueiro, </w:t>
      </w:r>
      <w:r w:rsidRPr="00C90D9B">
        <w:rPr>
          <w:rFonts w:ascii="Arial" w:hAnsi="Arial" w:cs="Arial"/>
          <w:szCs w:val="24"/>
        </w:rPr>
        <w:t xml:space="preserve">S.C. Gonçalves  </w:t>
      </w:r>
      <w:r w:rsidRPr="00C90D9B">
        <w:rPr>
          <w:rFonts w:ascii="Arial" w:hAnsi="Arial" w:cs="Arial"/>
          <w:bCs/>
          <w:szCs w:val="24"/>
        </w:rPr>
        <w:t xml:space="preserve">Effect of amitraz and xylazine on some physiological variables of horses Arq. Bras. Med. Vet. Zootec. vol.52 n.1 Belo Horizonte Feb. 2000, </w:t>
      </w:r>
      <w:hyperlink r:id="rId175" w:history="1">
        <w:r w:rsidR="002C5717" w:rsidRPr="000158FA">
          <w:rPr>
            <w:rStyle w:val="Hyperlink"/>
            <w:rFonts w:ascii="Arial" w:hAnsi="Arial" w:cs="Arial"/>
            <w:szCs w:val="24"/>
          </w:rPr>
          <w:t>http://dx.doi.org/ 10.1590/S0102-09352000000100008</w:t>
        </w:r>
      </w:hyperlink>
      <w:r w:rsidRPr="00C90D9B">
        <w:rPr>
          <w:rFonts w:ascii="Arial" w:hAnsi="Arial" w:cs="Arial"/>
          <w:szCs w:val="24"/>
        </w:rPr>
        <w:t> </w:t>
      </w:r>
    </w:p>
    <w:p w14:paraId="5DAA7C5A" w14:textId="7C456DD1" w:rsidR="00B50650" w:rsidRPr="00B50650" w:rsidRDefault="00840681" w:rsidP="00E058DD">
      <w:pPr>
        <w:keepLines/>
        <w:widowControl w:val="0"/>
        <w:numPr>
          <w:ilvl w:val="0"/>
          <w:numId w:val="3"/>
        </w:numPr>
        <w:tabs>
          <w:tab w:val="left" w:pos="-270"/>
          <w:tab w:val="left" w:pos="630"/>
        </w:tabs>
        <w:spacing w:after="60"/>
        <w:ind w:left="630" w:hanging="630"/>
        <w:rPr>
          <w:rFonts w:ascii="Arial" w:hAnsi="Arial" w:cs="Arial"/>
          <w:szCs w:val="24"/>
        </w:rPr>
      </w:pPr>
      <w:r w:rsidRPr="00B50650">
        <w:rPr>
          <w:rFonts w:ascii="Arial" w:eastAsia="@Arial Unicode MS" w:hAnsi="Arial" w:cs="Arial"/>
          <w:szCs w:val="24"/>
        </w:rPr>
        <w:t>Everett Macomber</w:t>
      </w:r>
      <w:r w:rsidRPr="00B50650">
        <w:rPr>
          <w:rFonts w:ascii="Arial" w:eastAsia="@Arial Unicode MS" w:hAnsi="Arial" w:cs="Arial"/>
          <w:szCs w:val="24"/>
          <w:vertAlign w:val="superscript"/>
        </w:rPr>
        <w:t>a</w:t>
      </w:r>
      <w:r w:rsidRPr="00B50650">
        <w:rPr>
          <w:rFonts w:ascii="Arial" w:eastAsia="Arial" w:hAnsi="Arial" w:cs="Arial"/>
          <w:bCs/>
          <w:szCs w:val="24"/>
        </w:rPr>
        <w:t xml:space="preserve">, Glenys </w:t>
      </w:r>
      <w:r w:rsidRPr="00B50650">
        <w:rPr>
          <w:rFonts w:ascii="Arial" w:eastAsia="@Arial Unicode MS" w:hAnsi="Arial" w:cs="Arial"/>
          <w:szCs w:val="24"/>
        </w:rPr>
        <w:t>Noble</w:t>
      </w:r>
      <w:r w:rsidRPr="00B50650">
        <w:rPr>
          <w:rFonts w:ascii="Arial" w:eastAsia="@Arial Unicode MS" w:hAnsi="Arial" w:cs="Arial"/>
          <w:szCs w:val="24"/>
          <w:vertAlign w:val="superscript"/>
        </w:rPr>
        <w:t>b</w:t>
      </w:r>
      <w:r w:rsidRPr="00B50650">
        <w:rPr>
          <w:rFonts w:ascii="Arial" w:eastAsia="@Arial Unicode MS" w:hAnsi="Arial" w:cs="Arial"/>
          <w:szCs w:val="24"/>
        </w:rPr>
        <w:t>, Kimberly Brewer</w:t>
      </w:r>
      <w:r w:rsidRPr="00B50650">
        <w:rPr>
          <w:rFonts w:ascii="Arial" w:eastAsia="@Arial Unicode MS" w:hAnsi="Arial" w:cs="Arial"/>
          <w:szCs w:val="24"/>
          <w:vertAlign w:val="superscript"/>
        </w:rPr>
        <w:t>c</w:t>
      </w:r>
      <w:r w:rsidRPr="00B50650">
        <w:rPr>
          <w:rFonts w:ascii="Arial" w:eastAsia="@Arial Unicode MS" w:hAnsi="Arial" w:cs="Arial"/>
          <w:szCs w:val="24"/>
        </w:rPr>
        <w:t>, Jake Machin</w:t>
      </w:r>
      <w:r w:rsidRPr="00B50650">
        <w:rPr>
          <w:rFonts w:ascii="Arial" w:eastAsia="@Arial Unicode MS" w:hAnsi="Arial" w:cs="Arial"/>
          <w:szCs w:val="24"/>
          <w:vertAlign w:val="superscript"/>
        </w:rPr>
        <w:t>d</w:t>
      </w:r>
      <w:r w:rsidRPr="00B50650">
        <w:rPr>
          <w:rFonts w:ascii="Arial" w:eastAsia="@Arial Unicode MS" w:hAnsi="Arial" w:cs="Arial"/>
          <w:szCs w:val="24"/>
        </w:rPr>
        <w:t>, Abelardo Morales Briceño</w:t>
      </w:r>
      <w:r w:rsidRPr="00B50650">
        <w:rPr>
          <w:rFonts w:ascii="Arial" w:eastAsia="@Arial Unicode MS" w:hAnsi="Arial" w:cs="Arial"/>
          <w:szCs w:val="24"/>
          <w:vertAlign w:val="superscript"/>
        </w:rPr>
        <w:t>e</w:t>
      </w:r>
      <w:r w:rsidRPr="00B50650">
        <w:rPr>
          <w:rFonts w:ascii="Arial" w:eastAsia="@Arial Unicode MS" w:hAnsi="Arial" w:cs="Arial"/>
          <w:szCs w:val="24"/>
        </w:rPr>
        <w:t xml:space="preserve">, Mary Ann </w:t>
      </w:r>
      <w:r w:rsidRPr="00B50650">
        <w:rPr>
          <w:rFonts w:ascii="Arial" w:eastAsia="Arial" w:hAnsi="Arial" w:cs="Arial"/>
          <w:bCs/>
          <w:szCs w:val="24"/>
        </w:rPr>
        <w:t>O’Connell</w:t>
      </w:r>
      <w:r w:rsidRPr="00B50650">
        <w:rPr>
          <w:rFonts w:ascii="Arial" w:eastAsia="Arial" w:hAnsi="Arial" w:cs="Arial"/>
          <w:bCs/>
          <w:szCs w:val="24"/>
          <w:vertAlign w:val="superscript"/>
        </w:rPr>
        <w:t>f</w:t>
      </w:r>
      <w:r w:rsidRPr="00B50650">
        <w:rPr>
          <w:rFonts w:ascii="Arial" w:eastAsia="Arial" w:hAnsi="Arial" w:cs="Arial"/>
          <w:bCs/>
          <w:szCs w:val="24"/>
        </w:rPr>
        <w:t>, Kent Stirling</w:t>
      </w:r>
      <w:r w:rsidRPr="00B50650">
        <w:rPr>
          <w:rFonts w:ascii="Arial" w:eastAsia="Arial" w:hAnsi="Arial" w:cs="Arial"/>
          <w:bCs/>
          <w:szCs w:val="24"/>
          <w:vertAlign w:val="superscript"/>
        </w:rPr>
        <w:t>g</w:t>
      </w:r>
      <w:r w:rsidRPr="00B50650">
        <w:rPr>
          <w:rFonts w:ascii="Arial" w:eastAsia="@Arial Unicode MS" w:hAnsi="Arial" w:cs="Arial"/>
          <w:szCs w:val="24"/>
        </w:rPr>
        <w:t xml:space="preserve">, Rodney </w:t>
      </w:r>
      <w:r w:rsidR="008B1AA4" w:rsidRPr="00B50650">
        <w:rPr>
          <w:rFonts w:ascii="Arial" w:eastAsia="Arial" w:hAnsi="Arial" w:cs="Arial"/>
          <w:bCs/>
          <w:szCs w:val="24"/>
        </w:rPr>
        <w:t>Eisenberg</w:t>
      </w:r>
      <w:r w:rsidR="008B1AA4" w:rsidRPr="00B50650">
        <w:rPr>
          <w:rFonts w:ascii="Arial" w:eastAsia="Arial" w:hAnsi="Arial" w:cs="Arial"/>
          <w:bCs/>
          <w:szCs w:val="24"/>
          <w:vertAlign w:val="superscript"/>
        </w:rPr>
        <w:t>h</w:t>
      </w:r>
      <w:r w:rsidR="008B1AA4" w:rsidRPr="00B50650">
        <w:rPr>
          <w:rFonts w:ascii="Arial" w:eastAsia="Arial" w:hAnsi="Arial" w:cs="Arial"/>
          <w:bCs/>
          <w:szCs w:val="24"/>
        </w:rPr>
        <w:t>, S</w:t>
      </w:r>
      <w:r w:rsidRPr="00B50650">
        <w:rPr>
          <w:rFonts w:ascii="Arial" w:eastAsia="Arial" w:hAnsi="Arial" w:cs="Arial"/>
          <w:bCs/>
          <w:szCs w:val="24"/>
        </w:rPr>
        <w:t xml:space="preserve"> Kudrimoti</w:t>
      </w:r>
      <w:r w:rsidRPr="00B50650">
        <w:rPr>
          <w:rFonts w:ascii="Arial" w:eastAsia="Arial" w:hAnsi="Arial" w:cs="Arial"/>
          <w:bCs/>
          <w:szCs w:val="24"/>
          <w:vertAlign w:val="superscript"/>
        </w:rPr>
        <w:t>d</w:t>
      </w:r>
      <w:r w:rsidRPr="00B50650">
        <w:rPr>
          <w:rFonts w:ascii="Arial" w:eastAsia="Arial" w:hAnsi="Arial" w:cs="Arial"/>
          <w:bCs/>
          <w:szCs w:val="24"/>
        </w:rPr>
        <w:t>, Clara Fenger</w:t>
      </w:r>
      <w:r w:rsidRPr="00B50650">
        <w:rPr>
          <w:rFonts w:ascii="Arial" w:eastAsia="Arial" w:hAnsi="Arial" w:cs="Arial"/>
          <w:bCs/>
          <w:szCs w:val="24"/>
          <w:vertAlign w:val="superscript"/>
        </w:rPr>
        <w:t>i</w:t>
      </w:r>
      <w:r w:rsidRPr="00B50650">
        <w:rPr>
          <w:rFonts w:ascii="Arial" w:eastAsia="Arial" w:hAnsi="Arial" w:cs="Arial"/>
          <w:bCs/>
          <w:szCs w:val="24"/>
        </w:rPr>
        <w:t xml:space="preserve">, and </w:t>
      </w:r>
      <w:r w:rsidR="00ED08C6" w:rsidRPr="00B50650">
        <w:rPr>
          <w:rFonts w:ascii="Arial" w:eastAsia="Arial" w:hAnsi="Arial" w:cs="Arial"/>
          <w:b/>
          <w:bCs/>
          <w:szCs w:val="24"/>
        </w:rPr>
        <w:t>Thomas Tobin</w:t>
      </w:r>
      <w:r w:rsidRPr="00B50650">
        <w:rPr>
          <w:rFonts w:ascii="Arial" w:eastAsia="Arial" w:hAnsi="Arial" w:cs="Arial"/>
          <w:bCs/>
          <w:szCs w:val="24"/>
          <w:vertAlign w:val="superscript"/>
        </w:rPr>
        <w:t xml:space="preserve">d* </w:t>
      </w:r>
      <w:r w:rsidRPr="00B50650">
        <w:rPr>
          <w:rFonts w:ascii="Arial" w:eastAsia="@Arial Unicode MS" w:hAnsi="Arial" w:cs="Arial"/>
          <w:color w:val="000000"/>
          <w:szCs w:val="24"/>
        </w:rPr>
        <w:t xml:space="preserve">Regulatory Thresholds for Xylazine; A Case Report and Review Based on Recent Regulatory Events:  Submitted for </w:t>
      </w:r>
      <w:r w:rsidRPr="00B50650">
        <w:rPr>
          <w:rFonts w:ascii="Arial" w:hAnsi="Arial" w:cs="Arial"/>
          <w:szCs w:val="24"/>
        </w:rPr>
        <w:t>publicati</w:t>
      </w:r>
      <w:r w:rsidR="00100B2F" w:rsidRPr="00B50650">
        <w:rPr>
          <w:rFonts w:ascii="Arial" w:hAnsi="Arial" w:cs="Arial"/>
          <w:szCs w:val="24"/>
        </w:rPr>
        <w:t>on, Canadian Veterinary Journal.</w:t>
      </w:r>
      <w:r w:rsidR="00B50650" w:rsidRPr="00B50650">
        <w:rPr>
          <w:rFonts w:ascii="Arial" w:hAnsi="Arial" w:cs="Arial"/>
        </w:rPr>
        <w:t xml:space="preserve"> Pferdeheilkunde, Equine Medicine, 40 (2024) 2, (March/April) 1-6. DOI 10.21836/PEMTobin </w:t>
      </w:r>
    </w:p>
    <w:p w14:paraId="2337E17C" w14:textId="2C6D4477" w:rsidR="007E4FC9" w:rsidRPr="00C90D9B" w:rsidRDefault="00ED08C6" w:rsidP="00AA0E9C">
      <w:pPr>
        <w:keepLines/>
        <w:widowControl w:val="0"/>
        <w:numPr>
          <w:ilvl w:val="0"/>
          <w:numId w:val="3"/>
        </w:numPr>
        <w:tabs>
          <w:tab w:val="left" w:pos="-270"/>
          <w:tab w:val="left" w:pos="630"/>
        </w:tabs>
        <w:spacing w:after="60"/>
        <w:ind w:left="630" w:hanging="630"/>
        <w:rPr>
          <w:rFonts w:ascii="Arial" w:hAnsi="Arial" w:cs="Arial"/>
          <w:szCs w:val="24"/>
        </w:rPr>
      </w:pPr>
      <w:bookmarkStart w:id="71" w:name="_Hlk166413947"/>
      <w:r w:rsidRPr="00ED08C6">
        <w:rPr>
          <w:rFonts w:ascii="Arial" w:eastAsia="Calibri" w:hAnsi="Arial" w:cs="Arial"/>
          <w:b/>
          <w:szCs w:val="24"/>
        </w:rPr>
        <w:t>Tobin, T</w:t>
      </w:r>
      <w:r w:rsidR="00DD1BED" w:rsidRPr="00C90D9B">
        <w:rPr>
          <w:rFonts w:ascii="Arial" w:eastAsia="Calibri" w:hAnsi="Arial" w:cs="Arial"/>
          <w:szCs w:val="24"/>
        </w:rPr>
        <w:t xml:space="preserve"> </w:t>
      </w:r>
      <w:r w:rsidR="00DD1BED" w:rsidRPr="00C90D9B">
        <w:rPr>
          <w:rFonts w:ascii="Arial" w:hAnsi="Arial" w:cs="Arial"/>
          <w:bCs/>
          <w:szCs w:val="24"/>
          <w:lang w:eastAsia="en-GB"/>
        </w:rPr>
        <w:t xml:space="preserve">THREE SEQUENCES OF LOW CONCENTRATION URINARY IDENTIFICATIONS OF CATHINONE IN IOWA, RIO DE </w:t>
      </w:r>
      <w:r w:rsidR="00601A9E" w:rsidRPr="00C90D9B">
        <w:rPr>
          <w:rFonts w:ascii="Arial" w:hAnsi="Arial" w:cs="Arial"/>
          <w:bCs/>
          <w:szCs w:val="24"/>
          <w:lang w:eastAsia="en-GB"/>
        </w:rPr>
        <w:t>JANEIRO,</w:t>
      </w:r>
      <w:r w:rsidR="00DD1BED" w:rsidRPr="00C90D9B">
        <w:rPr>
          <w:rFonts w:ascii="Arial" w:hAnsi="Arial" w:cs="Arial"/>
          <w:bCs/>
          <w:szCs w:val="24"/>
          <w:lang w:eastAsia="en-GB"/>
        </w:rPr>
        <w:t xml:space="preserve"> AND SAO PAULO WITH NO APPARENT FORENSIC SIGNIFICANCE; A PRELIMINARY ANALYSIS. Report requested by and prepared for Dr. Goran Akerstrom,  Director, </w:t>
      </w:r>
      <w:hyperlink r:id="rId176" w:history="1">
        <w:r w:rsidR="00DD1BED" w:rsidRPr="00C90D9B">
          <w:rPr>
            <w:rFonts w:ascii="Arial" w:hAnsi="Arial" w:cs="Arial"/>
            <w:bCs/>
            <w:szCs w:val="24"/>
            <w:lang w:val="en"/>
          </w:rPr>
          <w:t>Fédération Equestre Internationale</w:t>
        </w:r>
      </w:hyperlink>
      <w:r w:rsidR="00DD1BED" w:rsidRPr="00C90D9B">
        <w:rPr>
          <w:rFonts w:ascii="Arial" w:hAnsi="Arial" w:cs="Arial"/>
          <w:bCs/>
          <w:szCs w:val="24"/>
          <w:lang w:val="en"/>
        </w:rPr>
        <w:t xml:space="preserve">, </w:t>
      </w:r>
      <w:r w:rsidR="00DD1BED" w:rsidRPr="00C90D9B">
        <w:rPr>
          <w:rFonts w:ascii="Arial" w:hAnsi="Arial" w:cs="Arial"/>
          <w:bCs/>
          <w:szCs w:val="24"/>
          <w:lang w:eastAsia="en-GB"/>
        </w:rPr>
        <w:t>Veterinary Department, King Hussein 1 Building, Chemin de la Joliette, 1006 Lausanne Switzerland, Submitted, April 4</w:t>
      </w:r>
      <w:r w:rsidR="00DD1BED" w:rsidRPr="00C90D9B">
        <w:rPr>
          <w:rFonts w:ascii="Arial" w:hAnsi="Arial" w:cs="Arial"/>
          <w:bCs/>
          <w:szCs w:val="24"/>
          <w:vertAlign w:val="superscript"/>
          <w:lang w:eastAsia="en-GB"/>
        </w:rPr>
        <w:t>th</w:t>
      </w:r>
      <w:r w:rsidR="00DD1BED" w:rsidRPr="00C90D9B">
        <w:rPr>
          <w:rFonts w:ascii="Arial" w:hAnsi="Arial" w:cs="Arial"/>
          <w:bCs/>
          <w:szCs w:val="24"/>
          <w:lang w:eastAsia="en-GB"/>
        </w:rPr>
        <w:t>, 2016.</w:t>
      </w:r>
    </w:p>
    <w:bookmarkEnd w:id="71"/>
    <w:p w14:paraId="31D224EB" w14:textId="77777777" w:rsidR="001A32BD" w:rsidRDefault="00344643" w:rsidP="00AA0E9C">
      <w:pPr>
        <w:keepLines/>
        <w:widowControl w:val="0"/>
        <w:numPr>
          <w:ilvl w:val="0"/>
          <w:numId w:val="3"/>
        </w:numPr>
        <w:tabs>
          <w:tab w:val="left" w:pos="-270"/>
          <w:tab w:val="left" w:pos="630"/>
        </w:tabs>
        <w:spacing w:after="60"/>
        <w:ind w:left="630" w:hanging="630"/>
        <w:rPr>
          <w:rFonts w:ascii="Arial" w:hAnsi="Arial" w:cs="Arial"/>
          <w:szCs w:val="24"/>
        </w:rPr>
      </w:pPr>
      <w:r w:rsidRPr="001A32BD">
        <w:rPr>
          <w:rFonts w:ascii="Arial" w:hAnsi="Arial" w:cs="Arial"/>
          <w:szCs w:val="24"/>
        </w:rPr>
        <w:t>Kimberly Brewer</w:t>
      </w:r>
      <w:r w:rsidRPr="001A32BD">
        <w:rPr>
          <w:rFonts w:ascii="Arial" w:hAnsi="Arial" w:cs="Arial"/>
          <w:szCs w:val="24"/>
          <w:vertAlign w:val="superscript"/>
        </w:rPr>
        <w:t>1</w:t>
      </w:r>
      <w:r w:rsidRPr="001A32BD">
        <w:rPr>
          <w:rFonts w:ascii="Arial" w:hAnsi="Arial" w:cs="Arial"/>
          <w:szCs w:val="24"/>
        </w:rPr>
        <w:t>, Jake Machin</w:t>
      </w:r>
      <w:r w:rsidRPr="001A32BD">
        <w:rPr>
          <w:rFonts w:ascii="Arial" w:hAnsi="Arial" w:cs="Arial"/>
          <w:szCs w:val="24"/>
          <w:vertAlign w:val="superscript"/>
        </w:rPr>
        <w:t xml:space="preserve">5  </w:t>
      </w:r>
      <w:r w:rsidRPr="001A32BD">
        <w:rPr>
          <w:rFonts w:ascii="Arial" w:hAnsi="Arial" w:cs="Arial"/>
          <w:szCs w:val="24"/>
        </w:rPr>
        <w:t>Theodore F. Shults</w:t>
      </w:r>
      <w:r w:rsidRPr="001A32BD">
        <w:rPr>
          <w:rFonts w:ascii="Arial" w:hAnsi="Arial" w:cs="Arial"/>
          <w:szCs w:val="24"/>
          <w:vertAlign w:val="superscript"/>
        </w:rPr>
        <w:t>2</w:t>
      </w:r>
      <w:r w:rsidRPr="001A32BD">
        <w:rPr>
          <w:rFonts w:ascii="Arial" w:hAnsi="Arial" w:cs="Arial"/>
          <w:szCs w:val="24"/>
        </w:rPr>
        <w:t>, Gregory A. Hood</w:t>
      </w:r>
      <w:r w:rsidRPr="001A32BD">
        <w:rPr>
          <w:rFonts w:ascii="Arial" w:hAnsi="Arial" w:cs="Arial"/>
          <w:szCs w:val="24"/>
          <w:vertAlign w:val="superscript"/>
        </w:rPr>
        <w:t>3</w:t>
      </w:r>
      <w:r w:rsidRPr="001A32BD">
        <w:rPr>
          <w:rFonts w:ascii="Arial" w:hAnsi="Arial" w:cs="Arial"/>
          <w:szCs w:val="24"/>
        </w:rPr>
        <w:t>, Charlie G. Hughes</w:t>
      </w:r>
      <w:r w:rsidRPr="001A32BD">
        <w:rPr>
          <w:rFonts w:ascii="Arial" w:hAnsi="Arial" w:cs="Arial"/>
          <w:szCs w:val="24"/>
          <w:vertAlign w:val="superscript"/>
        </w:rPr>
        <w:t xml:space="preserve"> 5</w:t>
      </w:r>
      <w:r w:rsidRPr="001A32BD">
        <w:rPr>
          <w:rFonts w:ascii="Arial" w:hAnsi="Arial" w:cs="Arial"/>
          <w:szCs w:val="24"/>
        </w:rPr>
        <w:t>, Clara Fenger</w:t>
      </w:r>
      <w:r w:rsidRPr="001A32BD">
        <w:rPr>
          <w:rFonts w:ascii="Arial" w:hAnsi="Arial" w:cs="Arial"/>
          <w:szCs w:val="24"/>
          <w:vertAlign w:val="superscript"/>
        </w:rPr>
        <w:t>4</w:t>
      </w:r>
      <w:r w:rsidRPr="001A32BD">
        <w:rPr>
          <w:rFonts w:ascii="Arial" w:hAnsi="Arial" w:cs="Arial"/>
          <w:szCs w:val="24"/>
        </w:rPr>
        <w:t xml:space="preserve"> and </w:t>
      </w:r>
      <w:r w:rsidR="00ED08C6" w:rsidRPr="00ED08C6">
        <w:rPr>
          <w:rFonts w:ascii="Arial" w:hAnsi="Arial" w:cs="Arial"/>
          <w:b/>
          <w:szCs w:val="24"/>
        </w:rPr>
        <w:t>Thomas Tobin</w:t>
      </w:r>
      <w:r w:rsidRPr="001A32BD">
        <w:rPr>
          <w:rFonts w:ascii="Arial" w:hAnsi="Arial" w:cs="Arial"/>
          <w:szCs w:val="24"/>
          <w:vertAlign w:val="superscript"/>
        </w:rPr>
        <w:t xml:space="preserve"> 5</w:t>
      </w:r>
      <w:r w:rsidRPr="001A32BD">
        <w:rPr>
          <w:rFonts w:ascii="Arial" w:hAnsi="Arial" w:cs="Arial"/>
          <w:szCs w:val="24"/>
        </w:rPr>
        <w:t xml:space="preserve"> Tramadol: A Human Therapeutic Medication and an Environmental Substance Occasionally Identified in Equine Drug Testing </w:t>
      </w:r>
      <w:r w:rsidRPr="001A32BD">
        <w:rPr>
          <w:rFonts w:ascii="Arial" w:eastAsia="@Arial Unicode MS" w:hAnsi="Arial" w:cs="Arial"/>
          <w:color w:val="000000"/>
          <w:szCs w:val="24"/>
        </w:rPr>
        <w:t xml:space="preserve">Final draft </w:t>
      </w:r>
      <w:r w:rsidRPr="001A32BD">
        <w:rPr>
          <w:rFonts w:ascii="Arial" w:hAnsi="Arial" w:cs="Arial"/>
          <w:szCs w:val="24"/>
        </w:rPr>
        <w:t>publication, British Veterinary Journal.</w:t>
      </w:r>
    </w:p>
    <w:p w14:paraId="65DF2129" w14:textId="77777777" w:rsidR="00810D7D" w:rsidRPr="00DE5CB3" w:rsidRDefault="007E4FC9" w:rsidP="00AA0E9C">
      <w:pPr>
        <w:keepLines/>
        <w:widowControl w:val="0"/>
        <w:numPr>
          <w:ilvl w:val="0"/>
          <w:numId w:val="3"/>
        </w:numPr>
        <w:tabs>
          <w:tab w:val="left" w:pos="-270"/>
          <w:tab w:val="left" w:pos="630"/>
        </w:tabs>
        <w:spacing w:after="60"/>
        <w:ind w:left="630" w:hanging="630"/>
        <w:rPr>
          <w:rFonts w:ascii="Arial" w:hAnsi="Arial" w:cs="Arial"/>
          <w:szCs w:val="24"/>
        </w:rPr>
      </w:pPr>
      <w:bookmarkStart w:id="72" w:name="_Hlk84500181"/>
      <w:r w:rsidRPr="00810D7D">
        <w:rPr>
          <w:rFonts w:ascii="Arial" w:hAnsi="Arial" w:cs="Arial"/>
        </w:rPr>
        <w:t>Nicola Pusterla, DVM, PhD,</w:t>
      </w:r>
      <w:r w:rsidRPr="00810D7D">
        <w:rPr>
          <w:rFonts w:ascii="Arial" w:hAnsi="Arial" w:cs="Arial"/>
          <w:vertAlign w:val="superscript"/>
        </w:rPr>
        <w:t>a,</w:t>
      </w:r>
      <w:r w:rsidRPr="00810D7D">
        <w:rPr>
          <w:rFonts w:ascii="Arial" w:hAnsi="Arial" w:cs="Arial"/>
        </w:rPr>
        <w:t xml:space="preserve">* </w:t>
      </w:r>
      <w:r w:rsidR="00ED08C6" w:rsidRPr="00ED08C6">
        <w:rPr>
          <w:rFonts w:ascii="Arial" w:hAnsi="Arial" w:cs="Arial"/>
          <w:b/>
        </w:rPr>
        <w:t>Thomas Tobin</w:t>
      </w:r>
      <w:r w:rsidRPr="00810D7D">
        <w:rPr>
          <w:rFonts w:ascii="Arial" w:hAnsi="Arial" w:cs="Arial"/>
        </w:rPr>
        <w:t>, MVB, PhD</w:t>
      </w:r>
      <w:r w:rsidRPr="00810D7D">
        <w:rPr>
          <w:rFonts w:ascii="Arial" w:hAnsi="Arial" w:cs="Arial"/>
          <w:vertAlign w:val="superscript"/>
        </w:rPr>
        <w:t>b</w:t>
      </w:r>
      <w:r w:rsidR="00C90D9B" w:rsidRPr="00810D7D">
        <w:rPr>
          <w:rFonts w:ascii="Arial" w:hAnsi="Arial" w:cs="Arial"/>
          <w:vertAlign w:val="superscript"/>
        </w:rPr>
        <w:t xml:space="preserve"> </w:t>
      </w:r>
      <w:r w:rsidR="00461147" w:rsidRPr="00810D7D">
        <w:rPr>
          <w:rFonts w:ascii="Arial" w:hAnsi="Arial" w:cs="Arial"/>
        </w:rPr>
        <w:t>(2017</w:t>
      </w:r>
      <w:r w:rsidR="00461147">
        <w:rPr>
          <w:rFonts w:ascii="Arial" w:hAnsi="Arial" w:cs="Arial"/>
        </w:rPr>
        <w:t xml:space="preserve">) </w:t>
      </w:r>
      <w:r w:rsidR="00C90D9B" w:rsidRPr="00810D7D">
        <w:rPr>
          <w:rFonts w:ascii="Arial" w:hAnsi="Arial" w:cs="Arial"/>
        </w:rPr>
        <w:t>Update on EPM Therapeutics”;</w:t>
      </w:r>
      <w:r w:rsidR="00FE2D3F" w:rsidRPr="00810D7D">
        <w:rPr>
          <w:rFonts w:ascii="Arial" w:hAnsi="Arial" w:cs="Arial"/>
        </w:rPr>
        <w:t xml:space="preserve"> </w:t>
      </w:r>
      <w:r w:rsidR="00C90D9B" w:rsidRPr="00810D7D">
        <w:rPr>
          <w:rFonts w:ascii="Arial" w:hAnsi="Arial" w:cs="Arial"/>
        </w:rPr>
        <w:t>“</w:t>
      </w:r>
      <w:r w:rsidR="00C90D9B" w:rsidRPr="00810D7D">
        <w:rPr>
          <w:rFonts w:ascii="Arial" w:hAnsi="Arial" w:cs="Arial"/>
          <w:i/>
        </w:rPr>
        <w:t xml:space="preserve">Veterinary Clinics of North America: Equine Practice” </w:t>
      </w:r>
      <w:r w:rsidR="00810D7D" w:rsidRPr="00810D7D">
        <w:rPr>
          <w:rFonts w:ascii="Arial" w:hAnsi="Arial" w:cs="Arial"/>
          <w:i/>
        </w:rPr>
        <w:t xml:space="preserve"> </w:t>
      </w:r>
      <w:r w:rsidR="00C90D9B" w:rsidRPr="00810D7D">
        <w:rPr>
          <w:rFonts w:ascii="Arial" w:hAnsi="Arial" w:cs="Arial"/>
        </w:rPr>
        <w:t>Equine Pharmacology</w:t>
      </w:r>
      <w:r w:rsidR="00FE2D3F" w:rsidRPr="00810D7D">
        <w:rPr>
          <w:rFonts w:ascii="Arial" w:hAnsi="Arial" w:cs="Arial"/>
        </w:rPr>
        <w:t xml:space="preserve">, </w:t>
      </w:r>
      <w:r w:rsidR="00810D7D" w:rsidRPr="00810D7D">
        <w:rPr>
          <w:rFonts w:ascii="Arial" w:hAnsi="Arial" w:cs="Arial"/>
        </w:rPr>
        <w:t>Vet Clin Equine 33 (2017) 87-97</w:t>
      </w:r>
      <w:r w:rsidR="00810D7D" w:rsidRPr="00DE5CB3">
        <w:rPr>
          <w:rFonts w:ascii="Arial" w:hAnsi="Arial" w:cs="Arial"/>
          <w:szCs w:val="24"/>
        </w:rPr>
        <w:t>.</w:t>
      </w:r>
    </w:p>
    <w:bookmarkEnd w:id="72"/>
    <w:p w14:paraId="3C082146" w14:textId="77777777" w:rsidR="007E4FC9" w:rsidRPr="00DE5CB3" w:rsidRDefault="00ED08C6" w:rsidP="00AA0E9C">
      <w:pPr>
        <w:keepLines/>
        <w:widowControl w:val="0"/>
        <w:numPr>
          <w:ilvl w:val="0"/>
          <w:numId w:val="3"/>
        </w:numPr>
        <w:tabs>
          <w:tab w:val="left" w:pos="-270"/>
          <w:tab w:val="left" w:pos="630"/>
        </w:tabs>
        <w:spacing w:after="60"/>
        <w:ind w:left="630" w:hanging="630"/>
        <w:rPr>
          <w:rFonts w:ascii="Arial" w:hAnsi="Arial" w:cs="Arial"/>
          <w:szCs w:val="24"/>
        </w:rPr>
      </w:pPr>
      <w:r w:rsidRPr="00ED08C6">
        <w:rPr>
          <w:rStyle w:val="s1"/>
          <w:rFonts w:ascii="Arial" w:hAnsi="Arial" w:cs="Arial"/>
          <w:b/>
          <w:sz w:val="24"/>
          <w:szCs w:val="24"/>
        </w:rPr>
        <w:lastRenderedPageBreak/>
        <w:t>Tobin, T</w:t>
      </w:r>
      <w:r w:rsidR="001A32BD" w:rsidRPr="00810D7D">
        <w:rPr>
          <w:rStyle w:val="s1"/>
          <w:rFonts w:ascii="Arial" w:hAnsi="Arial" w:cs="Arial"/>
          <w:sz w:val="24"/>
          <w:szCs w:val="24"/>
        </w:rPr>
        <w:t>, Codreanu, M, Therapeutics: 2006 “From Therapeutic Use to Abuse in Horses- Overview on Performance Altering Substances and their Detection in Racehorses" Romania, Ministry of Education and Research, University of Agronomy, All Sciences and Veterinary Medicine, Bucharest, Faculty of Veterinary medicine; S</w:t>
      </w:r>
      <w:r w:rsidR="004611D4" w:rsidRPr="00810D7D">
        <w:rPr>
          <w:rStyle w:val="s1"/>
          <w:rFonts w:ascii="Arial" w:hAnsi="Arial" w:cs="Arial"/>
          <w:sz w:val="24"/>
          <w:szCs w:val="24"/>
        </w:rPr>
        <w:t>c</w:t>
      </w:r>
      <w:r w:rsidR="001A32BD" w:rsidRPr="00810D7D">
        <w:rPr>
          <w:rStyle w:val="s1"/>
          <w:rFonts w:ascii="Arial" w:hAnsi="Arial" w:cs="Arial"/>
          <w:sz w:val="24"/>
          <w:szCs w:val="24"/>
        </w:rPr>
        <w:t>ientific Works, Veterinary Medicine, C Series XLIX 2006 Bucharest, pages 195-204</w:t>
      </w:r>
      <w:r w:rsidR="00100B2F" w:rsidRPr="00810D7D">
        <w:rPr>
          <w:rStyle w:val="s1"/>
          <w:rFonts w:ascii="Arial" w:hAnsi="Arial" w:cs="Arial"/>
          <w:sz w:val="24"/>
          <w:szCs w:val="24"/>
        </w:rPr>
        <w:t>.</w:t>
      </w:r>
    </w:p>
    <w:p w14:paraId="1EF14C2E" w14:textId="77777777" w:rsidR="001142CF" w:rsidRDefault="001142CF" w:rsidP="00AA0E9C">
      <w:pPr>
        <w:keepLines/>
        <w:widowControl w:val="0"/>
        <w:numPr>
          <w:ilvl w:val="0"/>
          <w:numId w:val="3"/>
        </w:numPr>
        <w:tabs>
          <w:tab w:val="left" w:pos="-270"/>
          <w:tab w:val="left" w:pos="630"/>
        </w:tabs>
        <w:spacing w:after="60"/>
        <w:ind w:left="630" w:hanging="630"/>
        <w:rPr>
          <w:rFonts w:ascii="Arial" w:hAnsi="Arial" w:cs="Arial"/>
          <w:szCs w:val="24"/>
        </w:rPr>
      </w:pPr>
      <w:bookmarkStart w:id="73" w:name="_Hlk31448333"/>
      <w:r w:rsidRPr="00EB142B">
        <w:rPr>
          <w:rFonts w:ascii="Arial" w:hAnsi="Arial" w:cs="Arial"/>
          <w:szCs w:val="24"/>
        </w:rPr>
        <w:t xml:space="preserve">R. Eisenberg, S. Kudrimoti, C. G. Hughes, G. A. Maylin, and </w:t>
      </w:r>
      <w:r w:rsidR="00ED08C6" w:rsidRPr="00ED08C6">
        <w:rPr>
          <w:rFonts w:ascii="Arial" w:hAnsi="Arial" w:cs="Arial"/>
          <w:b/>
          <w:szCs w:val="24"/>
        </w:rPr>
        <w:t>T. Tobin</w:t>
      </w:r>
      <w:r w:rsidRPr="00EB142B">
        <w:rPr>
          <w:rFonts w:ascii="Arial" w:hAnsi="Arial" w:cs="Arial"/>
          <w:szCs w:val="24"/>
        </w:rPr>
        <w:t>. 2014 Synthesis purification and chemical characterization of 20</w:t>
      </w:r>
      <w:r w:rsidR="004F6E59">
        <w:rPr>
          <w:rFonts w:ascii="Arial" w:hAnsi="Arial" w:cs="Arial"/>
          <w:szCs w:val="24"/>
        </w:rPr>
        <w:t xml:space="preserve"> </w:t>
      </w:r>
      <w:r w:rsidRPr="00EB142B">
        <w:rPr>
          <w:rFonts w:ascii="Arial" w:hAnsi="Arial" w:cs="Arial"/>
          <w:szCs w:val="24"/>
        </w:rPr>
        <w:t>Dihydromethylprednisone, an isomeric metabolite of methylprednisolone in the horse for use as an analytical standard: Drug Testing and Analysis, 6(3) :303-307</w:t>
      </w:r>
      <w:r w:rsidR="00100B2F" w:rsidRPr="00EB142B">
        <w:rPr>
          <w:rFonts w:ascii="Arial" w:hAnsi="Arial" w:cs="Arial"/>
          <w:szCs w:val="24"/>
        </w:rPr>
        <w:t>.</w:t>
      </w:r>
    </w:p>
    <w:p w14:paraId="2A043AB5" w14:textId="77777777" w:rsidR="00EB142B" w:rsidRDefault="00EB142B" w:rsidP="00AA0E9C">
      <w:pPr>
        <w:pStyle w:val="ListParagraph"/>
        <w:keepLines/>
        <w:widowControl w:val="0"/>
        <w:numPr>
          <w:ilvl w:val="0"/>
          <w:numId w:val="3"/>
        </w:numPr>
        <w:tabs>
          <w:tab w:val="left" w:pos="-1170"/>
          <w:tab w:val="left" w:pos="-270"/>
          <w:tab w:val="left" w:pos="630"/>
          <w:tab w:val="left" w:pos="1260"/>
        </w:tabs>
        <w:spacing w:after="60"/>
        <w:ind w:left="630" w:hanging="630"/>
        <w:contextualSpacing w:val="0"/>
        <w:rPr>
          <w:rFonts w:ascii="Arial" w:hAnsi="Arial" w:cs="Arial"/>
          <w:szCs w:val="24"/>
        </w:rPr>
      </w:pPr>
      <w:bookmarkStart w:id="74" w:name="_Hlk84500309"/>
      <w:bookmarkEnd w:id="73"/>
      <w:r w:rsidRPr="00486179">
        <w:rPr>
          <w:rFonts w:ascii="Arial" w:hAnsi="Arial" w:cs="Arial"/>
          <w:szCs w:val="24"/>
        </w:rPr>
        <w:t xml:space="preserve">Brewer K, Maylin GA, Fenger CK, </w:t>
      </w:r>
      <w:r w:rsidR="00ED08C6" w:rsidRPr="00ED08C6">
        <w:rPr>
          <w:rFonts w:ascii="Arial" w:hAnsi="Arial" w:cs="Arial"/>
          <w:b/>
          <w:szCs w:val="24"/>
        </w:rPr>
        <w:t>Tobin T</w:t>
      </w:r>
      <w:r w:rsidRPr="00486179">
        <w:rPr>
          <w:rFonts w:ascii="Arial" w:hAnsi="Arial" w:cs="Arial"/>
          <w:szCs w:val="24"/>
        </w:rPr>
        <w:t>.</w:t>
      </w:r>
      <w:r w:rsidR="00F6239A">
        <w:rPr>
          <w:rFonts w:ascii="Arial" w:hAnsi="Arial" w:cs="Arial"/>
          <w:szCs w:val="24"/>
        </w:rPr>
        <w:t xml:space="preserve"> </w:t>
      </w:r>
      <w:r w:rsidR="000357B9">
        <w:rPr>
          <w:rFonts w:ascii="Arial" w:hAnsi="Arial" w:cs="Arial"/>
          <w:szCs w:val="24"/>
        </w:rPr>
        <w:t>March</w:t>
      </w:r>
      <w:r w:rsidR="00F6239A">
        <w:rPr>
          <w:rFonts w:ascii="Arial" w:hAnsi="Arial" w:cs="Arial"/>
          <w:szCs w:val="24"/>
        </w:rPr>
        <w:t xml:space="preserve"> </w:t>
      </w:r>
      <w:r w:rsidRPr="00486179">
        <w:rPr>
          <w:rFonts w:ascii="Arial" w:hAnsi="Arial" w:cs="Arial"/>
          <w:szCs w:val="24"/>
        </w:rPr>
        <w:t>2016. Cobalt Use and Regulation in Horseracing: A Review. Comparative Exercise Physiology. 12(1):1-10</w:t>
      </w:r>
      <w:bookmarkEnd w:id="74"/>
      <w:r w:rsidRPr="00486179">
        <w:rPr>
          <w:rFonts w:ascii="Arial" w:hAnsi="Arial" w:cs="Arial"/>
          <w:szCs w:val="24"/>
        </w:rPr>
        <w:t>.</w:t>
      </w:r>
      <w:r w:rsidR="00F6239A">
        <w:rPr>
          <w:rFonts w:ascii="Arial" w:hAnsi="Arial" w:cs="Arial"/>
          <w:szCs w:val="24"/>
        </w:rPr>
        <w:t xml:space="preserve"> </w:t>
      </w:r>
      <w:hyperlink r:id="rId177" w:history="1">
        <w:r w:rsidR="00F6239A">
          <w:rPr>
            <w:rStyle w:val="Hyperlink"/>
            <w:rFonts w:ascii="Arial" w:hAnsi="Arial" w:cs="Arial"/>
            <w:color w:val="660099"/>
            <w:sz w:val="20"/>
            <w:shd w:val="clear" w:color="auto" w:fill="FFFFFF"/>
          </w:rPr>
          <w:t>Cited by 1</w:t>
        </w:r>
      </w:hyperlink>
    </w:p>
    <w:p w14:paraId="7F4CFBDB" w14:textId="77777777" w:rsidR="002C5717" w:rsidRPr="002C5717" w:rsidRDefault="00486179" w:rsidP="00AA0E9C">
      <w:pPr>
        <w:pStyle w:val="ListParagraph"/>
        <w:keepLines/>
        <w:widowControl w:val="0"/>
        <w:numPr>
          <w:ilvl w:val="0"/>
          <w:numId w:val="3"/>
        </w:numPr>
        <w:tabs>
          <w:tab w:val="left" w:pos="-1170"/>
          <w:tab w:val="left" w:pos="-270"/>
          <w:tab w:val="left" w:pos="630"/>
          <w:tab w:val="left" w:pos="1260"/>
        </w:tabs>
        <w:spacing w:after="60"/>
        <w:ind w:left="630" w:hanging="630"/>
        <w:contextualSpacing w:val="0"/>
        <w:rPr>
          <w:rFonts w:ascii="Arial" w:hAnsi="Arial" w:cs="Arial"/>
          <w:szCs w:val="24"/>
        </w:rPr>
      </w:pPr>
      <w:r w:rsidRPr="002C5717">
        <w:rPr>
          <w:rFonts w:ascii="Arial" w:hAnsi="Arial" w:cs="Arial"/>
        </w:rPr>
        <w:t xml:space="preserve">Kevin Kersh, DVM, DACVS; Scott R. McClure, DVM, PhD, DACVS, DACVSMR; Jake Machin, MS; Levent </w:t>
      </w:r>
      <w:r w:rsidR="00707075" w:rsidRPr="002C5717">
        <w:rPr>
          <w:rFonts w:ascii="Arial" w:hAnsi="Arial" w:cs="Arial"/>
        </w:rPr>
        <w:t>Dirikolu</w:t>
      </w:r>
      <w:r w:rsidRPr="002C5717">
        <w:rPr>
          <w:rFonts w:ascii="Arial" w:hAnsi="Arial" w:cs="Arial"/>
        </w:rPr>
        <w:t xml:space="preserve">, PhD; Brad Brown, DVM; </w:t>
      </w:r>
      <w:r w:rsidRPr="002C5717">
        <w:rPr>
          <w:rFonts w:ascii="Arial" w:hAnsi="Arial" w:cs="Arial"/>
          <w:bCs/>
        </w:rPr>
        <w:t xml:space="preserve">Clara Fenger, DVM, PhD, DACVIM; George Maylin, DVM, PhD; Edward Roualdes, PhD; </w:t>
      </w:r>
      <w:r w:rsidR="00ED08C6" w:rsidRPr="00ED08C6">
        <w:rPr>
          <w:rFonts w:ascii="Arial" w:hAnsi="Arial" w:cs="Arial"/>
          <w:b/>
          <w:bCs/>
        </w:rPr>
        <w:t>Thomas Tobin</w:t>
      </w:r>
      <w:r w:rsidRPr="002C5717">
        <w:rPr>
          <w:rFonts w:ascii="Arial" w:hAnsi="Arial" w:cs="Arial"/>
          <w:bCs/>
        </w:rPr>
        <w:t xml:space="preserve">, MRCVS, PhD, DABT Determining viable withdrawal times for dexamethasone in horses in a racing environment, where self-contamination is likely:  Clinical Guidelines for application in a regulatory environment.  </w:t>
      </w:r>
      <w:r w:rsidR="00FE2D3F" w:rsidRPr="002C5717">
        <w:rPr>
          <w:rFonts w:ascii="Arial" w:hAnsi="Arial" w:cs="Arial"/>
        </w:rPr>
        <w:t>Presented a</w:t>
      </w:r>
      <w:r w:rsidR="005B2FA9">
        <w:rPr>
          <w:rFonts w:ascii="Arial" w:hAnsi="Arial" w:cs="Arial"/>
        </w:rPr>
        <w:t>t</w:t>
      </w:r>
      <w:r w:rsidRPr="002C5717">
        <w:rPr>
          <w:rFonts w:ascii="Arial" w:hAnsi="Arial" w:cs="Arial"/>
        </w:rPr>
        <w:t xml:space="preserve"> the 21</w:t>
      </w:r>
      <w:r w:rsidRPr="002C5717">
        <w:rPr>
          <w:rFonts w:ascii="Arial" w:hAnsi="Arial" w:cs="Arial"/>
          <w:vertAlign w:val="superscript"/>
        </w:rPr>
        <w:t>st</w:t>
      </w:r>
      <w:r w:rsidRPr="002C5717">
        <w:rPr>
          <w:rFonts w:ascii="Arial" w:hAnsi="Arial" w:cs="Arial"/>
        </w:rPr>
        <w:t xml:space="preserve"> International Conference of Racing Analysts and Veterinarians, Montevideo, Uruguay, October 15-22</w:t>
      </w:r>
      <w:r w:rsidRPr="002C5717">
        <w:rPr>
          <w:rFonts w:ascii="Arial" w:hAnsi="Arial" w:cs="Arial"/>
          <w:vertAlign w:val="superscript"/>
        </w:rPr>
        <w:t>nd</w:t>
      </w:r>
      <w:r w:rsidRPr="002C5717">
        <w:rPr>
          <w:rFonts w:ascii="Arial" w:hAnsi="Arial" w:cs="Arial"/>
        </w:rPr>
        <w:t>, 2016</w:t>
      </w:r>
      <w:r w:rsidR="00456B83">
        <w:rPr>
          <w:rFonts w:ascii="Arial" w:hAnsi="Arial" w:cs="Arial"/>
        </w:rPr>
        <w:t>,</w:t>
      </w:r>
      <w:r w:rsidR="00456B83" w:rsidRPr="00456B83">
        <w:rPr>
          <w:rFonts w:ascii="Arial" w:hAnsi="Arial" w:cs="Arial"/>
        </w:rPr>
        <w:t xml:space="preserve"> </w:t>
      </w:r>
      <w:r w:rsidR="00456B83">
        <w:rPr>
          <w:rFonts w:ascii="Arial" w:hAnsi="Arial" w:cs="Arial"/>
        </w:rPr>
        <w:t>KAES Manuscript Number 17-14-078</w:t>
      </w:r>
      <w:r w:rsidRPr="002C5717">
        <w:rPr>
          <w:rFonts w:ascii="Arial" w:hAnsi="Arial" w:cs="Arial"/>
        </w:rPr>
        <w:t>.</w:t>
      </w:r>
    </w:p>
    <w:p w14:paraId="4766F30D" w14:textId="77777777" w:rsidR="002C5717" w:rsidRPr="00A8511F" w:rsidRDefault="00486179" w:rsidP="00AA0E9C">
      <w:pPr>
        <w:pStyle w:val="ListParagraph"/>
        <w:keepLines/>
        <w:widowControl w:val="0"/>
        <w:numPr>
          <w:ilvl w:val="0"/>
          <w:numId w:val="3"/>
        </w:numPr>
        <w:tabs>
          <w:tab w:val="left" w:pos="-1170"/>
          <w:tab w:val="left" w:pos="-270"/>
          <w:tab w:val="left" w:pos="630"/>
          <w:tab w:val="left" w:pos="1260"/>
        </w:tabs>
        <w:spacing w:after="60"/>
        <w:ind w:left="630" w:hanging="630"/>
        <w:contextualSpacing w:val="0"/>
        <w:rPr>
          <w:rFonts w:ascii="Arial" w:hAnsi="Arial" w:cs="Arial"/>
          <w:szCs w:val="24"/>
        </w:rPr>
      </w:pPr>
      <w:bookmarkStart w:id="75" w:name="_Hlk84500386"/>
      <w:r w:rsidRPr="00A8511F">
        <w:rPr>
          <w:rFonts w:ascii="Arial" w:hAnsi="Arial" w:cs="Arial"/>
        </w:rPr>
        <w:t>Abelardo Morales Briceño</w:t>
      </w:r>
      <w:r w:rsidRPr="00A8511F">
        <w:rPr>
          <w:rFonts w:ascii="Arial" w:hAnsi="Arial" w:cs="Arial"/>
          <w:vertAlign w:val="superscript"/>
        </w:rPr>
        <w:t>1,</w:t>
      </w:r>
      <w:r w:rsidRPr="00A8511F">
        <w:rPr>
          <w:rFonts w:ascii="Arial" w:hAnsi="Arial" w:cs="Arial"/>
        </w:rPr>
        <w:t>, Aniceto Mendez Sanchez</w:t>
      </w:r>
      <w:r w:rsidRPr="00A8511F">
        <w:rPr>
          <w:rFonts w:ascii="Arial" w:hAnsi="Arial" w:cs="Arial"/>
          <w:vertAlign w:val="superscript"/>
        </w:rPr>
        <w:t>1</w:t>
      </w:r>
      <w:r w:rsidRPr="00A8511F">
        <w:rPr>
          <w:rFonts w:ascii="Arial" w:hAnsi="Arial" w:cs="Arial"/>
        </w:rPr>
        <w:t>, Kimberly Brewer</w:t>
      </w:r>
      <w:r w:rsidRPr="00A8511F">
        <w:rPr>
          <w:rFonts w:ascii="Arial" w:hAnsi="Arial" w:cs="Arial"/>
          <w:vertAlign w:val="superscript"/>
        </w:rPr>
        <w:t>2</w:t>
      </w:r>
      <w:r w:rsidRPr="00A8511F">
        <w:rPr>
          <w:rFonts w:ascii="Arial" w:hAnsi="Arial" w:cs="Arial"/>
        </w:rPr>
        <w:t>,</w:t>
      </w:r>
      <w:r w:rsidR="00ED08C6" w:rsidRPr="00ED08C6">
        <w:rPr>
          <w:rFonts w:ascii="Arial" w:hAnsi="Arial" w:cs="Arial"/>
          <w:b/>
        </w:rPr>
        <w:t>Thomas Tobin</w:t>
      </w:r>
      <w:r w:rsidRPr="00A8511F">
        <w:rPr>
          <w:rFonts w:ascii="Arial" w:hAnsi="Arial" w:cs="Arial"/>
          <w:vertAlign w:val="superscript"/>
        </w:rPr>
        <w:t xml:space="preserve">3 </w:t>
      </w:r>
      <w:r w:rsidRPr="00A8511F">
        <w:rPr>
          <w:rFonts w:ascii="Arial" w:hAnsi="Arial" w:cs="Arial"/>
          <w:bCs/>
        </w:rPr>
        <w:t xml:space="preserve">FOREIGN SUBSTANCES IDENTIFIED POST RACE IN THOROUGHBREDS AT LA RINCONADA RACETRACK, CARACAS VENEZUELA, A CLINICAL PATHOLOGICAL AND TOXICOLOGICAL STUDY. </w:t>
      </w:r>
      <w:r w:rsidR="00FE2D3F" w:rsidRPr="00A8511F">
        <w:rPr>
          <w:rFonts w:ascii="Arial" w:hAnsi="Arial" w:cs="Arial"/>
        </w:rPr>
        <w:t xml:space="preserve">Presented and </w:t>
      </w:r>
      <w:r w:rsidR="005B2FA9">
        <w:rPr>
          <w:rFonts w:ascii="Arial" w:hAnsi="Arial" w:cs="Arial"/>
        </w:rPr>
        <w:t xml:space="preserve">in press, </w:t>
      </w:r>
      <w:r w:rsidRPr="00A8511F">
        <w:rPr>
          <w:rFonts w:ascii="Arial" w:hAnsi="Arial" w:cs="Arial"/>
        </w:rPr>
        <w:t>21</w:t>
      </w:r>
      <w:r w:rsidRPr="00A8511F">
        <w:rPr>
          <w:rFonts w:ascii="Arial" w:hAnsi="Arial" w:cs="Arial"/>
          <w:vertAlign w:val="superscript"/>
        </w:rPr>
        <w:t>st</w:t>
      </w:r>
      <w:r w:rsidRPr="00A8511F">
        <w:rPr>
          <w:rFonts w:ascii="Arial" w:hAnsi="Arial" w:cs="Arial"/>
        </w:rPr>
        <w:t xml:space="preserve"> International Conference of Racing Analysts and Veterinarians, Montevideo, Uruguay, </w:t>
      </w:r>
      <w:r w:rsidR="005B2FA9">
        <w:rPr>
          <w:rFonts w:ascii="Arial" w:hAnsi="Arial" w:cs="Arial"/>
        </w:rPr>
        <w:t xml:space="preserve">pages </w:t>
      </w:r>
      <w:r w:rsidR="00C30930">
        <w:rPr>
          <w:rFonts w:ascii="Arial" w:hAnsi="Arial" w:cs="Arial"/>
        </w:rPr>
        <w:t>102-104</w:t>
      </w:r>
      <w:r w:rsidR="005B2FA9">
        <w:rPr>
          <w:rFonts w:ascii="Arial" w:hAnsi="Arial" w:cs="Arial"/>
        </w:rPr>
        <w:t xml:space="preserve">, </w:t>
      </w:r>
      <w:r w:rsidRPr="00A8511F">
        <w:rPr>
          <w:rFonts w:ascii="Arial" w:hAnsi="Arial" w:cs="Arial"/>
        </w:rPr>
        <w:t>October 15-22</w:t>
      </w:r>
      <w:r w:rsidRPr="00A8511F">
        <w:rPr>
          <w:rFonts w:ascii="Arial" w:hAnsi="Arial" w:cs="Arial"/>
          <w:vertAlign w:val="superscript"/>
        </w:rPr>
        <w:t>nd</w:t>
      </w:r>
      <w:r w:rsidRPr="00A8511F">
        <w:rPr>
          <w:rFonts w:ascii="Arial" w:hAnsi="Arial" w:cs="Arial"/>
        </w:rPr>
        <w:t>, 2016.</w:t>
      </w:r>
      <w:r w:rsidR="00A8511F" w:rsidRPr="00A8511F">
        <w:rPr>
          <w:rFonts w:ascii="Arial" w:hAnsi="Arial" w:cs="Arial"/>
        </w:rPr>
        <w:t xml:space="preserve"> KAES Manuscript Number 17-14-08</w:t>
      </w:r>
      <w:r w:rsidR="00A8511F">
        <w:rPr>
          <w:rFonts w:ascii="Arial" w:hAnsi="Arial" w:cs="Arial"/>
        </w:rPr>
        <w:t>9</w:t>
      </w:r>
      <w:r w:rsidR="00A8511F" w:rsidRPr="00A8511F">
        <w:rPr>
          <w:rFonts w:ascii="Arial" w:hAnsi="Arial" w:cs="Arial"/>
        </w:rPr>
        <w:t>.</w:t>
      </w:r>
    </w:p>
    <w:p w14:paraId="5387022D" w14:textId="77777777" w:rsidR="00A8511F" w:rsidRPr="00A13ED4" w:rsidRDefault="00486179" w:rsidP="00AA0E9C">
      <w:pPr>
        <w:pStyle w:val="ListParagraph"/>
        <w:keepLines/>
        <w:widowControl w:val="0"/>
        <w:numPr>
          <w:ilvl w:val="0"/>
          <w:numId w:val="3"/>
        </w:numPr>
        <w:tabs>
          <w:tab w:val="left" w:pos="-1170"/>
          <w:tab w:val="left" w:pos="-270"/>
          <w:tab w:val="left" w:pos="630"/>
          <w:tab w:val="left" w:pos="1260"/>
        </w:tabs>
        <w:spacing w:after="60"/>
        <w:ind w:left="630" w:hanging="630"/>
        <w:contextualSpacing w:val="0"/>
        <w:rPr>
          <w:rFonts w:ascii="Arial" w:hAnsi="Arial" w:cs="Arial"/>
          <w:szCs w:val="24"/>
        </w:rPr>
      </w:pPr>
      <w:bookmarkStart w:id="76" w:name="_Hlk84499213"/>
      <w:bookmarkEnd w:id="75"/>
      <w:r w:rsidRPr="005B2FA9">
        <w:rPr>
          <w:rFonts w:ascii="Arial" w:hAnsi="Arial" w:cs="Arial"/>
        </w:rPr>
        <w:t>Abelardo Morales Briceño</w:t>
      </w:r>
      <w:r w:rsidRPr="005B2FA9">
        <w:rPr>
          <w:rFonts w:ascii="Arial" w:hAnsi="Arial" w:cs="Arial"/>
          <w:vertAlign w:val="superscript"/>
        </w:rPr>
        <w:t>1</w:t>
      </w:r>
      <w:r w:rsidR="008D7C33" w:rsidRPr="005B2FA9">
        <w:rPr>
          <w:rFonts w:ascii="Arial" w:hAnsi="Arial" w:cs="Arial"/>
          <w:vertAlign w:val="superscript"/>
        </w:rPr>
        <w:t>,2</w:t>
      </w:r>
      <w:r w:rsidR="008D7C33" w:rsidRPr="005B2FA9">
        <w:rPr>
          <w:rFonts w:ascii="Arial" w:hAnsi="Arial" w:cs="Arial"/>
        </w:rPr>
        <w:t xml:space="preserve">, </w:t>
      </w:r>
      <w:r w:rsidRPr="005B2FA9">
        <w:rPr>
          <w:rFonts w:ascii="Arial" w:hAnsi="Arial" w:cs="Arial"/>
        </w:rPr>
        <w:t>Antonio Lamprea Garrido</w:t>
      </w:r>
      <w:r w:rsidRPr="005B2FA9">
        <w:rPr>
          <w:rFonts w:ascii="Arial" w:hAnsi="Arial" w:cs="Arial"/>
          <w:vertAlign w:val="superscript"/>
        </w:rPr>
        <w:t>2</w:t>
      </w:r>
      <w:r w:rsidR="008D7C33" w:rsidRPr="005B2FA9">
        <w:rPr>
          <w:rFonts w:ascii="Arial" w:hAnsi="Arial" w:cs="Arial"/>
        </w:rPr>
        <w:t xml:space="preserve">, </w:t>
      </w:r>
      <w:r w:rsidRPr="005B2FA9">
        <w:rPr>
          <w:rFonts w:ascii="Arial" w:hAnsi="Arial" w:cs="Arial"/>
        </w:rPr>
        <w:t>Alicia Garcia Hermoso</w:t>
      </w:r>
      <w:r w:rsidRPr="005B2FA9">
        <w:rPr>
          <w:rFonts w:ascii="Arial" w:hAnsi="Arial" w:cs="Arial"/>
          <w:vertAlign w:val="superscript"/>
        </w:rPr>
        <w:t>2</w:t>
      </w:r>
      <w:r w:rsidR="008D7C33" w:rsidRPr="005B2FA9">
        <w:rPr>
          <w:rFonts w:ascii="Arial" w:hAnsi="Arial" w:cs="Arial"/>
        </w:rPr>
        <w:t xml:space="preserve">, </w:t>
      </w:r>
      <w:r w:rsidRPr="005B2FA9">
        <w:rPr>
          <w:rFonts w:ascii="Arial" w:hAnsi="Arial" w:cs="Arial"/>
        </w:rPr>
        <w:t>Aniceto Mendez Sanchez</w:t>
      </w:r>
      <w:r w:rsidRPr="005B2FA9">
        <w:rPr>
          <w:rFonts w:ascii="Arial" w:hAnsi="Arial" w:cs="Arial"/>
          <w:vertAlign w:val="superscript"/>
        </w:rPr>
        <w:t>1</w:t>
      </w:r>
      <w:r w:rsidR="008D7C33" w:rsidRPr="005B2FA9">
        <w:rPr>
          <w:rFonts w:ascii="Arial" w:hAnsi="Arial" w:cs="Arial"/>
        </w:rPr>
        <w:t xml:space="preserve">, </w:t>
      </w:r>
      <w:r w:rsidRPr="005B2FA9">
        <w:rPr>
          <w:rFonts w:ascii="Arial" w:hAnsi="Arial" w:cs="Arial"/>
        </w:rPr>
        <w:t>Kimberly Brewer</w:t>
      </w:r>
      <w:r w:rsidRPr="005B2FA9">
        <w:rPr>
          <w:rFonts w:ascii="Arial" w:hAnsi="Arial" w:cs="Arial"/>
          <w:vertAlign w:val="superscript"/>
        </w:rPr>
        <w:t>3</w:t>
      </w:r>
      <w:r w:rsidR="008D7C33" w:rsidRPr="005B2FA9">
        <w:rPr>
          <w:rFonts w:ascii="Arial" w:hAnsi="Arial" w:cs="Arial"/>
        </w:rPr>
        <w:t>,</w:t>
      </w:r>
      <w:r w:rsidR="00ED08C6" w:rsidRPr="00ED08C6">
        <w:rPr>
          <w:rFonts w:ascii="Arial" w:hAnsi="Arial" w:cs="Arial"/>
          <w:b/>
        </w:rPr>
        <w:t>Thomas Tobin</w:t>
      </w:r>
      <w:r w:rsidRPr="005B2FA9">
        <w:rPr>
          <w:rFonts w:ascii="Arial" w:hAnsi="Arial" w:cs="Arial"/>
          <w:vertAlign w:val="superscript"/>
        </w:rPr>
        <w:t xml:space="preserve">5 </w:t>
      </w:r>
      <w:r w:rsidRPr="005B2FA9">
        <w:rPr>
          <w:rFonts w:ascii="Arial" w:hAnsi="Arial" w:cs="Arial"/>
          <w:bCs/>
        </w:rPr>
        <w:t>EPISTAXIS IN UNMEDICATED EQUINE DURING INTENSE EXERCISE IN ALMONTE</w:t>
      </w:r>
      <w:r w:rsidR="008D7C33" w:rsidRPr="005B2FA9">
        <w:rPr>
          <w:rFonts w:ascii="Arial" w:hAnsi="Arial" w:cs="Arial"/>
          <w:bCs/>
        </w:rPr>
        <w:t>-</w:t>
      </w:r>
      <w:r w:rsidRPr="005B2FA9">
        <w:rPr>
          <w:rFonts w:ascii="Arial" w:hAnsi="Arial" w:cs="Arial"/>
          <w:bCs/>
        </w:rPr>
        <w:t>HUELVA</w:t>
      </w:r>
      <w:r w:rsidR="008D7C33" w:rsidRPr="005B2FA9">
        <w:rPr>
          <w:rFonts w:ascii="Arial" w:hAnsi="Arial" w:cs="Arial"/>
          <w:bCs/>
        </w:rPr>
        <w:t>-</w:t>
      </w:r>
      <w:r w:rsidRPr="005B2FA9">
        <w:rPr>
          <w:rFonts w:ascii="Arial" w:hAnsi="Arial" w:cs="Arial"/>
          <w:bCs/>
        </w:rPr>
        <w:t>SPAIN</w:t>
      </w:r>
      <w:r w:rsidR="008D7C33" w:rsidRPr="005B2FA9">
        <w:rPr>
          <w:rFonts w:ascii="Arial" w:hAnsi="Arial" w:cs="Arial"/>
          <w:bCs/>
        </w:rPr>
        <w:t xml:space="preserve">. </w:t>
      </w:r>
      <w:r w:rsidRPr="005B2FA9">
        <w:rPr>
          <w:rFonts w:ascii="Arial" w:hAnsi="Arial" w:cs="Arial"/>
          <w:bCs/>
        </w:rPr>
        <w:t>A PRELIMINARY REPORT</w:t>
      </w:r>
      <w:r w:rsidR="008D7C33" w:rsidRPr="005B2FA9">
        <w:rPr>
          <w:rFonts w:ascii="Arial" w:hAnsi="Arial" w:cs="Arial"/>
          <w:bCs/>
        </w:rPr>
        <w:t xml:space="preserve">: </w:t>
      </w:r>
      <w:r w:rsidR="00FE2D3F" w:rsidRPr="005B2FA9">
        <w:rPr>
          <w:rFonts w:ascii="Arial" w:hAnsi="Arial" w:cs="Arial"/>
        </w:rPr>
        <w:t xml:space="preserve">Presented </w:t>
      </w:r>
      <w:r w:rsidR="008D7C33" w:rsidRPr="005B2FA9">
        <w:rPr>
          <w:rFonts w:ascii="Arial" w:hAnsi="Arial" w:cs="Arial"/>
        </w:rPr>
        <w:t>At The 21</w:t>
      </w:r>
      <w:r w:rsidR="008D7C33" w:rsidRPr="005B2FA9">
        <w:rPr>
          <w:rFonts w:ascii="Arial" w:hAnsi="Arial" w:cs="Arial"/>
          <w:vertAlign w:val="superscript"/>
        </w:rPr>
        <w:t>st</w:t>
      </w:r>
      <w:r w:rsidR="008D7C33" w:rsidRPr="005B2FA9">
        <w:rPr>
          <w:rFonts w:ascii="Arial" w:hAnsi="Arial" w:cs="Arial"/>
        </w:rPr>
        <w:t xml:space="preserve"> </w:t>
      </w:r>
      <w:r w:rsidRPr="005B2FA9">
        <w:rPr>
          <w:rFonts w:ascii="Arial" w:hAnsi="Arial" w:cs="Arial"/>
        </w:rPr>
        <w:t xml:space="preserve">International Conference </w:t>
      </w:r>
      <w:r w:rsidR="008D7C33" w:rsidRPr="005B2FA9">
        <w:rPr>
          <w:rFonts w:ascii="Arial" w:hAnsi="Arial" w:cs="Arial"/>
        </w:rPr>
        <w:t xml:space="preserve">Of </w:t>
      </w:r>
      <w:r w:rsidRPr="005B2FA9">
        <w:rPr>
          <w:rFonts w:ascii="Arial" w:hAnsi="Arial" w:cs="Arial"/>
        </w:rPr>
        <w:t xml:space="preserve">Racing Analysts </w:t>
      </w:r>
      <w:r w:rsidR="008D7C33" w:rsidRPr="005B2FA9">
        <w:rPr>
          <w:rFonts w:ascii="Arial" w:hAnsi="Arial" w:cs="Arial"/>
        </w:rPr>
        <w:t xml:space="preserve">And </w:t>
      </w:r>
      <w:r w:rsidRPr="005B2FA9">
        <w:rPr>
          <w:rFonts w:ascii="Arial" w:hAnsi="Arial" w:cs="Arial"/>
        </w:rPr>
        <w:t>Veterinarians</w:t>
      </w:r>
      <w:r w:rsidR="008D7C33" w:rsidRPr="005B2FA9">
        <w:rPr>
          <w:rFonts w:ascii="Arial" w:hAnsi="Arial" w:cs="Arial"/>
        </w:rPr>
        <w:t xml:space="preserve">, </w:t>
      </w:r>
      <w:r w:rsidRPr="005B2FA9">
        <w:rPr>
          <w:rFonts w:ascii="Arial" w:hAnsi="Arial" w:cs="Arial"/>
        </w:rPr>
        <w:t>Montevideo</w:t>
      </w:r>
      <w:r w:rsidR="008D7C33" w:rsidRPr="005B2FA9">
        <w:rPr>
          <w:rFonts w:ascii="Arial" w:hAnsi="Arial" w:cs="Arial"/>
        </w:rPr>
        <w:t xml:space="preserve">, </w:t>
      </w:r>
      <w:r w:rsidRPr="005B2FA9">
        <w:rPr>
          <w:rFonts w:ascii="Arial" w:hAnsi="Arial" w:cs="Arial"/>
        </w:rPr>
        <w:t>Uruguay</w:t>
      </w:r>
      <w:r w:rsidR="008D7C33" w:rsidRPr="005B2FA9">
        <w:rPr>
          <w:rFonts w:ascii="Arial" w:hAnsi="Arial" w:cs="Arial"/>
        </w:rPr>
        <w:t xml:space="preserve">, </w:t>
      </w:r>
      <w:r w:rsidRPr="005B2FA9">
        <w:rPr>
          <w:rFonts w:ascii="Arial" w:hAnsi="Arial" w:cs="Arial"/>
        </w:rPr>
        <w:t xml:space="preserve">October </w:t>
      </w:r>
      <w:r w:rsidR="008D7C33" w:rsidRPr="005B2FA9">
        <w:rPr>
          <w:rFonts w:ascii="Arial" w:hAnsi="Arial" w:cs="Arial"/>
        </w:rPr>
        <w:t>15-22</w:t>
      </w:r>
      <w:r w:rsidR="008D7C33" w:rsidRPr="005B2FA9">
        <w:rPr>
          <w:rFonts w:ascii="Arial" w:hAnsi="Arial" w:cs="Arial"/>
          <w:vertAlign w:val="superscript"/>
        </w:rPr>
        <w:t>nd</w:t>
      </w:r>
      <w:r w:rsidR="008D7C33" w:rsidRPr="005B2FA9">
        <w:rPr>
          <w:rFonts w:ascii="Arial" w:hAnsi="Arial" w:cs="Arial"/>
        </w:rPr>
        <w:t xml:space="preserve">, 2016. </w:t>
      </w:r>
      <w:r w:rsidR="00A8511F" w:rsidRPr="005B2FA9">
        <w:rPr>
          <w:rFonts w:ascii="Arial" w:hAnsi="Arial" w:cs="Arial"/>
        </w:rPr>
        <w:t xml:space="preserve">KAES Manuscript Number </w:t>
      </w:r>
      <w:r w:rsidR="008D7C33" w:rsidRPr="005B2FA9">
        <w:rPr>
          <w:rFonts w:ascii="Arial" w:hAnsi="Arial" w:cs="Arial"/>
        </w:rPr>
        <w:t>17-14-086.</w:t>
      </w:r>
      <w:r w:rsidR="008D7C33" w:rsidRPr="005B2FA9">
        <w:rPr>
          <w:rFonts w:ascii="Arial Narrow" w:hAnsi="Arial Narrow" w:cs="Arial"/>
        </w:rPr>
        <w:t xml:space="preserve"> </w:t>
      </w:r>
      <w:r w:rsidR="00B865D0">
        <w:rPr>
          <w:rFonts w:ascii="Arial Narrow" w:hAnsi="Arial Narrow" w:cs="Arial"/>
        </w:rPr>
        <w:t>A</w:t>
      </w:r>
      <w:r w:rsidR="005B2FA9">
        <w:rPr>
          <w:rFonts w:ascii="Arial Narrow" w:hAnsi="Arial Narrow" w:cs="Arial"/>
        </w:rPr>
        <w:t>l</w:t>
      </w:r>
      <w:r w:rsidR="00B865D0">
        <w:rPr>
          <w:rFonts w:ascii="Arial Narrow" w:hAnsi="Arial Narrow" w:cs="Arial"/>
        </w:rPr>
        <w:t>s</w:t>
      </w:r>
      <w:r w:rsidR="005B2FA9">
        <w:rPr>
          <w:rFonts w:ascii="Arial Narrow" w:hAnsi="Arial Narrow" w:cs="Arial"/>
        </w:rPr>
        <w:t xml:space="preserve">o </w:t>
      </w:r>
      <w:r w:rsidR="008D7C33" w:rsidRPr="005B2FA9">
        <w:rPr>
          <w:rFonts w:ascii="Arial Narrow" w:hAnsi="Arial Narrow" w:cs="Arial"/>
        </w:rPr>
        <w:t>Presented As “</w:t>
      </w:r>
      <w:r w:rsidR="005B2FA9" w:rsidRPr="005B2FA9">
        <w:rPr>
          <w:rFonts w:ascii="Arial Narrow" w:hAnsi="Arial Narrow"/>
          <w:lang w:val="pt-BR"/>
        </w:rPr>
        <w:t>Morales A</w:t>
      </w:r>
      <w:r w:rsidR="008D7C33" w:rsidRPr="005B2FA9">
        <w:rPr>
          <w:rFonts w:ascii="Arial Narrow" w:hAnsi="Arial Narrow"/>
          <w:lang w:val="pt-BR"/>
        </w:rPr>
        <w:t>.</w:t>
      </w:r>
      <w:r w:rsidR="008D7C33" w:rsidRPr="005B2FA9">
        <w:rPr>
          <w:rFonts w:ascii="Arial Narrow" w:hAnsi="Arial Narrow"/>
        </w:rPr>
        <w:t xml:space="preserve"> </w:t>
      </w:r>
      <w:r w:rsidR="005B2FA9" w:rsidRPr="005B2FA9">
        <w:rPr>
          <w:rFonts w:ascii="Arial Narrow" w:hAnsi="Arial Narrow"/>
        </w:rPr>
        <w:t>Méndez</w:t>
      </w:r>
      <w:r w:rsidR="008D7C33" w:rsidRPr="005B2FA9">
        <w:rPr>
          <w:rFonts w:ascii="Arial Narrow" w:hAnsi="Arial Narrow"/>
        </w:rPr>
        <w:t>-</w:t>
      </w:r>
      <w:r w:rsidR="005B2FA9" w:rsidRPr="005B2FA9">
        <w:rPr>
          <w:rFonts w:ascii="Arial Narrow" w:hAnsi="Arial Narrow"/>
        </w:rPr>
        <w:t>Sánchez A</w:t>
      </w:r>
      <w:r w:rsidR="008D7C33" w:rsidRPr="005B2FA9">
        <w:rPr>
          <w:rFonts w:ascii="Arial Narrow" w:hAnsi="Arial Narrow"/>
        </w:rPr>
        <w:t xml:space="preserve">, </w:t>
      </w:r>
      <w:r w:rsidR="005B2FA9" w:rsidRPr="005B2FA9">
        <w:rPr>
          <w:rFonts w:ascii="Arial Narrow" w:hAnsi="Arial Narrow"/>
        </w:rPr>
        <w:t>Brewer K</w:t>
      </w:r>
      <w:r w:rsidR="008D7C33" w:rsidRPr="005B2FA9">
        <w:rPr>
          <w:rFonts w:ascii="Arial Narrow" w:hAnsi="Arial Narrow"/>
        </w:rPr>
        <w:t xml:space="preserve">, </w:t>
      </w:r>
      <w:r w:rsidR="00ED08C6" w:rsidRPr="00ED08C6">
        <w:rPr>
          <w:rFonts w:ascii="Arial Narrow" w:hAnsi="Arial Narrow"/>
          <w:b/>
        </w:rPr>
        <w:t>Thomas Tobin</w:t>
      </w:r>
      <w:r w:rsidR="008D7C33" w:rsidRPr="005B2FA9">
        <w:rPr>
          <w:rFonts w:ascii="Arial Narrow" w:hAnsi="Arial Narrow"/>
        </w:rPr>
        <w:t xml:space="preserve">. </w:t>
      </w:r>
      <w:r w:rsidR="005B2FA9" w:rsidRPr="005B2FA9">
        <w:rPr>
          <w:rFonts w:ascii="Arial Narrow" w:hAnsi="Arial Narrow" w:cs="Arial"/>
        </w:rPr>
        <w:t>Octubre</w:t>
      </w:r>
      <w:r w:rsidR="008D7C33" w:rsidRPr="005B2FA9">
        <w:rPr>
          <w:rFonts w:ascii="Arial Narrow" w:hAnsi="Arial Narrow" w:cs="Arial"/>
        </w:rPr>
        <w:t xml:space="preserve">, 2017. </w:t>
      </w:r>
      <w:r w:rsidR="008D7C33" w:rsidRPr="005B2FA9">
        <w:rPr>
          <w:rFonts w:ascii="Arial Narrow" w:hAnsi="Arial Narrow"/>
        </w:rPr>
        <w:t>“</w:t>
      </w:r>
      <w:r w:rsidR="005B2FA9" w:rsidRPr="005B2FA9">
        <w:rPr>
          <w:rFonts w:ascii="Arial Narrow" w:hAnsi="Arial Narrow"/>
        </w:rPr>
        <w:t xml:space="preserve">Estudio </w:t>
      </w:r>
      <w:r w:rsidR="008D7C33" w:rsidRPr="005B2FA9">
        <w:rPr>
          <w:rFonts w:ascii="Arial Narrow" w:hAnsi="Arial Narrow"/>
        </w:rPr>
        <w:t xml:space="preserve">Retrospectivo De La Casuística De Muerte Súbita En </w:t>
      </w:r>
      <w:r w:rsidR="005B2FA9" w:rsidRPr="005B2FA9">
        <w:rPr>
          <w:rFonts w:ascii="Arial Narrow" w:hAnsi="Arial Narrow"/>
        </w:rPr>
        <w:t>Almonte</w:t>
      </w:r>
      <w:r w:rsidR="008D7C33" w:rsidRPr="005B2FA9">
        <w:rPr>
          <w:rFonts w:ascii="Arial Narrow" w:hAnsi="Arial Narrow"/>
        </w:rPr>
        <w:t>-</w:t>
      </w:r>
      <w:r w:rsidR="005B2FA9" w:rsidRPr="005B2FA9">
        <w:rPr>
          <w:rFonts w:ascii="Arial Narrow" w:hAnsi="Arial Narrow"/>
        </w:rPr>
        <w:t>Huelva</w:t>
      </w:r>
      <w:r w:rsidR="008D7C33" w:rsidRPr="005B2FA9">
        <w:rPr>
          <w:rFonts w:ascii="Arial Narrow" w:hAnsi="Arial Narrow"/>
        </w:rPr>
        <w:t xml:space="preserve">, </w:t>
      </w:r>
      <w:r w:rsidR="005B2FA9" w:rsidRPr="005B2FA9">
        <w:rPr>
          <w:rFonts w:ascii="Arial Narrow" w:hAnsi="Arial Narrow"/>
        </w:rPr>
        <w:t>Andalucía</w:t>
      </w:r>
      <w:r w:rsidR="008D7C33" w:rsidRPr="005B2FA9">
        <w:rPr>
          <w:rFonts w:ascii="Arial Narrow" w:hAnsi="Arial Narrow"/>
        </w:rPr>
        <w:t xml:space="preserve">, </w:t>
      </w:r>
      <w:r w:rsidR="005B2FA9" w:rsidRPr="005B2FA9">
        <w:rPr>
          <w:rFonts w:ascii="Arial Narrow" w:hAnsi="Arial Narrow"/>
        </w:rPr>
        <w:t>España</w:t>
      </w:r>
      <w:r w:rsidR="008D7C33" w:rsidRPr="005B2FA9">
        <w:rPr>
          <w:rFonts w:ascii="Arial Narrow" w:hAnsi="Arial Narrow"/>
        </w:rPr>
        <w:t>”.</w:t>
      </w:r>
      <w:r w:rsidR="008D7C33">
        <w:rPr>
          <w:rFonts w:ascii="Arial Narrow" w:hAnsi="Arial Narrow"/>
        </w:rPr>
        <w:t xml:space="preserve">  </w:t>
      </w:r>
      <w:r w:rsidR="005B2FA9" w:rsidRPr="00EC107C">
        <w:rPr>
          <w:rFonts w:ascii="Arial Narrow" w:hAnsi="Arial Narrow"/>
          <w:b/>
        </w:rPr>
        <w:t xml:space="preserve">Proceeding </w:t>
      </w:r>
      <w:r w:rsidR="005B2FA9" w:rsidRPr="00EC107C">
        <w:rPr>
          <w:rStyle w:val="Strong"/>
          <w:rFonts w:ascii="Arial Narrow" w:hAnsi="Arial Narrow"/>
          <w:b w:val="0"/>
          <w:color w:val="000000"/>
        </w:rPr>
        <w:t xml:space="preserve">XL Jornadas Científicas </w:t>
      </w:r>
      <w:r w:rsidR="008D7C33" w:rsidRPr="00EC107C">
        <w:rPr>
          <w:rStyle w:val="Strong"/>
          <w:rFonts w:ascii="Arial Narrow" w:hAnsi="Arial Narrow"/>
          <w:b w:val="0"/>
          <w:color w:val="000000"/>
        </w:rPr>
        <w:t>“</w:t>
      </w:r>
      <w:r w:rsidR="005B2FA9" w:rsidRPr="00EC107C">
        <w:rPr>
          <w:rStyle w:val="Strong"/>
          <w:rFonts w:ascii="Arial Narrow" w:hAnsi="Arial Narrow"/>
          <w:b w:val="0"/>
          <w:color w:val="000000"/>
        </w:rPr>
        <w:t>Dra</w:t>
      </w:r>
      <w:r w:rsidR="008D7C33" w:rsidRPr="00EC107C">
        <w:rPr>
          <w:rStyle w:val="Strong"/>
          <w:rFonts w:ascii="Arial Narrow" w:hAnsi="Arial Narrow"/>
          <w:b w:val="0"/>
          <w:color w:val="000000"/>
        </w:rPr>
        <w:t xml:space="preserve">. </w:t>
      </w:r>
      <w:r w:rsidR="005B2FA9" w:rsidRPr="00EC107C">
        <w:rPr>
          <w:rStyle w:val="Strong"/>
          <w:rFonts w:ascii="Arial Narrow" w:hAnsi="Arial Narrow"/>
          <w:b w:val="0"/>
          <w:color w:val="000000"/>
        </w:rPr>
        <w:t>Rosa Alba Salas Mora</w:t>
      </w:r>
      <w:r w:rsidR="008D7C33" w:rsidRPr="00EC107C">
        <w:rPr>
          <w:rStyle w:val="Strong"/>
          <w:rFonts w:ascii="Arial Narrow" w:hAnsi="Arial Narrow"/>
          <w:b w:val="0"/>
          <w:color w:val="000000"/>
        </w:rPr>
        <w:t>”</w:t>
      </w:r>
      <w:r w:rsidR="008D7C33" w:rsidRPr="00EC107C">
        <w:rPr>
          <w:rFonts w:ascii="Arial Narrow" w:hAnsi="Arial Narrow"/>
          <w:b/>
          <w:color w:val="000000"/>
        </w:rPr>
        <w:t>, A Celebrarse En Las Conmemoraciones Del </w:t>
      </w:r>
      <w:r w:rsidR="005B2FA9" w:rsidRPr="00EC107C">
        <w:rPr>
          <w:rStyle w:val="Strong"/>
          <w:rFonts w:ascii="Arial Narrow" w:hAnsi="Arial Narrow"/>
          <w:b w:val="0"/>
          <w:color w:val="000000"/>
        </w:rPr>
        <w:t xml:space="preserve">LXXIX Aniversario </w:t>
      </w:r>
      <w:r w:rsidR="008D7C33" w:rsidRPr="00EC107C">
        <w:rPr>
          <w:rStyle w:val="Strong"/>
          <w:rFonts w:ascii="Arial Narrow" w:hAnsi="Arial Narrow"/>
          <w:b w:val="0"/>
          <w:color w:val="000000"/>
        </w:rPr>
        <w:t xml:space="preserve">Del </w:t>
      </w:r>
      <w:r w:rsidR="005B2FA9" w:rsidRPr="00EC107C">
        <w:rPr>
          <w:rStyle w:val="Strong"/>
          <w:rFonts w:ascii="Arial Narrow" w:hAnsi="Arial Narrow"/>
          <w:b w:val="0"/>
          <w:color w:val="000000"/>
        </w:rPr>
        <w:t>INH</w:t>
      </w:r>
      <w:r w:rsidR="008D7C33" w:rsidRPr="00EC107C">
        <w:rPr>
          <w:rStyle w:val="Strong"/>
          <w:rFonts w:ascii="Arial Narrow" w:hAnsi="Arial Narrow"/>
          <w:b w:val="0"/>
          <w:color w:val="000000"/>
        </w:rPr>
        <w:t>“</w:t>
      </w:r>
      <w:r w:rsidR="005B2FA9" w:rsidRPr="00EC107C">
        <w:rPr>
          <w:rStyle w:val="Strong"/>
          <w:rFonts w:ascii="Arial Narrow" w:hAnsi="Arial Narrow"/>
          <w:b w:val="0"/>
          <w:color w:val="000000"/>
        </w:rPr>
        <w:t>RR</w:t>
      </w:r>
      <w:r w:rsidR="008D7C33" w:rsidRPr="00EC107C">
        <w:rPr>
          <w:rStyle w:val="Strong"/>
          <w:rFonts w:ascii="Arial Narrow" w:hAnsi="Arial Narrow"/>
          <w:b w:val="0"/>
          <w:color w:val="000000"/>
        </w:rPr>
        <w:t xml:space="preserve">” Y El </w:t>
      </w:r>
      <w:r w:rsidR="005B2FA9" w:rsidRPr="00EC107C">
        <w:rPr>
          <w:rStyle w:val="Strong"/>
          <w:rFonts w:ascii="Arial Narrow" w:hAnsi="Arial Narrow"/>
          <w:b w:val="0"/>
          <w:color w:val="000000"/>
        </w:rPr>
        <w:t xml:space="preserve">XLI Aniversario </w:t>
      </w:r>
      <w:r w:rsidR="008D7C33" w:rsidRPr="00EC107C">
        <w:rPr>
          <w:rStyle w:val="Strong"/>
          <w:rFonts w:ascii="Arial Narrow" w:hAnsi="Arial Narrow"/>
          <w:b w:val="0"/>
          <w:color w:val="000000"/>
        </w:rPr>
        <w:t xml:space="preserve">De La </w:t>
      </w:r>
      <w:r w:rsidR="005B2FA9" w:rsidRPr="00EC107C">
        <w:rPr>
          <w:rStyle w:val="Strong"/>
          <w:rFonts w:ascii="Arial Narrow" w:hAnsi="Arial Narrow"/>
          <w:b w:val="0"/>
          <w:color w:val="000000"/>
        </w:rPr>
        <w:t xml:space="preserve">Sociedad Científica </w:t>
      </w:r>
      <w:r w:rsidR="008D7C33" w:rsidRPr="00EC107C">
        <w:rPr>
          <w:rStyle w:val="Strong"/>
          <w:rFonts w:ascii="Arial Narrow" w:hAnsi="Arial Narrow"/>
          <w:b w:val="0"/>
          <w:color w:val="000000"/>
        </w:rPr>
        <w:t xml:space="preserve">Del </w:t>
      </w:r>
      <w:r w:rsidR="005B2FA9" w:rsidRPr="00EC107C">
        <w:rPr>
          <w:rStyle w:val="Strong"/>
          <w:rFonts w:ascii="Arial Narrow" w:hAnsi="Arial Narrow"/>
          <w:b w:val="0"/>
          <w:color w:val="000000"/>
        </w:rPr>
        <w:t>INH</w:t>
      </w:r>
      <w:r w:rsidR="008D7C33" w:rsidRPr="00EC107C">
        <w:rPr>
          <w:rStyle w:val="Strong"/>
          <w:rFonts w:ascii="Arial Narrow" w:hAnsi="Arial Narrow"/>
          <w:b w:val="0"/>
          <w:color w:val="000000"/>
        </w:rPr>
        <w:t>“</w:t>
      </w:r>
      <w:r w:rsidR="005B2FA9" w:rsidRPr="00EC107C">
        <w:rPr>
          <w:rStyle w:val="Strong"/>
          <w:rFonts w:ascii="Arial Narrow" w:hAnsi="Arial Narrow"/>
          <w:b w:val="0"/>
          <w:color w:val="000000"/>
        </w:rPr>
        <w:t>RR</w:t>
      </w:r>
      <w:r w:rsidR="008D7C33" w:rsidRPr="00EC107C">
        <w:rPr>
          <w:rStyle w:val="Strong"/>
          <w:rFonts w:ascii="Arial Narrow" w:hAnsi="Arial Narrow"/>
          <w:b w:val="0"/>
          <w:color w:val="000000"/>
        </w:rPr>
        <w:t>”.</w:t>
      </w:r>
      <w:r w:rsidR="005B2FA9" w:rsidRPr="00EC107C">
        <w:rPr>
          <w:rFonts w:ascii="Arial Narrow" w:hAnsi="Arial Narrow" w:cs="Arial"/>
          <w:b/>
        </w:rPr>
        <w:t>Fecha</w:t>
      </w:r>
      <w:r w:rsidR="008D7C33" w:rsidRPr="00EC107C">
        <w:rPr>
          <w:rFonts w:ascii="Arial Narrow" w:hAnsi="Arial Narrow" w:cs="Arial"/>
          <w:b/>
        </w:rPr>
        <w:t xml:space="preserve">: </w:t>
      </w:r>
      <w:r w:rsidR="005B2FA9" w:rsidRPr="00EC107C">
        <w:rPr>
          <w:rFonts w:ascii="Arial Narrow" w:hAnsi="Arial Narrow" w:cs="Arial"/>
          <w:b/>
        </w:rPr>
        <w:t xml:space="preserve">Ciudad </w:t>
      </w:r>
      <w:r w:rsidR="008D7C33" w:rsidRPr="00EC107C">
        <w:rPr>
          <w:rFonts w:ascii="Arial Narrow" w:hAnsi="Arial Narrow" w:cs="Arial"/>
          <w:b/>
        </w:rPr>
        <w:t xml:space="preserve">Y </w:t>
      </w:r>
      <w:r w:rsidR="005B2FA9" w:rsidRPr="00EC107C">
        <w:rPr>
          <w:rFonts w:ascii="Arial Narrow" w:hAnsi="Arial Narrow" w:cs="Arial"/>
          <w:b/>
        </w:rPr>
        <w:t>País</w:t>
      </w:r>
      <w:r w:rsidR="008D7C33" w:rsidRPr="00EC107C">
        <w:rPr>
          <w:rFonts w:ascii="Arial Narrow" w:hAnsi="Arial Narrow" w:cs="Arial"/>
          <w:b/>
        </w:rPr>
        <w:t xml:space="preserve">: </w:t>
      </w:r>
      <w:r w:rsidR="005B2FA9" w:rsidRPr="00EC107C">
        <w:rPr>
          <w:rFonts w:ascii="Arial Narrow" w:hAnsi="Arial Narrow" w:cs="Arial"/>
          <w:b/>
        </w:rPr>
        <w:t>Caracas</w:t>
      </w:r>
      <w:r w:rsidR="008D7C33" w:rsidRPr="00EC107C">
        <w:rPr>
          <w:rFonts w:ascii="Arial Narrow" w:hAnsi="Arial Narrow" w:cs="Arial"/>
          <w:b/>
        </w:rPr>
        <w:t xml:space="preserve">, </w:t>
      </w:r>
      <w:r w:rsidR="005B2FA9" w:rsidRPr="00EC107C">
        <w:rPr>
          <w:rFonts w:ascii="Arial Narrow" w:hAnsi="Arial Narrow" w:cs="Arial"/>
          <w:b/>
        </w:rPr>
        <w:t>Venezuela</w:t>
      </w:r>
      <w:r w:rsidR="008D7C33" w:rsidRPr="00A13ED4">
        <w:rPr>
          <w:rFonts w:ascii="Arial Narrow" w:hAnsi="Arial Narrow" w:cs="Arial"/>
        </w:rPr>
        <w:t>.</w:t>
      </w:r>
    </w:p>
    <w:p w14:paraId="7D6B6AFC" w14:textId="77777777" w:rsidR="00DC7C43" w:rsidRPr="00B865D0" w:rsidRDefault="00486179" w:rsidP="00AA0E9C">
      <w:pPr>
        <w:pStyle w:val="ListParagraph"/>
        <w:keepLines/>
        <w:widowControl w:val="0"/>
        <w:numPr>
          <w:ilvl w:val="0"/>
          <w:numId w:val="3"/>
        </w:numPr>
        <w:tabs>
          <w:tab w:val="left" w:pos="-1170"/>
          <w:tab w:val="left" w:pos="-270"/>
          <w:tab w:val="left" w:pos="630"/>
          <w:tab w:val="left" w:pos="1260"/>
        </w:tabs>
        <w:spacing w:after="60"/>
        <w:ind w:left="630" w:hanging="630"/>
        <w:contextualSpacing w:val="0"/>
        <w:rPr>
          <w:rFonts w:ascii="Arial" w:hAnsi="Arial" w:cs="Arial"/>
          <w:szCs w:val="24"/>
        </w:rPr>
      </w:pPr>
      <w:bookmarkStart w:id="77" w:name="_Hlk31448390"/>
      <w:bookmarkEnd w:id="76"/>
      <w:r w:rsidRPr="00065217">
        <w:rPr>
          <w:rFonts w:ascii="Arial" w:hAnsi="Arial" w:cs="Arial"/>
        </w:rPr>
        <w:t>Jake Machin</w:t>
      </w:r>
      <w:r w:rsidRPr="00065217">
        <w:rPr>
          <w:rFonts w:ascii="Arial" w:hAnsi="Arial" w:cs="Arial"/>
          <w:vertAlign w:val="superscript"/>
        </w:rPr>
        <w:t>1</w:t>
      </w:r>
      <w:r w:rsidRPr="00065217">
        <w:rPr>
          <w:rFonts w:ascii="Arial" w:hAnsi="Arial" w:cs="Arial"/>
        </w:rPr>
        <w:t>,</w:t>
      </w:r>
      <w:r w:rsidRPr="00065217">
        <w:rPr>
          <w:rFonts w:ascii="Arial" w:hAnsi="Arial" w:cs="Arial"/>
          <w:vertAlign w:val="superscript"/>
        </w:rPr>
        <w:t xml:space="preserve">  </w:t>
      </w:r>
      <w:r w:rsidRPr="00065217">
        <w:rPr>
          <w:rFonts w:ascii="Arial" w:hAnsi="Arial" w:cs="Arial"/>
        </w:rPr>
        <w:t>Sucheta Kudrimoti</w:t>
      </w:r>
      <w:r w:rsidRPr="00065217">
        <w:rPr>
          <w:rFonts w:ascii="Arial" w:hAnsi="Arial" w:cs="Arial"/>
          <w:vertAlign w:val="superscript"/>
        </w:rPr>
        <w:t>1</w:t>
      </w:r>
      <w:r w:rsidR="00442EFD">
        <w:rPr>
          <w:rFonts w:ascii="Arial" w:hAnsi="Arial" w:cs="Arial"/>
        </w:rPr>
        <w:t xml:space="preserve">, K. Brewer </w:t>
      </w:r>
      <w:r w:rsidRPr="00065217">
        <w:rPr>
          <w:rFonts w:ascii="Arial" w:hAnsi="Arial" w:cs="Arial"/>
        </w:rPr>
        <w:t>and Rodney Eisenberg</w:t>
      </w:r>
      <w:r w:rsidRPr="00065217">
        <w:rPr>
          <w:rFonts w:ascii="Arial" w:hAnsi="Arial" w:cs="Arial"/>
          <w:vertAlign w:val="superscript"/>
        </w:rPr>
        <w:t>2</w:t>
      </w:r>
      <w:r w:rsidR="00442EFD">
        <w:rPr>
          <w:rFonts w:ascii="Arial" w:hAnsi="Arial" w:cs="Arial"/>
          <w:vertAlign w:val="superscript"/>
        </w:rPr>
        <w:t xml:space="preserve"> </w:t>
      </w:r>
      <w:r w:rsidR="00442EFD" w:rsidRPr="00442EFD">
        <w:rPr>
          <w:rFonts w:ascii="Arial" w:hAnsi="Arial" w:cs="Arial"/>
          <w:bCs/>
        </w:rPr>
        <w:t xml:space="preserve">and </w:t>
      </w:r>
      <w:r w:rsidR="00442EFD">
        <w:rPr>
          <w:rFonts w:ascii="Arial" w:hAnsi="Arial" w:cs="Arial"/>
          <w:b/>
        </w:rPr>
        <w:t>T</w:t>
      </w:r>
      <w:r w:rsidR="00442EFD" w:rsidRPr="00ED08C6">
        <w:rPr>
          <w:rFonts w:ascii="Arial" w:hAnsi="Arial" w:cs="Arial"/>
          <w:b/>
        </w:rPr>
        <w:t>homas Tobin</w:t>
      </w:r>
      <w:r w:rsidR="00442EFD" w:rsidRPr="00065217">
        <w:rPr>
          <w:rFonts w:ascii="Arial" w:hAnsi="Arial" w:cs="Arial"/>
        </w:rPr>
        <w:t>*</w:t>
      </w:r>
      <w:r w:rsidR="00442EFD" w:rsidRPr="00065217">
        <w:rPr>
          <w:rFonts w:ascii="Arial" w:hAnsi="Arial" w:cs="Arial"/>
          <w:vertAlign w:val="superscript"/>
        </w:rPr>
        <w:t xml:space="preserve">1 </w:t>
      </w:r>
      <w:r w:rsidR="00442EFD" w:rsidRPr="00065217">
        <w:rPr>
          <w:rFonts w:ascii="Arial" w:hAnsi="Arial" w:cs="Arial"/>
        </w:rPr>
        <w:t xml:space="preserve"> </w:t>
      </w:r>
      <w:r w:rsidRPr="00065217">
        <w:rPr>
          <w:rFonts w:ascii="Arial" w:hAnsi="Arial" w:cs="Arial"/>
        </w:rPr>
        <w:t>Synthesis</w:t>
      </w:r>
      <w:r w:rsidR="00442EFD">
        <w:rPr>
          <w:rFonts w:ascii="Arial" w:hAnsi="Arial" w:cs="Arial"/>
        </w:rPr>
        <w:t xml:space="preserve">, Purification </w:t>
      </w:r>
      <w:r w:rsidRPr="00065217">
        <w:rPr>
          <w:rFonts w:ascii="Arial" w:hAnsi="Arial" w:cs="Arial"/>
        </w:rPr>
        <w:t xml:space="preserve">and Certification of </w:t>
      </w:r>
      <w:bookmarkStart w:id="78" w:name="_Hlk70933376"/>
      <w:r w:rsidRPr="00065217">
        <w:rPr>
          <w:rFonts w:ascii="Arial" w:hAnsi="Arial" w:cs="Arial"/>
        </w:rPr>
        <w:t>Xylazine</w:t>
      </w:r>
      <w:r w:rsidR="00442EFD">
        <w:rPr>
          <w:rFonts w:ascii="Arial" w:hAnsi="Arial" w:cs="Arial"/>
        </w:rPr>
        <w:t>-d6</w:t>
      </w:r>
      <w:bookmarkEnd w:id="78"/>
      <w:r w:rsidRPr="00065217">
        <w:rPr>
          <w:rFonts w:ascii="Arial" w:hAnsi="Arial" w:cs="Arial"/>
        </w:rPr>
        <w:t>:</w:t>
      </w:r>
      <w:r w:rsidR="00FE2D3F" w:rsidRPr="00065217">
        <w:rPr>
          <w:rFonts w:ascii="Arial" w:hAnsi="Arial" w:cs="Arial"/>
        </w:rPr>
        <w:t xml:space="preserve"> Presented and </w:t>
      </w:r>
      <w:r w:rsidR="00442EFD">
        <w:rPr>
          <w:rFonts w:ascii="Arial" w:hAnsi="Arial" w:cs="Arial"/>
        </w:rPr>
        <w:t xml:space="preserve">published, </w:t>
      </w:r>
      <w:r w:rsidR="0015007B">
        <w:rPr>
          <w:rFonts w:ascii="Arial" w:hAnsi="Arial" w:cs="Arial"/>
        </w:rPr>
        <w:t>T</w:t>
      </w:r>
      <w:r w:rsidRPr="00065217">
        <w:rPr>
          <w:rFonts w:ascii="Arial" w:hAnsi="Arial" w:cs="Arial"/>
        </w:rPr>
        <w:t>he 21</w:t>
      </w:r>
      <w:r w:rsidRPr="00065217">
        <w:rPr>
          <w:rFonts w:ascii="Arial" w:hAnsi="Arial" w:cs="Arial"/>
          <w:vertAlign w:val="superscript"/>
        </w:rPr>
        <w:t>st</w:t>
      </w:r>
      <w:r w:rsidRPr="00065217">
        <w:rPr>
          <w:rFonts w:ascii="Arial" w:hAnsi="Arial" w:cs="Arial"/>
        </w:rPr>
        <w:t xml:space="preserve"> International Conference of Racing Analysts and Veterinarians, Montevideo, Uruguay, October 15-22</w:t>
      </w:r>
      <w:r w:rsidRPr="00065217">
        <w:rPr>
          <w:rFonts w:ascii="Arial" w:hAnsi="Arial" w:cs="Arial"/>
          <w:vertAlign w:val="superscript"/>
        </w:rPr>
        <w:t>nd</w:t>
      </w:r>
      <w:r w:rsidRPr="00065217">
        <w:rPr>
          <w:rFonts w:ascii="Arial" w:hAnsi="Arial" w:cs="Arial"/>
        </w:rPr>
        <w:t>, 2016</w:t>
      </w:r>
      <w:r w:rsidR="00456B83">
        <w:rPr>
          <w:rFonts w:ascii="Arial" w:hAnsi="Arial" w:cs="Arial"/>
        </w:rPr>
        <w:t xml:space="preserve">, </w:t>
      </w:r>
      <w:r w:rsidR="00442EFD">
        <w:rPr>
          <w:rFonts w:ascii="Arial" w:hAnsi="Arial" w:cs="Arial"/>
        </w:rPr>
        <w:t xml:space="preserve">pages 290-294, </w:t>
      </w:r>
      <w:r w:rsidR="00456B83">
        <w:rPr>
          <w:rFonts w:ascii="Arial" w:hAnsi="Arial" w:cs="Arial"/>
        </w:rPr>
        <w:t>KAES Manuscript Number 17-14-077.</w:t>
      </w:r>
    </w:p>
    <w:bookmarkEnd w:id="77"/>
    <w:p w14:paraId="1CF4424E" w14:textId="77777777" w:rsidR="00DC7C43" w:rsidRPr="00B865D0" w:rsidRDefault="00DC7C43" w:rsidP="00AA0E9C">
      <w:pPr>
        <w:pStyle w:val="ListParagraph"/>
        <w:keepLines/>
        <w:widowControl w:val="0"/>
        <w:numPr>
          <w:ilvl w:val="0"/>
          <w:numId w:val="3"/>
        </w:numPr>
        <w:tabs>
          <w:tab w:val="left" w:pos="-1170"/>
          <w:tab w:val="left" w:pos="-270"/>
          <w:tab w:val="left" w:pos="630"/>
          <w:tab w:val="left" w:pos="1260"/>
        </w:tabs>
        <w:spacing w:after="60"/>
        <w:ind w:left="630" w:hanging="630"/>
        <w:contextualSpacing w:val="0"/>
        <w:rPr>
          <w:rFonts w:ascii="Arial" w:hAnsi="Arial" w:cs="Arial"/>
          <w:szCs w:val="24"/>
        </w:rPr>
      </w:pPr>
      <w:r w:rsidRPr="00B865D0">
        <w:rPr>
          <w:rFonts w:ascii="Arial" w:hAnsi="Arial" w:cs="Arial"/>
        </w:rPr>
        <w:t xml:space="preserve">Welch, M. A.; Booze, R. M.; Lehner, A. F.; </w:t>
      </w:r>
      <w:r w:rsidR="00ED08C6" w:rsidRPr="00ED08C6">
        <w:rPr>
          <w:rFonts w:ascii="Arial" w:hAnsi="Arial" w:cs="Arial"/>
          <w:b/>
        </w:rPr>
        <w:t>Tobin, T</w:t>
      </w:r>
      <w:r w:rsidRPr="00B865D0">
        <w:rPr>
          <w:rFonts w:ascii="Arial" w:hAnsi="Arial" w:cs="Arial"/>
        </w:rPr>
        <w:t>.; Mactutus, C. F.,</w:t>
      </w:r>
      <w:r w:rsidR="00B865D0">
        <w:rPr>
          <w:rFonts w:ascii="Arial" w:hAnsi="Arial" w:cs="Arial"/>
        </w:rPr>
        <w:t xml:space="preserve"> </w:t>
      </w:r>
      <w:r w:rsidRPr="00065217">
        <w:rPr>
          <w:rFonts w:ascii="Arial" w:hAnsi="Arial" w:cs="Arial"/>
          <w:bCs/>
        </w:rPr>
        <w:t>1998:</w:t>
      </w:r>
      <w:r w:rsidR="00B865D0">
        <w:rPr>
          <w:rFonts w:ascii="Arial" w:hAnsi="Arial" w:cs="Arial"/>
          <w:bCs/>
        </w:rPr>
        <w:t xml:space="preserve"> </w:t>
      </w:r>
      <w:r w:rsidRPr="00065217">
        <w:rPr>
          <w:rFonts w:ascii="Arial" w:hAnsi="Arial" w:cs="Arial"/>
          <w:bCs/>
        </w:rPr>
        <w:t xml:space="preserve">Pharmacokinetics of acute IV cocaine in the late-gestation pregnant rat. Neurotoxicology &amp; Teratology 20(3): 360, May-June. </w:t>
      </w:r>
    </w:p>
    <w:p w14:paraId="61A06E72" w14:textId="77777777" w:rsidR="00520696" w:rsidRDefault="00B4135F" w:rsidP="00AA0E9C">
      <w:pPr>
        <w:pStyle w:val="ListParagraph"/>
        <w:keepLines/>
        <w:widowControl w:val="0"/>
        <w:numPr>
          <w:ilvl w:val="0"/>
          <w:numId w:val="3"/>
        </w:numPr>
        <w:tabs>
          <w:tab w:val="left" w:pos="-1170"/>
          <w:tab w:val="left" w:pos="-270"/>
          <w:tab w:val="left" w:pos="630"/>
          <w:tab w:val="left" w:pos="1260"/>
        </w:tabs>
        <w:spacing w:after="60"/>
        <w:ind w:left="630" w:hanging="630"/>
        <w:contextualSpacing w:val="0"/>
        <w:rPr>
          <w:rFonts w:ascii="Arial" w:hAnsi="Arial" w:cs="Arial"/>
          <w:szCs w:val="24"/>
        </w:rPr>
      </w:pPr>
      <w:bookmarkStart w:id="79" w:name="_Hlk84499299"/>
      <w:r w:rsidRPr="00520696">
        <w:rPr>
          <w:rFonts w:ascii="Arial" w:hAnsi="Arial" w:cs="Arial"/>
          <w:szCs w:val="24"/>
        </w:rPr>
        <w:t xml:space="preserve">Machin J, Shults, T Fenger C and </w:t>
      </w:r>
      <w:r w:rsidR="00ED08C6" w:rsidRPr="00520696">
        <w:rPr>
          <w:rFonts w:ascii="Arial" w:hAnsi="Arial" w:cs="Arial"/>
          <w:b/>
          <w:szCs w:val="24"/>
        </w:rPr>
        <w:t>Tobin T</w:t>
      </w:r>
      <w:r w:rsidRPr="00520696">
        <w:rPr>
          <w:rFonts w:ascii="Arial" w:hAnsi="Arial" w:cs="Arial"/>
          <w:szCs w:val="24"/>
        </w:rPr>
        <w:t>, 2017: Inadvertent Environmental Transfer of Dextromethorphan from Groom to Racehorse results in Establishment of a Pharmacologically relevant Cutoff</w:t>
      </w:r>
      <w:r w:rsidR="00065217" w:rsidRPr="00520696">
        <w:rPr>
          <w:rFonts w:ascii="Arial" w:hAnsi="Arial" w:cs="Arial"/>
          <w:szCs w:val="24"/>
        </w:rPr>
        <w:t xml:space="preserve">; </w:t>
      </w:r>
      <w:r w:rsidRPr="00520696">
        <w:rPr>
          <w:rFonts w:ascii="Arial" w:hAnsi="Arial" w:cs="Arial"/>
          <w:szCs w:val="24"/>
        </w:rPr>
        <w:t>ToxTalk, Vol 41 Issue #2 p 20 -23</w:t>
      </w:r>
      <w:r w:rsidR="00841313" w:rsidRPr="00520696">
        <w:rPr>
          <w:rFonts w:ascii="Arial" w:hAnsi="Arial" w:cs="Arial"/>
          <w:szCs w:val="24"/>
        </w:rPr>
        <w:t>.</w:t>
      </w:r>
      <w:bookmarkStart w:id="80" w:name="_Hlk31448417"/>
    </w:p>
    <w:p w14:paraId="62B9E986" w14:textId="6E493F80" w:rsidR="00C30930" w:rsidRPr="00520696" w:rsidRDefault="00520696" w:rsidP="00AA0E9C">
      <w:pPr>
        <w:pStyle w:val="ListParagraph"/>
        <w:keepLines/>
        <w:widowControl w:val="0"/>
        <w:numPr>
          <w:ilvl w:val="0"/>
          <w:numId w:val="3"/>
        </w:numPr>
        <w:tabs>
          <w:tab w:val="left" w:pos="-1170"/>
          <w:tab w:val="left" w:pos="-270"/>
          <w:tab w:val="left" w:pos="630"/>
          <w:tab w:val="left" w:pos="1260"/>
        </w:tabs>
        <w:spacing w:after="60"/>
        <w:ind w:left="630" w:hanging="630"/>
        <w:contextualSpacing w:val="0"/>
        <w:rPr>
          <w:rFonts w:ascii="Arial" w:hAnsi="Arial" w:cs="Arial"/>
          <w:szCs w:val="24"/>
        </w:rPr>
      </w:pPr>
      <w:bookmarkStart w:id="81" w:name="_Hlk84499335"/>
      <w:bookmarkEnd w:id="79"/>
      <w:r w:rsidRPr="00520696">
        <w:rPr>
          <w:rFonts w:ascii="Arial" w:hAnsi="Arial" w:cs="Arial"/>
          <w:szCs w:val="24"/>
        </w:rPr>
        <w:lastRenderedPageBreak/>
        <w:t xml:space="preserve">J. </w:t>
      </w:r>
      <w:r w:rsidR="00DE5CB3" w:rsidRPr="00520696">
        <w:rPr>
          <w:rFonts w:ascii="Arial" w:hAnsi="Arial" w:cs="Arial"/>
          <w:szCs w:val="24"/>
        </w:rPr>
        <w:t xml:space="preserve">Machin </w:t>
      </w:r>
      <w:r w:rsidRPr="00520696">
        <w:rPr>
          <w:rFonts w:ascii="Arial" w:hAnsi="Arial" w:cs="Arial"/>
          <w:szCs w:val="24"/>
        </w:rPr>
        <w:t xml:space="preserve">, W. </w:t>
      </w:r>
      <w:r w:rsidR="00DE5CB3" w:rsidRPr="00520696">
        <w:rPr>
          <w:rFonts w:ascii="Arial" w:hAnsi="Arial" w:cs="Arial"/>
          <w:szCs w:val="24"/>
        </w:rPr>
        <w:t xml:space="preserve">Duer </w:t>
      </w:r>
      <w:r w:rsidRPr="00520696">
        <w:rPr>
          <w:rFonts w:ascii="Arial" w:hAnsi="Arial" w:cs="Arial"/>
          <w:szCs w:val="24"/>
        </w:rPr>
        <w:t xml:space="preserve">, G. </w:t>
      </w:r>
      <w:r w:rsidR="00DE5CB3" w:rsidRPr="00520696">
        <w:rPr>
          <w:rFonts w:ascii="Arial" w:hAnsi="Arial" w:cs="Arial"/>
          <w:szCs w:val="24"/>
        </w:rPr>
        <w:t xml:space="preserve">Maylin </w:t>
      </w:r>
      <w:r w:rsidRPr="00520696">
        <w:rPr>
          <w:rFonts w:ascii="Arial" w:hAnsi="Arial" w:cs="Arial"/>
          <w:szCs w:val="24"/>
        </w:rPr>
        <w:t xml:space="preserve">, C. </w:t>
      </w:r>
      <w:r w:rsidR="00DE5CB3" w:rsidRPr="00520696">
        <w:rPr>
          <w:rFonts w:ascii="Arial" w:hAnsi="Arial" w:cs="Arial"/>
          <w:szCs w:val="24"/>
        </w:rPr>
        <w:t>Fenger</w:t>
      </w:r>
      <w:r w:rsidRPr="00520696">
        <w:rPr>
          <w:rFonts w:ascii="Arial" w:hAnsi="Arial" w:cs="Arial"/>
          <w:szCs w:val="24"/>
        </w:rPr>
        <w:t xml:space="preserve">, D. </w:t>
      </w:r>
      <w:r w:rsidR="00DE5CB3" w:rsidRPr="00520696">
        <w:rPr>
          <w:rFonts w:ascii="Arial" w:hAnsi="Arial" w:cs="Arial"/>
          <w:szCs w:val="24"/>
        </w:rPr>
        <w:t>Wilson</w:t>
      </w:r>
      <w:r w:rsidRPr="00520696">
        <w:rPr>
          <w:rFonts w:ascii="Arial" w:hAnsi="Arial" w:cs="Arial"/>
          <w:szCs w:val="24"/>
        </w:rPr>
        <w:t xml:space="preserve">, M. </w:t>
      </w:r>
      <w:r w:rsidR="00DE5CB3" w:rsidRPr="00520696">
        <w:rPr>
          <w:rFonts w:ascii="Arial" w:hAnsi="Arial" w:cs="Arial"/>
          <w:szCs w:val="24"/>
        </w:rPr>
        <w:t>Ivey</w:t>
      </w:r>
      <w:r w:rsidRPr="00520696">
        <w:rPr>
          <w:rFonts w:ascii="Arial" w:hAnsi="Arial" w:cs="Arial"/>
          <w:szCs w:val="24"/>
        </w:rPr>
        <w:t xml:space="preserve">, B. </w:t>
      </w:r>
      <w:r w:rsidR="00DE5CB3" w:rsidRPr="00520696">
        <w:rPr>
          <w:rFonts w:ascii="Arial" w:hAnsi="Arial" w:cs="Arial"/>
          <w:szCs w:val="24"/>
        </w:rPr>
        <w:t xml:space="preserve">Berthold </w:t>
      </w:r>
      <w:r w:rsidRPr="00520696">
        <w:rPr>
          <w:rFonts w:ascii="Arial" w:hAnsi="Arial" w:cs="Arial"/>
          <w:szCs w:val="24"/>
        </w:rPr>
        <w:t xml:space="preserve">, S. </w:t>
      </w:r>
      <w:r w:rsidR="00601A9E" w:rsidRPr="00520696">
        <w:rPr>
          <w:rFonts w:ascii="Arial" w:hAnsi="Arial" w:cs="Arial"/>
          <w:szCs w:val="24"/>
        </w:rPr>
        <w:t>Allison,</w:t>
      </w:r>
      <w:r w:rsidR="00DE5CB3" w:rsidRPr="00520696">
        <w:rPr>
          <w:rFonts w:ascii="Arial" w:hAnsi="Arial" w:cs="Arial"/>
          <w:szCs w:val="24"/>
        </w:rPr>
        <w:t xml:space="preserve"> </w:t>
      </w:r>
      <w:r w:rsidRPr="00520696">
        <w:rPr>
          <w:rFonts w:ascii="Arial" w:hAnsi="Arial" w:cs="Arial"/>
          <w:szCs w:val="24"/>
        </w:rPr>
        <w:t xml:space="preserve">and </w:t>
      </w:r>
      <w:r w:rsidRPr="00520696">
        <w:rPr>
          <w:rFonts w:ascii="Arial" w:hAnsi="Arial" w:cs="Arial"/>
          <w:b/>
          <w:bCs/>
          <w:szCs w:val="24"/>
        </w:rPr>
        <w:t xml:space="preserve">T. </w:t>
      </w:r>
      <w:r w:rsidR="00DE5CB3" w:rsidRPr="00520696">
        <w:rPr>
          <w:rFonts w:ascii="Arial" w:hAnsi="Arial" w:cs="Arial"/>
          <w:b/>
          <w:bCs/>
          <w:szCs w:val="24"/>
        </w:rPr>
        <w:t>Tobin</w:t>
      </w:r>
      <w:r w:rsidR="00DE5CB3" w:rsidRPr="00520696">
        <w:rPr>
          <w:rFonts w:ascii="Arial" w:hAnsi="Arial" w:cs="Arial"/>
          <w:szCs w:val="24"/>
        </w:rPr>
        <w:t xml:space="preserve">  </w:t>
      </w:r>
      <w:r w:rsidRPr="00520696">
        <w:rPr>
          <w:rFonts w:ascii="Arial" w:hAnsi="Arial" w:cs="Arial"/>
          <w:szCs w:val="24"/>
        </w:rPr>
        <w:t>2019 Variability in plasma concentrations of methylprednisolone 6 days after intrasynovial injection of methylprednisolone acetate in racing horses: A field study Equine Veterinary Journal 51 (2019) 343–348 © 2018 EVJ Ltd</w:t>
      </w:r>
      <w:r>
        <w:rPr>
          <w:rFonts w:ascii="Arial" w:hAnsi="Arial" w:cs="Arial"/>
          <w:szCs w:val="24"/>
        </w:rPr>
        <w:t xml:space="preserve"> </w:t>
      </w:r>
      <w:r w:rsidR="00055779" w:rsidRPr="00520696">
        <w:rPr>
          <w:rFonts w:ascii="Arial" w:hAnsi="Arial" w:cs="Arial"/>
          <w:szCs w:val="24"/>
        </w:rPr>
        <w:t xml:space="preserve">, </w:t>
      </w:r>
      <w:r w:rsidR="0017156D" w:rsidRPr="00520696">
        <w:rPr>
          <w:rFonts w:ascii="Arial" w:hAnsi="Arial" w:cs="Arial"/>
          <w:szCs w:val="24"/>
        </w:rPr>
        <w:t xml:space="preserve">First published </w:t>
      </w:r>
      <w:r w:rsidR="0098569D" w:rsidRPr="00520696">
        <w:rPr>
          <w:rFonts w:ascii="Arial" w:hAnsi="Arial" w:cs="Arial"/>
          <w:szCs w:val="24"/>
        </w:rPr>
        <w:t xml:space="preserve">electronically, </w:t>
      </w:r>
      <w:r w:rsidR="0017156D" w:rsidRPr="00520696">
        <w:rPr>
          <w:rFonts w:ascii="Arial" w:hAnsi="Arial" w:cs="Arial"/>
          <w:szCs w:val="24"/>
        </w:rPr>
        <w:t>August 6</w:t>
      </w:r>
      <w:r w:rsidR="0017156D" w:rsidRPr="00520696">
        <w:rPr>
          <w:rFonts w:ascii="Arial" w:hAnsi="Arial" w:cs="Arial"/>
          <w:szCs w:val="24"/>
          <w:vertAlign w:val="superscript"/>
        </w:rPr>
        <w:t>th</w:t>
      </w:r>
      <w:r w:rsidR="003B630D" w:rsidRPr="00520696">
        <w:rPr>
          <w:rFonts w:ascii="Arial" w:hAnsi="Arial" w:cs="Arial"/>
          <w:szCs w:val="24"/>
        </w:rPr>
        <w:t>, 2018</w:t>
      </w:r>
      <w:r w:rsidR="0017156D" w:rsidRPr="00520696">
        <w:rPr>
          <w:rFonts w:ascii="Arial" w:hAnsi="Arial" w:cs="Arial"/>
          <w:szCs w:val="24"/>
        </w:rPr>
        <w:t xml:space="preserve">. </w:t>
      </w:r>
      <w:r w:rsidR="00055779" w:rsidRPr="00520696">
        <w:rPr>
          <w:rFonts w:ascii="Arial" w:hAnsi="Arial" w:cs="Arial"/>
          <w:szCs w:val="24"/>
        </w:rPr>
        <w:t xml:space="preserve"> KAES Manuscript Number 17-14-088. </w:t>
      </w:r>
    </w:p>
    <w:bookmarkEnd w:id="80"/>
    <w:bookmarkEnd w:id="81"/>
    <w:p w14:paraId="114098EB" w14:textId="77777777" w:rsidR="00055779" w:rsidRPr="00AC5EBF" w:rsidRDefault="00F6239A" w:rsidP="00AA0E9C">
      <w:pPr>
        <w:pStyle w:val="ListParagraph"/>
        <w:keepLines/>
        <w:widowControl w:val="0"/>
        <w:numPr>
          <w:ilvl w:val="0"/>
          <w:numId w:val="3"/>
        </w:numPr>
        <w:tabs>
          <w:tab w:val="left" w:pos="-1170"/>
          <w:tab w:val="left" w:pos="-270"/>
          <w:tab w:val="left" w:pos="630"/>
          <w:tab w:val="left" w:pos="1260"/>
        </w:tabs>
        <w:spacing w:after="60"/>
        <w:ind w:left="630" w:hanging="630"/>
        <w:contextualSpacing w:val="0"/>
        <w:rPr>
          <w:rFonts w:ascii="Arial" w:hAnsi="Arial" w:cs="Arial"/>
          <w:szCs w:val="24"/>
        </w:rPr>
      </w:pPr>
      <w:r w:rsidRPr="00AC5EBF">
        <w:rPr>
          <w:rFonts w:ascii="Arial" w:hAnsi="Arial" w:cs="Arial"/>
          <w:szCs w:val="24"/>
        </w:rPr>
        <w:t xml:space="preserve">Morales Briceño A, Méndez Sánchez A, Brewer K, </w:t>
      </w:r>
      <w:r w:rsidR="00ED08C6" w:rsidRPr="00ED08C6">
        <w:rPr>
          <w:rFonts w:ascii="Arial" w:hAnsi="Arial" w:cs="Arial"/>
          <w:b/>
          <w:szCs w:val="24"/>
        </w:rPr>
        <w:t>Tobin T</w:t>
      </w:r>
      <w:r w:rsidRPr="00AC5EBF">
        <w:rPr>
          <w:rFonts w:ascii="Arial" w:hAnsi="Arial" w:cs="Arial"/>
          <w:szCs w:val="24"/>
        </w:rPr>
        <w:t xml:space="preserve">, Morales M, Castillo C. Año: 2015. “Cardiomiopatía hipertrófica y hemorragia pulmonar inducida por el ejercicio un estudio </w:t>
      </w:r>
      <w:r w:rsidR="000357B9" w:rsidRPr="00AC5EBF">
        <w:rPr>
          <w:rFonts w:ascii="Arial" w:hAnsi="Arial" w:cs="Arial"/>
          <w:szCs w:val="24"/>
        </w:rPr>
        <w:t>postmortem</w:t>
      </w:r>
      <w:r w:rsidRPr="00AC5EBF">
        <w:rPr>
          <w:rFonts w:ascii="Arial" w:hAnsi="Arial" w:cs="Arial"/>
          <w:szCs w:val="24"/>
        </w:rPr>
        <w:t xml:space="preserve"> en caballos Pura Sangre” Volumen: Archivos Venezolanos de Farmacología y Terapéutica, vol. 34, núm. 3, 2015, Primera y última página: 9-13. </w:t>
      </w:r>
      <w:r w:rsidR="00055779" w:rsidRPr="00AC5EBF">
        <w:rPr>
          <w:rFonts w:ascii="Arial" w:hAnsi="Arial" w:cs="Arial"/>
          <w:szCs w:val="24"/>
        </w:rPr>
        <w:t xml:space="preserve"> </w:t>
      </w:r>
    </w:p>
    <w:p w14:paraId="76371DAC" w14:textId="77777777" w:rsidR="00F6239A" w:rsidRDefault="00F6239A" w:rsidP="00AA0E9C">
      <w:pPr>
        <w:pStyle w:val="ListParagraph"/>
        <w:keepLines/>
        <w:widowControl w:val="0"/>
        <w:numPr>
          <w:ilvl w:val="0"/>
          <w:numId w:val="3"/>
        </w:numPr>
        <w:tabs>
          <w:tab w:val="left" w:pos="-1170"/>
          <w:tab w:val="left" w:pos="-270"/>
          <w:tab w:val="left" w:pos="630"/>
          <w:tab w:val="left" w:pos="1260"/>
        </w:tabs>
        <w:spacing w:after="60"/>
        <w:ind w:left="630" w:hanging="630"/>
        <w:contextualSpacing w:val="0"/>
        <w:rPr>
          <w:rFonts w:ascii="Arial" w:hAnsi="Arial" w:cs="Arial"/>
          <w:szCs w:val="24"/>
        </w:rPr>
      </w:pPr>
      <w:bookmarkStart w:id="82" w:name="_Hlk84499366"/>
      <w:r w:rsidRPr="00B865D0">
        <w:rPr>
          <w:rFonts w:ascii="Arial" w:hAnsi="Arial" w:cs="Arial"/>
          <w:szCs w:val="24"/>
        </w:rPr>
        <w:t xml:space="preserve">Morales Briceño A, Brewer K, </w:t>
      </w:r>
      <w:r w:rsidR="00ED08C6" w:rsidRPr="00ED08C6">
        <w:rPr>
          <w:rFonts w:ascii="Arial" w:hAnsi="Arial" w:cs="Arial"/>
          <w:b/>
          <w:szCs w:val="24"/>
        </w:rPr>
        <w:t>Tobin T</w:t>
      </w:r>
      <w:r w:rsidRPr="00B865D0">
        <w:rPr>
          <w:rFonts w:ascii="Arial" w:hAnsi="Arial" w:cs="Arial"/>
          <w:szCs w:val="24"/>
        </w:rPr>
        <w:t xml:space="preserve">, Méndez Sánchez A, Pérez Arévalo J. Año: 2017.“Hemorragia pulmonar padecimiento usual en caballos deportivos” Volumen: </w:t>
      </w:r>
      <w:r w:rsidRPr="00B865D0">
        <w:rPr>
          <w:rFonts w:ascii="Arial" w:hAnsi="Arial" w:cs="Arial"/>
        </w:rPr>
        <w:t xml:space="preserve">Revista Mundo Equino Marzo-Abril 2017, </w:t>
      </w:r>
      <w:r w:rsidRPr="00B865D0">
        <w:rPr>
          <w:rFonts w:ascii="Arial" w:hAnsi="Arial" w:cs="Arial"/>
          <w:szCs w:val="24"/>
        </w:rPr>
        <w:t xml:space="preserve">Primera y última página: 58-59.  </w:t>
      </w:r>
    </w:p>
    <w:p w14:paraId="3B7A596E" w14:textId="77777777" w:rsidR="00EE2F03" w:rsidRDefault="00EE2F03" w:rsidP="00AA0E9C">
      <w:pPr>
        <w:pStyle w:val="ListParagraph"/>
        <w:keepLines/>
        <w:widowControl w:val="0"/>
        <w:numPr>
          <w:ilvl w:val="0"/>
          <w:numId w:val="3"/>
        </w:numPr>
        <w:tabs>
          <w:tab w:val="left" w:pos="-1170"/>
          <w:tab w:val="left" w:pos="-270"/>
          <w:tab w:val="left" w:pos="630"/>
          <w:tab w:val="left" w:pos="1260"/>
        </w:tabs>
        <w:spacing w:after="60"/>
        <w:ind w:left="630" w:hanging="630"/>
        <w:contextualSpacing w:val="0"/>
        <w:rPr>
          <w:rFonts w:ascii="Arial" w:hAnsi="Arial" w:cs="Arial"/>
          <w:szCs w:val="24"/>
        </w:rPr>
      </w:pPr>
      <w:bookmarkStart w:id="83" w:name="_Hlk84500773"/>
      <w:bookmarkEnd w:id="82"/>
      <w:r w:rsidRPr="001906A0">
        <w:rPr>
          <w:rFonts w:ascii="Arial" w:hAnsi="Arial" w:cs="Arial"/>
          <w:szCs w:val="24"/>
        </w:rPr>
        <w:t xml:space="preserve">Morales Briceño A, Méndez-Sánchez A, Brewer K, </w:t>
      </w:r>
      <w:r w:rsidR="00ED08C6" w:rsidRPr="00ED08C6">
        <w:rPr>
          <w:rFonts w:ascii="Arial" w:hAnsi="Arial" w:cs="Arial"/>
          <w:b/>
          <w:szCs w:val="24"/>
        </w:rPr>
        <w:t>Tobin T</w:t>
      </w:r>
      <w:r w:rsidRPr="001906A0">
        <w:rPr>
          <w:rFonts w:ascii="Arial" w:hAnsi="Arial" w:cs="Arial"/>
          <w:szCs w:val="24"/>
        </w:rPr>
        <w:t xml:space="preserve">. Año: 2016 “Pharmacoepidemiological study of foreign substances identified in urine samples </w:t>
      </w:r>
      <w:r w:rsidR="00AC5EBF" w:rsidRPr="001906A0">
        <w:rPr>
          <w:rFonts w:ascii="Arial" w:hAnsi="Arial" w:cs="Arial"/>
          <w:szCs w:val="24"/>
        </w:rPr>
        <w:t>post-race</w:t>
      </w:r>
      <w:r w:rsidRPr="001906A0">
        <w:rPr>
          <w:rFonts w:ascii="Arial" w:hAnsi="Arial" w:cs="Arial"/>
          <w:szCs w:val="24"/>
        </w:rPr>
        <w:t xml:space="preserve"> associated mortality at a Racetrack La Rinconada, Caracas Venezuela, 2008-2012: A preliminary report”. </w:t>
      </w:r>
      <w:r w:rsidR="00AC5EBF" w:rsidRPr="001906A0">
        <w:rPr>
          <w:rFonts w:ascii="Arial" w:hAnsi="Arial" w:cs="Arial"/>
          <w:szCs w:val="24"/>
        </w:rPr>
        <w:t>Boleti</w:t>
      </w:r>
      <w:r w:rsidRPr="001906A0">
        <w:rPr>
          <w:rFonts w:ascii="Arial" w:hAnsi="Arial" w:cs="Arial"/>
          <w:szCs w:val="24"/>
        </w:rPr>
        <w:t xml:space="preserve"> Informativo Geum, v. 7, n. 1, 2016 Disponible en: </w:t>
      </w:r>
      <w:hyperlink r:id="rId178" w:history="1">
        <w:r w:rsidRPr="001906A0">
          <w:rPr>
            <w:rFonts w:ascii="Arial" w:hAnsi="Arial" w:cs="Arial"/>
            <w:szCs w:val="24"/>
          </w:rPr>
          <w:t>http://www.ojs.ufpi.br/index.php/geum/article/view/5059</w:t>
        </w:r>
      </w:hyperlink>
      <w:r w:rsidRPr="001906A0">
        <w:rPr>
          <w:rFonts w:ascii="Arial" w:hAnsi="Arial" w:cs="Arial"/>
          <w:szCs w:val="24"/>
        </w:rPr>
        <w:t xml:space="preserve"> Primera y última página: 1-6. </w:t>
      </w:r>
    </w:p>
    <w:bookmarkEnd w:id="83"/>
    <w:p w14:paraId="5FC593DF" w14:textId="77777777" w:rsidR="00EE2F03" w:rsidRPr="00B865D0" w:rsidRDefault="00EE2F03" w:rsidP="00AA0E9C">
      <w:pPr>
        <w:pStyle w:val="ListParagraph"/>
        <w:keepLines/>
        <w:widowControl w:val="0"/>
        <w:numPr>
          <w:ilvl w:val="0"/>
          <w:numId w:val="3"/>
        </w:numPr>
        <w:tabs>
          <w:tab w:val="left" w:pos="-1170"/>
          <w:tab w:val="left" w:pos="-270"/>
          <w:tab w:val="left" w:pos="630"/>
          <w:tab w:val="left" w:pos="1260"/>
        </w:tabs>
        <w:spacing w:after="60"/>
        <w:ind w:left="630" w:hanging="630"/>
        <w:contextualSpacing w:val="0"/>
        <w:rPr>
          <w:rFonts w:ascii="Arial" w:hAnsi="Arial" w:cs="Arial"/>
          <w:szCs w:val="24"/>
        </w:rPr>
      </w:pPr>
      <w:r w:rsidRPr="00F2485A">
        <w:rPr>
          <w:rFonts w:ascii="Arial" w:hAnsi="Arial" w:cs="Arial"/>
        </w:rPr>
        <w:t>W.C. Duer</w:t>
      </w:r>
      <w:r w:rsidRPr="00F2485A">
        <w:rPr>
          <w:rFonts w:ascii="Arial" w:hAnsi="Arial" w:cs="Arial"/>
          <w:color w:val="000000"/>
          <w:vertAlign w:val="superscript"/>
        </w:rPr>
        <w:t>1</w:t>
      </w:r>
      <w:r w:rsidRPr="00F2485A">
        <w:rPr>
          <w:rFonts w:ascii="Arial" w:hAnsi="Arial" w:cs="Arial"/>
        </w:rPr>
        <w:t xml:space="preserve">, </w:t>
      </w:r>
      <w:r w:rsidRPr="00F2485A">
        <w:rPr>
          <w:rFonts w:ascii="Arial" w:hAnsi="Arial" w:cs="Arial"/>
          <w:bCs/>
          <w:iCs/>
        </w:rPr>
        <w:t>J. Machin</w:t>
      </w:r>
      <w:r w:rsidRPr="00F2485A">
        <w:rPr>
          <w:rFonts w:ascii="Arial" w:hAnsi="Arial" w:cs="Arial"/>
          <w:color w:val="000000"/>
          <w:vertAlign w:val="superscript"/>
        </w:rPr>
        <w:t>2</w:t>
      </w:r>
      <w:r w:rsidRPr="00F2485A">
        <w:rPr>
          <w:rFonts w:ascii="Arial" w:hAnsi="Arial" w:cs="Arial"/>
        </w:rPr>
        <w:t xml:space="preserve">, </w:t>
      </w:r>
      <w:r w:rsidRPr="00F2485A">
        <w:rPr>
          <w:rFonts w:ascii="Arial" w:hAnsi="Arial" w:cs="Arial"/>
          <w:bCs/>
        </w:rPr>
        <w:t>G. Maylin</w:t>
      </w:r>
      <w:r w:rsidRPr="00F2485A">
        <w:rPr>
          <w:rFonts w:ascii="Arial" w:hAnsi="Arial" w:cs="Arial"/>
          <w:color w:val="000000"/>
          <w:vertAlign w:val="superscript"/>
        </w:rPr>
        <w:t>3</w:t>
      </w:r>
      <w:r w:rsidRPr="00F2485A">
        <w:rPr>
          <w:rFonts w:ascii="Arial" w:hAnsi="Arial" w:cs="Arial"/>
          <w:bCs/>
        </w:rPr>
        <w:t>, C. Fenger</w:t>
      </w:r>
      <w:r w:rsidRPr="00F2485A">
        <w:rPr>
          <w:rFonts w:ascii="Arial" w:hAnsi="Arial" w:cs="Arial"/>
          <w:bCs/>
          <w:vertAlign w:val="superscript"/>
        </w:rPr>
        <w:t>4</w:t>
      </w:r>
      <w:r w:rsidRPr="00F2485A">
        <w:rPr>
          <w:rFonts w:ascii="Arial" w:hAnsi="Arial" w:cs="Arial"/>
          <w:bCs/>
        </w:rPr>
        <w:t xml:space="preserve">, </w:t>
      </w:r>
      <w:r w:rsidRPr="00F2485A">
        <w:rPr>
          <w:rFonts w:ascii="Arial" w:hAnsi="Arial" w:cs="Arial"/>
          <w:bCs/>
          <w:iCs/>
        </w:rPr>
        <w:t xml:space="preserve"> </w:t>
      </w:r>
      <w:r w:rsidR="00ED08C6" w:rsidRPr="00ED08C6">
        <w:rPr>
          <w:rFonts w:ascii="Arial" w:hAnsi="Arial" w:cs="Arial"/>
          <w:b/>
          <w:bCs/>
        </w:rPr>
        <w:t>T. Tobin</w:t>
      </w:r>
      <w:r w:rsidRPr="00F2485A">
        <w:rPr>
          <w:rFonts w:ascii="Arial" w:hAnsi="Arial" w:cs="Arial"/>
          <w:color w:val="000000"/>
          <w:vertAlign w:val="superscript"/>
        </w:rPr>
        <w:t>2* “</w:t>
      </w:r>
      <w:r w:rsidRPr="00F2485A">
        <w:rPr>
          <w:rFonts w:ascii="Arial" w:hAnsi="Arial" w:cs="Arial"/>
          <w:lang w:val="en"/>
        </w:rPr>
        <w:t>APPLICATION OF ROBUST REGRESSION ON ORDER STATISTICS AND DISTRIBUTION FREE STATISTICS IN THRESHOLD DETERMINATIONS FOR THERAPEUTIC MEDICATIONS, USING METHYLPREDNISOLONE AS AN EXAMPLE” Accepted for presentation</w:t>
      </w:r>
      <w:r w:rsidR="004F6E59">
        <w:rPr>
          <w:rFonts w:ascii="Arial" w:hAnsi="Arial" w:cs="Arial"/>
          <w:lang w:val="en"/>
        </w:rPr>
        <w:t xml:space="preserve">, </w:t>
      </w:r>
      <w:r w:rsidRPr="00F2485A">
        <w:rPr>
          <w:rFonts w:ascii="Arial" w:hAnsi="Arial" w:cs="Arial"/>
        </w:rPr>
        <w:t xml:space="preserve"> 22</w:t>
      </w:r>
      <w:r w:rsidRPr="00F2485A">
        <w:rPr>
          <w:rFonts w:ascii="Arial" w:hAnsi="Arial" w:cs="Arial"/>
          <w:vertAlign w:val="superscript"/>
        </w:rPr>
        <w:t>nd</w:t>
      </w:r>
      <w:r w:rsidRPr="00F2485A">
        <w:rPr>
          <w:rFonts w:ascii="Arial" w:hAnsi="Arial" w:cs="Arial"/>
        </w:rPr>
        <w:t xml:space="preserve"> International Conference of Racing Analysts and Veterinarians, Dubai, United Arab Emirates March 3-10</w:t>
      </w:r>
      <w:r w:rsidRPr="00F2485A">
        <w:rPr>
          <w:rFonts w:ascii="Arial" w:hAnsi="Arial" w:cs="Arial"/>
          <w:vertAlign w:val="superscript"/>
        </w:rPr>
        <w:t>th</w:t>
      </w:r>
      <w:r w:rsidRPr="00F2485A">
        <w:rPr>
          <w:rFonts w:ascii="Arial" w:hAnsi="Arial" w:cs="Arial"/>
        </w:rPr>
        <w:t xml:space="preserve"> 2018. KAES Manuscript Number 18-14-19</w:t>
      </w:r>
      <w:r>
        <w:rPr>
          <w:rFonts w:ascii="Arial" w:hAnsi="Arial" w:cs="Arial"/>
        </w:rPr>
        <w:t>.</w:t>
      </w:r>
    </w:p>
    <w:p w14:paraId="39C6B3B8" w14:textId="77777777" w:rsidR="001906A0" w:rsidRPr="00EE2F03" w:rsidRDefault="00EE2F03" w:rsidP="00AA0E9C">
      <w:pPr>
        <w:pStyle w:val="ListParagraph"/>
        <w:keepLines/>
        <w:widowControl w:val="0"/>
        <w:numPr>
          <w:ilvl w:val="0"/>
          <w:numId w:val="3"/>
        </w:numPr>
        <w:tabs>
          <w:tab w:val="left" w:pos="-1170"/>
          <w:tab w:val="left" w:pos="-270"/>
          <w:tab w:val="left" w:pos="630"/>
          <w:tab w:val="left" w:pos="1260"/>
        </w:tabs>
        <w:spacing w:after="60"/>
        <w:ind w:left="630" w:hanging="630"/>
        <w:contextualSpacing w:val="0"/>
        <w:rPr>
          <w:rFonts w:ascii="Arial" w:hAnsi="Arial" w:cs="Arial"/>
          <w:szCs w:val="24"/>
        </w:rPr>
      </w:pPr>
      <w:bookmarkStart w:id="84" w:name="_Hlk31448505"/>
      <w:r w:rsidRPr="00F2485A">
        <w:rPr>
          <w:rFonts w:ascii="Arial" w:hAnsi="Arial" w:cs="Arial"/>
        </w:rPr>
        <w:t>J. Machin</w:t>
      </w:r>
      <w:r w:rsidRPr="00F2485A">
        <w:rPr>
          <w:rFonts w:ascii="Arial" w:hAnsi="Arial" w:cs="Arial"/>
          <w:vertAlign w:val="superscript"/>
        </w:rPr>
        <w:t>1</w:t>
      </w:r>
      <w:r w:rsidRPr="00F2485A">
        <w:rPr>
          <w:rFonts w:ascii="Arial" w:hAnsi="Arial" w:cs="Arial"/>
        </w:rPr>
        <w:t>, G.A. Maylin</w:t>
      </w:r>
      <w:r w:rsidRPr="00F2485A">
        <w:rPr>
          <w:rFonts w:ascii="Arial" w:hAnsi="Arial" w:cs="Arial"/>
          <w:vertAlign w:val="superscript"/>
        </w:rPr>
        <w:t>2</w:t>
      </w:r>
      <w:r w:rsidRPr="00F2485A">
        <w:rPr>
          <w:rFonts w:ascii="Arial" w:hAnsi="Arial" w:cs="Arial"/>
        </w:rPr>
        <w:t>, C.K. Fenger</w:t>
      </w:r>
      <w:r w:rsidRPr="00F2485A">
        <w:rPr>
          <w:rFonts w:ascii="Arial" w:hAnsi="Arial" w:cs="Arial"/>
          <w:vertAlign w:val="superscript"/>
        </w:rPr>
        <w:t>3</w:t>
      </w:r>
      <w:r w:rsidRPr="00F2485A">
        <w:rPr>
          <w:rFonts w:ascii="Arial" w:hAnsi="Arial" w:cs="Arial"/>
        </w:rPr>
        <w:t>, R. Hunt</w:t>
      </w:r>
      <w:r w:rsidRPr="00F2485A">
        <w:rPr>
          <w:rFonts w:ascii="Arial" w:hAnsi="Arial" w:cs="Arial"/>
          <w:vertAlign w:val="superscript"/>
        </w:rPr>
        <w:t>4</w:t>
      </w:r>
      <w:r w:rsidRPr="00F2485A">
        <w:rPr>
          <w:rFonts w:ascii="Arial" w:hAnsi="Arial" w:cs="Arial"/>
        </w:rPr>
        <w:t>, K.E. Bladon</w:t>
      </w:r>
      <w:r w:rsidRPr="00F2485A">
        <w:rPr>
          <w:rFonts w:ascii="Arial" w:hAnsi="Arial" w:cs="Arial"/>
          <w:vertAlign w:val="superscript"/>
        </w:rPr>
        <w:t>3</w:t>
      </w:r>
      <w:r w:rsidRPr="00F2485A">
        <w:rPr>
          <w:rFonts w:ascii="Arial" w:hAnsi="Arial" w:cs="Arial"/>
        </w:rPr>
        <w:t>, O. Sacopulos</w:t>
      </w:r>
      <w:r w:rsidRPr="00F2485A">
        <w:rPr>
          <w:rFonts w:ascii="Arial" w:hAnsi="Arial" w:cs="Arial"/>
          <w:vertAlign w:val="superscript"/>
        </w:rPr>
        <w:t>3</w:t>
      </w:r>
      <w:r w:rsidRPr="00F2485A">
        <w:rPr>
          <w:rFonts w:ascii="Arial" w:hAnsi="Arial" w:cs="Arial"/>
        </w:rPr>
        <w:t xml:space="preserve">, &amp; </w:t>
      </w:r>
      <w:r w:rsidR="00ED08C6" w:rsidRPr="00ED08C6">
        <w:rPr>
          <w:rFonts w:ascii="Arial" w:hAnsi="Arial" w:cs="Arial"/>
          <w:b/>
        </w:rPr>
        <w:t>T. Tobin</w:t>
      </w:r>
      <w:r w:rsidRPr="00F2485A">
        <w:rPr>
          <w:rFonts w:ascii="Arial" w:hAnsi="Arial" w:cs="Arial"/>
          <w:vertAlign w:val="superscript"/>
        </w:rPr>
        <w:t xml:space="preserve">1* </w:t>
      </w:r>
      <w:r w:rsidRPr="00F2485A">
        <w:rPr>
          <w:rFonts w:ascii="Arial" w:hAnsi="Arial" w:cs="Arial"/>
        </w:rPr>
        <w:t xml:space="preserve">PILOT PHARMACOKINETIC STUDIES USING A HIGHEST NO EFFECT DOSE (HNED) AND A FULL CLINICAL DOSE OF MEPIVACAINE IN THOROUGHBRED HORSES </w:t>
      </w:r>
      <w:r w:rsidRPr="00F2485A">
        <w:rPr>
          <w:rFonts w:ascii="Arial" w:hAnsi="Arial" w:cs="Arial"/>
          <w:lang w:val="en"/>
        </w:rPr>
        <w:t>Accepted for pres</w:t>
      </w:r>
      <w:r w:rsidR="001B250C">
        <w:rPr>
          <w:rFonts w:ascii="Arial" w:hAnsi="Arial" w:cs="Arial"/>
          <w:lang w:val="en"/>
        </w:rPr>
        <w:t>en</w:t>
      </w:r>
      <w:r w:rsidRPr="00F2485A">
        <w:rPr>
          <w:rFonts w:ascii="Arial" w:hAnsi="Arial" w:cs="Arial"/>
          <w:lang w:val="en"/>
        </w:rPr>
        <w:t>tation</w:t>
      </w:r>
      <w:r w:rsidR="004F6E59">
        <w:rPr>
          <w:rFonts w:ascii="Arial" w:hAnsi="Arial" w:cs="Arial"/>
          <w:lang w:val="en"/>
        </w:rPr>
        <w:t xml:space="preserve">, </w:t>
      </w:r>
      <w:r w:rsidRPr="00F2485A">
        <w:rPr>
          <w:rFonts w:ascii="Arial" w:hAnsi="Arial" w:cs="Arial"/>
        </w:rPr>
        <w:t>22</w:t>
      </w:r>
      <w:r w:rsidRPr="00F2485A">
        <w:rPr>
          <w:rFonts w:ascii="Arial" w:hAnsi="Arial" w:cs="Arial"/>
          <w:vertAlign w:val="superscript"/>
        </w:rPr>
        <w:t>nd</w:t>
      </w:r>
      <w:r w:rsidRPr="00F2485A">
        <w:rPr>
          <w:rFonts w:ascii="Arial" w:hAnsi="Arial" w:cs="Arial"/>
        </w:rPr>
        <w:t xml:space="preserve"> International Conference of Racing Analysts and Veterinarians, Dubai, United Arab Emirates March 3-10</w:t>
      </w:r>
      <w:r w:rsidRPr="00F2485A">
        <w:rPr>
          <w:rFonts w:ascii="Arial" w:hAnsi="Arial" w:cs="Arial"/>
          <w:vertAlign w:val="superscript"/>
        </w:rPr>
        <w:t>th</w:t>
      </w:r>
      <w:r w:rsidRPr="00F2485A">
        <w:rPr>
          <w:rFonts w:ascii="Arial" w:hAnsi="Arial" w:cs="Arial"/>
        </w:rPr>
        <w:t xml:space="preserve"> 2018. KAES Manuscript Number 18-14-</w:t>
      </w:r>
      <w:r>
        <w:rPr>
          <w:rFonts w:ascii="Arial" w:hAnsi="Arial" w:cs="Arial"/>
        </w:rPr>
        <w:t>3</w:t>
      </w:r>
      <w:r w:rsidRPr="00F2485A">
        <w:rPr>
          <w:rFonts w:ascii="Arial" w:hAnsi="Arial" w:cs="Arial"/>
        </w:rPr>
        <w:t>2.</w:t>
      </w:r>
    </w:p>
    <w:bookmarkEnd w:id="84"/>
    <w:p w14:paraId="16E96E4A" w14:textId="77777777" w:rsidR="001B3354" w:rsidRDefault="00EE2F03" w:rsidP="00AA0E9C">
      <w:pPr>
        <w:pStyle w:val="ListParagraph"/>
        <w:keepLines/>
        <w:widowControl w:val="0"/>
        <w:numPr>
          <w:ilvl w:val="0"/>
          <w:numId w:val="3"/>
        </w:numPr>
        <w:tabs>
          <w:tab w:val="left" w:pos="-1170"/>
          <w:tab w:val="left" w:pos="-270"/>
          <w:tab w:val="left" w:pos="630"/>
          <w:tab w:val="left" w:pos="1260"/>
        </w:tabs>
        <w:spacing w:after="60"/>
        <w:ind w:left="630" w:hanging="630"/>
        <w:contextualSpacing w:val="0"/>
        <w:rPr>
          <w:rFonts w:ascii="Arial" w:hAnsi="Arial" w:cs="Arial"/>
          <w:szCs w:val="24"/>
        </w:rPr>
      </w:pPr>
      <w:r w:rsidRPr="005C0B1E">
        <w:rPr>
          <w:rFonts w:ascii="Arial" w:hAnsi="Arial" w:cs="Arial"/>
          <w:szCs w:val="24"/>
        </w:rPr>
        <w:t>Stephen Selway, DVM</w:t>
      </w:r>
      <w:r w:rsidRPr="005C0B1E">
        <w:rPr>
          <w:rFonts w:ascii="Arial" w:hAnsi="Arial" w:cs="Arial"/>
          <w:szCs w:val="24"/>
          <w:vertAlign w:val="superscript"/>
        </w:rPr>
        <w:t>1</w:t>
      </w:r>
      <w:r w:rsidRPr="005C0B1E">
        <w:rPr>
          <w:rFonts w:ascii="Arial" w:hAnsi="Arial" w:cs="Arial"/>
          <w:b/>
          <w:szCs w:val="24"/>
        </w:rPr>
        <w:t xml:space="preserve">; </w:t>
      </w:r>
      <w:r w:rsidRPr="005C0B1E">
        <w:rPr>
          <w:rFonts w:ascii="Arial" w:hAnsi="Arial" w:cs="Arial"/>
          <w:szCs w:val="24"/>
        </w:rPr>
        <w:t>Nicholas Meittinis, DVM</w:t>
      </w:r>
      <w:r w:rsidRPr="005C0B1E">
        <w:rPr>
          <w:rFonts w:ascii="Arial" w:hAnsi="Arial" w:cs="Arial"/>
          <w:szCs w:val="24"/>
          <w:vertAlign w:val="superscript"/>
        </w:rPr>
        <w:t>2</w:t>
      </w:r>
      <w:r w:rsidRPr="005C0B1E">
        <w:rPr>
          <w:rFonts w:ascii="Arial" w:hAnsi="Arial" w:cs="Arial"/>
          <w:szCs w:val="24"/>
        </w:rPr>
        <w:t>; James Prendergast, DVM</w:t>
      </w:r>
      <w:r w:rsidRPr="005C0B1E">
        <w:rPr>
          <w:rFonts w:ascii="Arial" w:hAnsi="Arial" w:cs="Arial"/>
          <w:szCs w:val="24"/>
          <w:vertAlign w:val="superscript"/>
        </w:rPr>
        <w:t>3</w:t>
      </w:r>
      <w:r w:rsidRPr="005C0B1E">
        <w:rPr>
          <w:rFonts w:ascii="Arial" w:hAnsi="Arial" w:cs="Arial"/>
          <w:szCs w:val="24"/>
        </w:rPr>
        <w:t>; Foster Northrop, DVM</w:t>
      </w:r>
      <w:r w:rsidRPr="005C0B1E">
        <w:rPr>
          <w:rFonts w:ascii="Arial" w:hAnsi="Arial" w:cs="Arial"/>
          <w:szCs w:val="24"/>
          <w:vertAlign w:val="superscript"/>
        </w:rPr>
        <w:t>4</w:t>
      </w:r>
      <w:r w:rsidRPr="005C0B1E">
        <w:rPr>
          <w:rFonts w:ascii="Arial" w:hAnsi="Arial" w:cs="Arial"/>
          <w:szCs w:val="24"/>
        </w:rPr>
        <w:t>; Wayne Duer, PhD</w:t>
      </w:r>
      <w:r w:rsidRPr="005C0B1E">
        <w:rPr>
          <w:rFonts w:ascii="Arial" w:hAnsi="Arial" w:cs="Arial"/>
          <w:szCs w:val="24"/>
          <w:vertAlign w:val="superscript"/>
        </w:rPr>
        <w:t>5</w:t>
      </w:r>
      <w:r w:rsidRPr="005C0B1E">
        <w:rPr>
          <w:rFonts w:ascii="Arial" w:hAnsi="Arial" w:cs="Arial"/>
          <w:szCs w:val="24"/>
        </w:rPr>
        <w:t>; Clara Fenger, DVM, PhD, DACVIM</w:t>
      </w:r>
      <w:r w:rsidRPr="005C0B1E">
        <w:rPr>
          <w:rFonts w:ascii="Arial" w:hAnsi="Arial" w:cs="Arial"/>
          <w:szCs w:val="24"/>
          <w:vertAlign w:val="superscript"/>
        </w:rPr>
        <w:t>6</w:t>
      </w:r>
      <w:r w:rsidRPr="005C0B1E">
        <w:rPr>
          <w:rFonts w:ascii="Arial" w:hAnsi="Arial" w:cs="Arial"/>
          <w:szCs w:val="24"/>
        </w:rPr>
        <w:t>*; Adrian Carabajal DVM</w:t>
      </w:r>
      <w:r w:rsidRPr="005C0B1E">
        <w:rPr>
          <w:rFonts w:ascii="Arial" w:hAnsi="Arial" w:cs="Arial"/>
          <w:szCs w:val="24"/>
          <w:vertAlign w:val="superscript"/>
        </w:rPr>
        <w:t>7</w:t>
      </w:r>
      <w:r w:rsidRPr="005C0B1E">
        <w:rPr>
          <w:rFonts w:ascii="Arial" w:hAnsi="Arial" w:cs="Arial"/>
          <w:szCs w:val="24"/>
        </w:rPr>
        <w:t xml:space="preserve">; </w:t>
      </w:r>
      <w:r w:rsidR="00ED08C6" w:rsidRPr="00ED08C6">
        <w:rPr>
          <w:rFonts w:ascii="Arial" w:hAnsi="Arial" w:cs="Arial"/>
          <w:b/>
          <w:szCs w:val="24"/>
        </w:rPr>
        <w:t>Thomas Tobin</w:t>
      </w:r>
      <w:r w:rsidRPr="005C0B1E">
        <w:rPr>
          <w:rFonts w:ascii="Arial" w:hAnsi="Arial" w:cs="Arial"/>
          <w:szCs w:val="24"/>
        </w:rPr>
        <w:t>, MRCVS, PhD, DABT</w:t>
      </w:r>
      <w:r w:rsidRPr="005C0B1E">
        <w:rPr>
          <w:rFonts w:ascii="Arial" w:hAnsi="Arial" w:cs="Arial"/>
          <w:szCs w:val="24"/>
          <w:vertAlign w:val="superscript"/>
        </w:rPr>
        <w:t xml:space="preserve">8  </w:t>
      </w:r>
      <w:r w:rsidRPr="005C0B1E">
        <w:rPr>
          <w:rFonts w:ascii="Arial" w:hAnsi="Arial" w:cs="Arial"/>
          <w:b/>
          <w:szCs w:val="24"/>
        </w:rPr>
        <w:t xml:space="preserve">A longitudinal crossover study evaluating the association between furosemide administration, exercise induced pulmonary hemorrhage score and racing performance in two-year-old Thoroughbred racehorses, </w:t>
      </w:r>
      <w:r w:rsidRPr="005C0B1E">
        <w:rPr>
          <w:rFonts w:ascii="Arial" w:hAnsi="Arial" w:cs="Arial"/>
          <w:szCs w:val="24"/>
        </w:rPr>
        <w:t>submitted for presentation and publication,</w:t>
      </w:r>
      <w:r w:rsidRPr="005C0B1E">
        <w:rPr>
          <w:rFonts w:ascii="Arial" w:hAnsi="Arial" w:cs="Arial"/>
          <w:b/>
          <w:szCs w:val="24"/>
        </w:rPr>
        <w:t xml:space="preserve"> </w:t>
      </w:r>
      <w:r w:rsidRPr="005C0B1E">
        <w:rPr>
          <w:rFonts w:ascii="Arial" w:hAnsi="Arial" w:cs="Arial"/>
          <w:szCs w:val="24"/>
        </w:rPr>
        <w:t>22</w:t>
      </w:r>
      <w:r w:rsidRPr="005C0B1E">
        <w:rPr>
          <w:rFonts w:ascii="Arial" w:hAnsi="Arial" w:cs="Arial"/>
          <w:szCs w:val="24"/>
          <w:vertAlign w:val="superscript"/>
        </w:rPr>
        <w:t>nd</w:t>
      </w:r>
      <w:r w:rsidRPr="005C0B1E">
        <w:rPr>
          <w:rFonts w:ascii="Arial" w:hAnsi="Arial" w:cs="Arial"/>
          <w:szCs w:val="24"/>
        </w:rPr>
        <w:t xml:space="preserve"> International Conference of Racing Analysts and Veterinarians, Dubai, United Arab Emirates March 3-10</w:t>
      </w:r>
      <w:r w:rsidRPr="005C0B1E">
        <w:rPr>
          <w:rFonts w:ascii="Arial" w:hAnsi="Arial" w:cs="Arial"/>
          <w:szCs w:val="24"/>
          <w:vertAlign w:val="superscript"/>
        </w:rPr>
        <w:t>th</w:t>
      </w:r>
      <w:r w:rsidRPr="005C0B1E">
        <w:rPr>
          <w:rFonts w:ascii="Arial" w:hAnsi="Arial" w:cs="Arial"/>
          <w:szCs w:val="24"/>
        </w:rPr>
        <w:t xml:space="preserve"> 2018. KAES Manuscript Number 18-14-18 also submitted for publication to Equine Veterinary Journal. </w:t>
      </w:r>
      <w:r w:rsidR="004F6E59">
        <w:rPr>
          <w:rFonts w:ascii="Arial" w:hAnsi="Arial" w:cs="Arial"/>
          <w:szCs w:val="24"/>
        </w:rPr>
        <w:t xml:space="preserve">  </w:t>
      </w:r>
    </w:p>
    <w:p w14:paraId="1438DB8F" w14:textId="1F9F1085" w:rsidR="00150997" w:rsidRPr="00150997" w:rsidRDefault="00150997" w:rsidP="00AA0E9C">
      <w:pPr>
        <w:pStyle w:val="ListParagraph"/>
        <w:keepLines/>
        <w:widowControl w:val="0"/>
        <w:numPr>
          <w:ilvl w:val="0"/>
          <w:numId w:val="3"/>
        </w:numPr>
        <w:tabs>
          <w:tab w:val="left" w:pos="-1170"/>
          <w:tab w:val="left" w:pos="-270"/>
          <w:tab w:val="left" w:pos="630"/>
          <w:tab w:val="left" w:pos="1260"/>
        </w:tabs>
        <w:spacing w:after="60"/>
        <w:ind w:left="630" w:hanging="630"/>
        <w:contextualSpacing w:val="0"/>
        <w:rPr>
          <w:rFonts w:ascii="Arial" w:hAnsi="Arial" w:cs="Arial"/>
          <w:szCs w:val="24"/>
        </w:rPr>
      </w:pPr>
      <w:bookmarkStart w:id="85" w:name="_Hlk31448567"/>
      <w:r w:rsidRPr="00BC099B">
        <w:rPr>
          <w:rFonts w:ascii="Arial" w:hAnsi="Arial" w:cs="Arial"/>
          <w:color w:val="222222"/>
          <w:szCs w:val="24"/>
          <w:shd w:val="clear" w:color="auto" w:fill="FFFFFF"/>
        </w:rPr>
        <w:t xml:space="preserve">Machin, J. Kudrimoti, S. Eisenberg, R., Fenger, C., Hartmann, P., Maylin, G., </w:t>
      </w:r>
      <w:r w:rsidR="00ED08C6" w:rsidRPr="00ED08C6">
        <w:rPr>
          <w:rFonts w:ascii="Arial" w:hAnsi="Arial" w:cs="Arial"/>
          <w:b/>
          <w:color w:val="222222"/>
          <w:szCs w:val="24"/>
          <w:shd w:val="clear" w:color="auto" w:fill="FFFFFF"/>
        </w:rPr>
        <w:t>Tobin, T</w:t>
      </w:r>
      <w:r w:rsidRPr="00BC099B">
        <w:rPr>
          <w:rFonts w:ascii="Arial" w:hAnsi="Arial" w:cs="Arial"/>
          <w:color w:val="222222"/>
          <w:szCs w:val="24"/>
          <w:shd w:val="clear" w:color="auto" w:fill="FFFFFF"/>
        </w:rPr>
        <w:t xml:space="preserve">., and Shults, T. (2018). “Synthesis, Characterization and Certification of Barbarin, a Possible Botanical Source of Aminorex Identifications”. </w:t>
      </w:r>
      <w:r w:rsidR="0017710A">
        <w:rPr>
          <w:rFonts w:ascii="Arial" w:hAnsi="Arial" w:cs="Arial"/>
          <w:color w:val="222222"/>
          <w:szCs w:val="24"/>
          <w:shd w:val="clear" w:color="auto" w:fill="FFFFFF"/>
        </w:rPr>
        <w:t xml:space="preserve">Presentation and </w:t>
      </w:r>
      <w:r w:rsidRPr="00BC099B">
        <w:rPr>
          <w:rFonts w:ascii="Arial" w:hAnsi="Arial" w:cs="Arial"/>
          <w:color w:val="222222"/>
          <w:szCs w:val="24"/>
          <w:shd w:val="clear" w:color="auto" w:fill="FFFFFF"/>
        </w:rPr>
        <w:t>publication, the Society of Forensic Toxicology (SOFT) Annual Meeting, Oct 07-12, 2018. Minneapolis, Minnesota</w:t>
      </w:r>
      <w:r>
        <w:rPr>
          <w:rFonts w:ascii="Arial" w:hAnsi="Arial" w:cs="Arial"/>
          <w:color w:val="222222"/>
          <w:szCs w:val="24"/>
          <w:shd w:val="clear" w:color="auto" w:fill="FFFFFF"/>
        </w:rPr>
        <w:t xml:space="preserve"> </w:t>
      </w:r>
      <w:r>
        <w:rPr>
          <w:rFonts w:ascii="Arial" w:hAnsi="Arial" w:cs="Arial"/>
        </w:rPr>
        <w:t>KAES Manuscript Number</w:t>
      </w:r>
      <w:r>
        <w:rPr>
          <w:rFonts w:ascii="Arial" w:hAnsi="Arial" w:cs="Arial"/>
          <w:i/>
          <w:iCs/>
          <w:color w:val="000000"/>
        </w:rPr>
        <w:t xml:space="preserve"> </w:t>
      </w:r>
      <w:r>
        <w:rPr>
          <w:rFonts w:ascii="Arial" w:hAnsi="Arial" w:cs="Arial"/>
        </w:rPr>
        <w:t>18-14-067.</w:t>
      </w:r>
      <w:r w:rsidR="00201794">
        <w:rPr>
          <w:rFonts w:ascii="Arial" w:hAnsi="Arial" w:cs="Arial"/>
        </w:rPr>
        <w:br/>
      </w:r>
    </w:p>
    <w:p w14:paraId="644BCC26" w14:textId="77777777" w:rsidR="00150997" w:rsidRPr="002316EF" w:rsidRDefault="00150997" w:rsidP="00AA0E9C">
      <w:pPr>
        <w:pStyle w:val="ListParagraph"/>
        <w:keepLines/>
        <w:widowControl w:val="0"/>
        <w:numPr>
          <w:ilvl w:val="0"/>
          <w:numId w:val="3"/>
        </w:numPr>
        <w:tabs>
          <w:tab w:val="left" w:pos="-1170"/>
          <w:tab w:val="left" w:pos="-270"/>
          <w:tab w:val="left" w:pos="630"/>
          <w:tab w:val="left" w:pos="1260"/>
        </w:tabs>
        <w:spacing w:after="60"/>
        <w:ind w:left="630" w:hanging="630"/>
        <w:contextualSpacing w:val="0"/>
        <w:rPr>
          <w:rFonts w:ascii="Arial" w:hAnsi="Arial" w:cs="Arial"/>
          <w:szCs w:val="24"/>
        </w:rPr>
      </w:pPr>
      <w:bookmarkStart w:id="86" w:name="_Hlk31448591"/>
      <w:bookmarkEnd w:id="85"/>
      <w:r w:rsidRPr="002316EF">
        <w:rPr>
          <w:rFonts w:ascii="Arial" w:hAnsi="Arial" w:cs="Arial"/>
          <w:color w:val="222222"/>
          <w:szCs w:val="24"/>
          <w:shd w:val="clear" w:color="auto" w:fill="FFFFFF"/>
        </w:rPr>
        <w:t>G</w:t>
      </w:r>
      <w:r w:rsidRPr="002316EF">
        <w:rPr>
          <w:rFonts w:ascii="Arial" w:hAnsi="Arial" w:cs="Arial"/>
          <w:color w:val="000000" w:themeColor="text1"/>
          <w:szCs w:val="24"/>
        </w:rPr>
        <w:t>eorge Maylin</w:t>
      </w:r>
      <w:r w:rsidRPr="002316EF">
        <w:rPr>
          <w:rFonts w:ascii="Arial" w:hAnsi="Arial" w:cs="Arial"/>
          <w:color w:val="000000" w:themeColor="text1"/>
          <w:szCs w:val="24"/>
          <w:vertAlign w:val="superscript"/>
        </w:rPr>
        <w:t>1</w:t>
      </w:r>
      <w:r w:rsidRPr="002316EF">
        <w:rPr>
          <w:rFonts w:ascii="Arial" w:hAnsi="Arial" w:cs="Arial"/>
          <w:color w:val="000000" w:themeColor="text1"/>
          <w:szCs w:val="24"/>
        </w:rPr>
        <w:t>, Clara Fenger</w:t>
      </w:r>
      <w:r w:rsidRPr="002316EF">
        <w:rPr>
          <w:rFonts w:ascii="Arial" w:hAnsi="Arial" w:cs="Arial"/>
          <w:color w:val="000000" w:themeColor="text1"/>
          <w:szCs w:val="24"/>
          <w:vertAlign w:val="superscript"/>
        </w:rPr>
        <w:t>2</w:t>
      </w:r>
      <w:r w:rsidRPr="002316EF">
        <w:rPr>
          <w:rFonts w:ascii="Arial" w:hAnsi="Arial" w:cs="Arial"/>
          <w:color w:val="000000" w:themeColor="text1"/>
          <w:szCs w:val="24"/>
        </w:rPr>
        <w:t>, Jacob Machin</w:t>
      </w:r>
      <w:r w:rsidRPr="002316EF">
        <w:rPr>
          <w:rFonts w:ascii="Arial" w:hAnsi="Arial" w:cs="Arial"/>
          <w:color w:val="000000" w:themeColor="text1"/>
          <w:szCs w:val="24"/>
          <w:vertAlign w:val="superscript"/>
        </w:rPr>
        <w:t>3</w:t>
      </w:r>
      <w:r w:rsidRPr="002316EF">
        <w:rPr>
          <w:rFonts w:ascii="Arial" w:hAnsi="Arial" w:cs="Arial"/>
          <w:color w:val="000000" w:themeColor="text1"/>
          <w:szCs w:val="24"/>
        </w:rPr>
        <w:t>, Sucheta Kudrimoti</w:t>
      </w:r>
      <w:r w:rsidRPr="002316EF">
        <w:rPr>
          <w:rFonts w:ascii="Arial" w:hAnsi="Arial" w:cs="Arial"/>
          <w:color w:val="000000" w:themeColor="text1"/>
          <w:szCs w:val="24"/>
          <w:vertAlign w:val="superscript"/>
        </w:rPr>
        <w:t>3</w:t>
      </w:r>
      <w:r w:rsidRPr="002316EF">
        <w:rPr>
          <w:rFonts w:ascii="Arial" w:hAnsi="Arial" w:cs="Arial"/>
          <w:color w:val="000000" w:themeColor="text1"/>
          <w:szCs w:val="24"/>
        </w:rPr>
        <w:t>, Rod Eisenberg</w:t>
      </w:r>
      <w:r w:rsidRPr="002316EF">
        <w:rPr>
          <w:rFonts w:ascii="Arial" w:hAnsi="Arial" w:cs="Arial"/>
          <w:color w:val="000000" w:themeColor="text1"/>
          <w:szCs w:val="24"/>
          <w:vertAlign w:val="superscript"/>
        </w:rPr>
        <w:t>4</w:t>
      </w:r>
      <w:r w:rsidRPr="002316EF">
        <w:rPr>
          <w:rFonts w:ascii="Arial" w:hAnsi="Arial" w:cs="Arial"/>
          <w:color w:val="000000" w:themeColor="text1"/>
          <w:szCs w:val="24"/>
        </w:rPr>
        <w:t>, J D Green</w:t>
      </w:r>
      <w:r w:rsidRPr="002316EF">
        <w:rPr>
          <w:rFonts w:ascii="Arial" w:hAnsi="Arial" w:cs="Arial"/>
          <w:color w:val="000000" w:themeColor="text1"/>
          <w:szCs w:val="24"/>
          <w:vertAlign w:val="superscript"/>
        </w:rPr>
        <w:t xml:space="preserve">5 </w:t>
      </w:r>
      <w:r w:rsidRPr="002316EF">
        <w:rPr>
          <w:rFonts w:ascii="Arial" w:hAnsi="Arial" w:cs="Arial"/>
          <w:color w:val="000000" w:themeColor="text1"/>
          <w:szCs w:val="24"/>
        </w:rPr>
        <w:t xml:space="preserve">and </w:t>
      </w:r>
      <w:r w:rsidR="00ED08C6" w:rsidRPr="00ED08C6">
        <w:rPr>
          <w:rFonts w:ascii="Arial" w:hAnsi="Arial" w:cs="Arial"/>
          <w:b/>
          <w:color w:val="000000" w:themeColor="text1"/>
          <w:szCs w:val="24"/>
        </w:rPr>
        <w:t>Thomas Tobin</w:t>
      </w:r>
      <w:r w:rsidRPr="002316EF">
        <w:rPr>
          <w:rFonts w:ascii="Arial" w:hAnsi="Arial" w:cs="Arial"/>
          <w:color w:val="000000" w:themeColor="text1"/>
          <w:szCs w:val="24"/>
          <w:vertAlign w:val="superscript"/>
        </w:rPr>
        <w:t xml:space="preserve">3  </w:t>
      </w:r>
      <w:r w:rsidR="002316EF">
        <w:rPr>
          <w:rFonts w:ascii="Arial" w:hAnsi="Arial" w:cs="Arial"/>
          <w:color w:val="000000" w:themeColor="text1"/>
        </w:rPr>
        <w:t>2019: “</w:t>
      </w:r>
      <w:r w:rsidR="002316EF" w:rsidRPr="002316EF">
        <w:rPr>
          <w:rFonts w:ascii="Arial" w:hAnsi="Arial" w:cs="Arial"/>
          <w:color w:val="000000" w:themeColor="text1"/>
        </w:rPr>
        <w:t xml:space="preserve">Aminorex identified in Horse Urine following consumption of </w:t>
      </w:r>
      <w:r w:rsidR="002316EF" w:rsidRPr="002316EF">
        <w:rPr>
          <w:rFonts w:ascii="Arial" w:hAnsi="Arial" w:cs="Arial"/>
          <w:i/>
          <w:iCs/>
          <w:color w:val="000000" w:themeColor="text1"/>
          <w:lang w:val="en"/>
        </w:rPr>
        <w:t xml:space="preserve">Barbarea vulgaris; </w:t>
      </w:r>
      <w:r w:rsidR="002316EF" w:rsidRPr="002316EF">
        <w:rPr>
          <w:rFonts w:ascii="Arial" w:hAnsi="Arial" w:cs="Arial"/>
          <w:iCs/>
          <w:color w:val="000000" w:themeColor="text1"/>
          <w:lang w:val="en"/>
        </w:rPr>
        <w:t xml:space="preserve">a preliminary report” Irish Veterinary Journal. 72:15. </w:t>
      </w:r>
      <w:r w:rsidRPr="002316EF">
        <w:rPr>
          <w:rFonts w:ascii="Arial" w:hAnsi="Arial" w:cs="Arial"/>
        </w:rPr>
        <w:t>KAES Manuscript Number</w:t>
      </w:r>
      <w:r w:rsidRPr="002316EF">
        <w:rPr>
          <w:rFonts w:ascii="Arial" w:hAnsi="Arial" w:cs="Arial"/>
          <w:bCs/>
          <w:i/>
          <w:iCs/>
          <w:color w:val="000000" w:themeColor="text1"/>
          <w:szCs w:val="24"/>
          <w:lang w:val="en"/>
        </w:rPr>
        <w:t xml:space="preserve"> </w:t>
      </w:r>
      <w:r w:rsidRPr="002316EF">
        <w:rPr>
          <w:rFonts w:ascii="Arial" w:hAnsi="Arial" w:cs="Arial"/>
        </w:rPr>
        <w:t>18-14-068</w:t>
      </w:r>
    </w:p>
    <w:bookmarkEnd w:id="86"/>
    <w:p w14:paraId="0FDD2C83" w14:textId="33014F7E" w:rsidR="00201794" w:rsidRPr="00201794" w:rsidRDefault="00E75091" w:rsidP="001A6E47">
      <w:pPr>
        <w:pStyle w:val="ListParagraph"/>
        <w:keepLines/>
        <w:widowControl w:val="0"/>
        <w:numPr>
          <w:ilvl w:val="0"/>
          <w:numId w:val="3"/>
        </w:numPr>
        <w:shd w:val="clear" w:color="auto" w:fill="FFFFFF"/>
        <w:tabs>
          <w:tab w:val="left" w:pos="-1170"/>
          <w:tab w:val="left" w:pos="-270"/>
          <w:tab w:val="left" w:pos="630"/>
          <w:tab w:val="left" w:pos="1260"/>
        </w:tabs>
        <w:spacing w:after="60"/>
        <w:ind w:left="630" w:hanging="630"/>
        <w:contextualSpacing w:val="0"/>
        <w:rPr>
          <w:rFonts w:ascii="Arial" w:hAnsi="Arial" w:cs="Arial"/>
          <w:szCs w:val="24"/>
        </w:rPr>
      </w:pPr>
      <w:r w:rsidRPr="00FC6E5D">
        <w:rPr>
          <w:rFonts w:ascii="Arial" w:hAnsi="Arial" w:cs="Arial"/>
          <w:color w:val="222222"/>
          <w:szCs w:val="24"/>
          <w:shd w:val="clear" w:color="auto" w:fill="FFFFFF"/>
        </w:rPr>
        <w:lastRenderedPageBreak/>
        <w:t xml:space="preserve">Machin, J. Childers, T, Kudrimoti, S. Eisenberg, R., Fenger, C., Hartmann, P., Maylin, G., </w:t>
      </w:r>
      <w:r w:rsidRPr="00FC6E5D">
        <w:rPr>
          <w:rFonts w:ascii="Arial" w:hAnsi="Arial" w:cs="Arial"/>
          <w:b/>
          <w:color w:val="222222"/>
          <w:szCs w:val="24"/>
          <w:shd w:val="clear" w:color="auto" w:fill="FFFFFF"/>
        </w:rPr>
        <w:t>Tobin, T</w:t>
      </w:r>
      <w:r w:rsidRPr="00FC6E5D">
        <w:rPr>
          <w:rFonts w:ascii="Arial" w:hAnsi="Arial" w:cs="Arial"/>
          <w:color w:val="222222"/>
          <w:szCs w:val="24"/>
          <w:shd w:val="clear" w:color="auto" w:fill="FFFFFF"/>
        </w:rPr>
        <w:t xml:space="preserve">., and Shults, T. (2020). “Synthesis, Characterization and Certification of Barbarin, a Possible Source of Unexplained Aminorex Identifications in Forensic Science”. </w:t>
      </w:r>
      <w:r>
        <w:rPr>
          <w:rFonts w:ascii="Arial" w:hAnsi="Arial" w:cs="Arial"/>
          <w:color w:val="222222"/>
          <w:szCs w:val="24"/>
          <w:shd w:val="clear" w:color="auto" w:fill="FFFFFF"/>
        </w:rPr>
        <w:t xml:space="preserve">Drug Testing and Analysis: </w:t>
      </w:r>
      <w:r w:rsidRPr="00FC6E5D">
        <w:rPr>
          <w:rFonts w:ascii="Arial" w:hAnsi="Arial" w:cs="Arial"/>
          <w:color w:val="8B8B8B"/>
          <w:szCs w:val="24"/>
          <w:shd w:val="clear" w:color="auto" w:fill="FFFFFF"/>
        </w:rPr>
        <w:t xml:space="preserve">First published </w:t>
      </w:r>
      <w:r w:rsidRPr="00FC6E5D">
        <w:rPr>
          <w:rFonts w:ascii="Arial" w:hAnsi="Arial" w:cs="Arial"/>
          <w:color w:val="1C1D1E"/>
          <w:szCs w:val="24"/>
        </w:rPr>
        <w:t xml:space="preserve">22 June 2020 </w:t>
      </w:r>
      <w:hyperlink r:id="rId179" w:history="1">
        <w:r w:rsidRPr="007A4F82">
          <w:rPr>
            <w:rStyle w:val="Hyperlink"/>
            <w:rFonts w:ascii="Arial" w:hAnsi="Arial" w:cs="Arial"/>
            <w:szCs w:val="24"/>
          </w:rPr>
          <w:t>https://doi.org/10.1002/dta.2883</w:t>
        </w:r>
      </w:hyperlink>
      <w:r>
        <w:rPr>
          <w:rFonts w:ascii="Arial" w:hAnsi="Arial" w:cs="Arial"/>
          <w:color w:val="005274"/>
          <w:szCs w:val="24"/>
          <w:u w:val="single"/>
        </w:rPr>
        <w:br/>
      </w:r>
    </w:p>
    <w:p w14:paraId="4D65F566" w14:textId="52728ECD" w:rsidR="0085469C" w:rsidRPr="0085469C" w:rsidRDefault="00AC0267" w:rsidP="001A6E47">
      <w:pPr>
        <w:pStyle w:val="ListParagraph"/>
        <w:keepLines/>
        <w:widowControl w:val="0"/>
        <w:numPr>
          <w:ilvl w:val="0"/>
          <w:numId w:val="3"/>
        </w:numPr>
        <w:shd w:val="clear" w:color="auto" w:fill="FFFFFF"/>
        <w:tabs>
          <w:tab w:val="left" w:pos="-1170"/>
          <w:tab w:val="left" w:pos="-270"/>
          <w:tab w:val="left" w:pos="630"/>
          <w:tab w:val="left" w:pos="1260"/>
        </w:tabs>
        <w:spacing w:after="60"/>
        <w:ind w:left="630" w:hanging="630"/>
        <w:contextualSpacing w:val="0"/>
        <w:rPr>
          <w:rFonts w:ascii="Arial" w:hAnsi="Arial" w:cs="Arial"/>
          <w:szCs w:val="24"/>
        </w:rPr>
      </w:pPr>
      <w:r w:rsidRPr="00AC0267">
        <w:t>Tobin T, Harkins JD, Woods WE, Queiroz-Neto A, Stanley SD, Mundy GD: Overview of dietary, environmental, and endogenous substances of regulatory concern in racing horses. Proc 41st Convent Am Assoc Equine Pract, Lexington, KY, 1995, pp156-159.</w:t>
      </w:r>
      <w:r w:rsidR="0085469C">
        <w:br/>
      </w:r>
    </w:p>
    <w:p w14:paraId="1A9A9701" w14:textId="64312BB0" w:rsidR="0087530C" w:rsidRPr="0087530C" w:rsidRDefault="0085487F" w:rsidP="001A6E47">
      <w:pPr>
        <w:pStyle w:val="ListParagraph"/>
        <w:keepLines/>
        <w:widowControl w:val="0"/>
        <w:numPr>
          <w:ilvl w:val="0"/>
          <w:numId w:val="3"/>
        </w:numPr>
        <w:shd w:val="clear" w:color="auto" w:fill="FFFFFF"/>
        <w:tabs>
          <w:tab w:val="left" w:pos="-1170"/>
          <w:tab w:val="left" w:pos="-270"/>
          <w:tab w:val="left" w:pos="630"/>
          <w:tab w:val="left" w:pos="1260"/>
        </w:tabs>
        <w:spacing w:after="60"/>
        <w:ind w:left="630" w:hanging="630"/>
        <w:contextualSpacing w:val="0"/>
        <w:rPr>
          <w:rFonts w:ascii="Arial" w:hAnsi="Arial" w:cs="Arial"/>
          <w:szCs w:val="24"/>
        </w:rPr>
      </w:pPr>
      <w:hyperlink r:id="rId180" w:history="1">
        <w:r w:rsidR="0087530C" w:rsidRPr="0087530C">
          <w:rPr>
            <w:rStyle w:val="Hyperlink"/>
            <w:rFonts w:ascii="Arial" w:hAnsi="Arial" w:cs="Arial"/>
            <w:color w:val="auto"/>
            <w:szCs w:val="24"/>
            <w:u w:val="none"/>
          </w:rPr>
          <w:t>S. McClure</w:t>
        </w:r>
        <w:r w:rsidR="0087530C" w:rsidRPr="0087530C">
          <w:rPr>
            <w:rStyle w:val="Hyperlink"/>
            <w:rFonts w:ascii="Arial" w:hAnsi="Arial" w:cs="Arial"/>
            <w:color w:val="auto"/>
            <w:szCs w:val="24"/>
          </w:rPr>
          <w:t xml:space="preserve">, </w:t>
        </w:r>
      </w:hyperlink>
      <w:hyperlink r:id="rId181" w:history="1">
        <w:r w:rsidR="0087530C" w:rsidRPr="0087530C">
          <w:rPr>
            <w:rStyle w:val="Hyperlink"/>
            <w:rFonts w:ascii="Arial" w:hAnsi="Arial" w:cs="Arial"/>
            <w:color w:val="auto"/>
            <w:szCs w:val="24"/>
            <w:u w:val="none"/>
          </w:rPr>
          <w:t>C. Fenger</w:t>
        </w:r>
      </w:hyperlink>
      <w:r w:rsidR="0087530C" w:rsidRPr="0087530C">
        <w:rPr>
          <w:rStyle w:val="contribdegrees"/>
          <w:rFonts w:ascii="Arial" w:hAnsi="Arial" w:cs="Arial"/>
          <w:szCs w:val="24"/>
        </w:rPr>
        <w:t xml:space="preserve">, </w:t>
      </w:r>
      <w:hyperlink r:id="rId182" w:history="1">
        <w:r w:rsidR="0087530C" w:rsidRPr="0087530C">
          <w:rPr>
            <w:rStyle w:val="Hyperlink"/>
            <w:rFonts w:ascii="Arial" w:hAnsi="Arial" w:cs="Arial"/>
            <w:color w:val="auto"/>
            <w:szCs w:val="24"/>
            <w:u w:val="none"/>
          </w:rPr>
          <w:t>K. Kersh</w:t>
        </w:r>
      </w:hyperlink>
      <w:r w:rsidR="0087530C" w:rsidRPr="0087530C">
        <w:rPr>
          <w:rStyle w:val="contribdegrees"/>
          <w:rFonts w:ascii="Arial" w:hAnsi="Arial" w:cs="Arial"/>
          <w:szCs w:val="24"/>
        </w:rPr>
        <w:t xml:space="preserve"> ,</w:t>
      </w:r>
      <w:hyperlink r:id="rId183" w:history="1">
        <w:r w:rsidR="0087530C" w:rsidRPr="0087530C">
          <w:rPr>
            <w:rStyle w:val="Hyperlink"/>
            <w:rFonts w:ascii="Arial" w:hAnsi="Arial" w:cs="Arial"/>
            <w:color w:val="auto"/>
            <w:szCs w:val="24"/>
            <w:u w:val="none"/>
          </w:rPr>
          <w:t>B. Brown</w:t>
        </w:r>
      </w:hyperlink>
      <w:r w:rsidR="0087530C" w:rsidRPr="0087530C">
        <w:rPr>
          <w:rStyle w:val="contribdegrees"/>
          <w:rFonts w:ascii="Arial" w:hAnsi="Arial" w:cs="Arial"/>
          <w:szCs w:val="24"/>
        </w:rPr>
        <w:t xml:space="preserve">, </w:t>
      </w:r>
      <w:hyperlink r:id="rId184" w:history="1">
        <w:r w:rsidR="0087530C" w:rsidRPr="0087530C">
          <w:rPr>
            <w:rStyle w:val="Hyperlink"/>
            <w:rFonts w:ascii="Arial" w:hAnsi="Arial" w:cs="Arial"/>
            <w:color w:val="auto"/>
            <w:szCs w:val="24"/>
            <w:u w:val="none"/>
          </w:rPr>
          <w:t>G. Maylin</w:t>
        </w:r>
      </w:hyperlink>
      <w:r w:rsidR="0087530C" w:rsidRPr="0087530C">
        <w:rPr>
          <w:rStyle w:val="contribdegrees"/>
          <w:rFonts w:ascii="Arial" w:hAnsi="Arial" w:cs="Arial"/>
          <w:szCs w:val="24"/>
        </w:rPr>
        <w:t xml:space="preserve">, </w:t>
      </w:r>
      <w:hyperlink r:id="rId185" w:history="1">
        <w:r w:rsidR="0087530C" w:rsidRPr="0087530C">
          <w:rPr>
            <w:rStyle w:val="Hyperlink"/>
            <w:rFonts w:ascii="Arial" w:hAnsi="Arial" w:cs="Arial"/>
            <w:color w:val="auto"/>
            <w:szCs w:val="24"/>
            <w:u w:val="none"/>
          </w:rPr>
          <w:t>W. Duer</w:t>
        </w:r>
        <w:r w:rsidR="0087530C" w:rsidRPr="0087530C">
          <w:rPr>
            <w:rStyle w:val="Hyperlink"/>
            <w:rFonts w:ascii="Arial" w:hAnsi="Arial" w:cs="Arial"/>
            <w:color w:val="auto"/>
            <w:szCs w:val="24"/>
          </w:rPr>
          <w:t xml:space="preserve">, </w:t>
        </w:r>
      </w:hyperlink>
      <w:hyperlink r:id="rId186" w:history="1">
        <w:r w:rsidR="0087530C" w:rsidRPr="0087530C">
          <w:rPr>
            <w:rStyle w:val="Hyperlink"/>
            <w:rFonts w:ascii="Arial" w:hAnsi="Arial" w:cs="Arial"/>
            <w:color w:val="auto"/>
            <w:szCs w:val="24"/>
            <w:u w:val="none"/>
          </w:rPr>
          <w:t>K. Brewer</w:t>
        </w:r>
        <w:r w:rsidR="0087530C" w:rsidRPr="0087530C">
          <w:rPr>
            <w:rStyle w:val="Hyperlink"/>
            <w:rFonts w:ascii="Arial" w:hAnsi="Arial" w:cs="Arial"/>
            <w:color w:val="auto"/>
            <w:szCs w:val="24"/>
          </w:rPr>
          <w:t xml:space="preserve">, </w:t>
        </w:r>
      </w:hyperlink>
      <w:hyperlink r:id="rId187" w:history="1">
        <w:r w:rsidR="0087530C" w:rsidRPr="0087530C">
          <w:rPr>
            <w:rStyle w:val="Hyperlink"/>
            <w:rFonts w:ascii="Arial" w:hAnsi="Arial" w:cs="Arial"/>
            <w:color w:val="auto"/>
            <w:szCs w:val="24"/>
            <w:u w:val="none"/>
          </w:rPr>
          <w:t>J. Machin</w:t>
        </w:r>
        <w:r w:rsidR="0087530C" w:rsidRPr="0087530C">
          <w:rPr>
            <w:rStyle w:val="Hyperlink"/>
            <w:rFonts w:ascii="Arial" w:hAnsi="Arial" w:cs="Arial"/>
            <w:color w:val="auto"/>
            <w:szCs w:val="24"/>
          </w:rPr>
          <w:t xml:space="preserve"> and </w:t>
        </w:r>
      </w:hyperlink>
      <w:hyperlink r:id="rId188" w:history="1">
        <w:r w:rsidR="0087530C" w:rsidRPr="0087530C">
          <w:rPr>
            <w:rStyle w:val="Hyperlink"/>
            <w:rFonts w:ascii="Arial" w:hAnsi="Arial" w:cs="Arial"/>
            <w:color w:val="auto"/>
            <w:szCs w:val="24"/>
            <w:u w:val="none"/>
          </w:rPr>
          <w:t>T. Tobin</w:t>
        </w:r>
        <w:r w:rsidR="0087530C" w:rsidRPr="0087530C">
          <w:rPr>
            <w:rStyle w:val="Hyperlink"/>
            <w:rFonts w:ascii="Arial" w:hAnsi="Arial" w:cs="Arial"/>
            <w:bCs/>
            <w:szCs w:val="24"/>
          </w:rPr>
          <w:t>;</w:t>
        </w:r>
        <w:r w:rsidR="0087530C" w:rsidRPr="0087530C">
          <w:rPr>
            <w:rFonts w:ascii="Arial" w:hAnsi="Arial" w:cs="Arial"/>
            <w:bCs/>
            <w:szCs w:val="24"/>
          </w:rPr>
          <w:t xml:space="preserve"> </w:t>
        </w:r>
        <w:r w:rsidR="0087530C" w:rsidRPr="0087530C">
          <w:rPr>
            <w:rFonts w:ascii="Arial" w:hAnsi="Arial" w:cs="Arial"/>
            <w:szCs w:val="24"/>
          </w:rPr>
          <w:t>(202</w:t>
        </w:r>
        <w:r w:rsidR="005B7D28">
          <w:rPr>
            <w:rFonts w:ascii="Arial" w:hAnsi="Arial" w:cs="Arial"/>
            <w:szCs w:val="24"/>
          </w:rPr>
          <w:t>1</w:t>
        </w:r>
        <w:r w:rsidR="0087530C" w:rsidRPr="0087530C">
          <w:rPr>
            <w:rFonts w:ascii="Arial" w:hAnsi="Arial" w:cs="Arial"/>
            <w:szCs w:val="24"/>
          </w:rPr>
          <w:t xml:space="preserve">) </w:t>
        </w:r>
      </w:hyperlink>
      <w:r w:rsidR="0087530C" w:rsidRPr="0087530C">
        <w:rPr>
          <w:rFonts w:ascii="Arial" w:hAnsi="Arial" w:cs="Arial"/>
          <w:szCs w:val="24"/>
        </w:rPr>
        <w:t>Dexamethasone serum concentrations after intravenous administration in horses during race training</w:t>
      </w:r>
      <w:r w:rsidR="0087530C" w:rsidRPr="0087530C">
        <w:rPr>
          <w:rFonts w:ascii="Arial" w:hAnsi="Arial" w:cs="Arial"/>
          <w:bCs/>
          <w:szCs w:val="24"/>
        </w:rPr>
        <w:t xml:space="preserve">; </w:t>
      </w:r>
      <w:r w:rsidR="0087530C" w:rsidRPr="0087530C">
        <w:rPr>
          <w:rFonts w:ascii="Arial" w:hAnsi="Arial" w:cs="Arial"/>
          <w:szCs w:val="24"/>
        </w:rPr>
        <w:t>Comparative Exercise Physiology:17 (3)- Pages: 263 - 272</w:t>
      </w:r>
    </w:p>
    <w:p w14:paraId="379FC0C1" w14:textId="04B2D80E" w:rsidR="00A13ED4" w:rsidRDefault="00801455" w:rsidP="00AA0E9C">
      <w:pPr>
        <w:pStyle w:val="ListParagraph"/>
        <w:keepLines/>
        <w:widowControl w:val="0"/>
        <w:numPr>
          <w:ilvl w:val="0"/>
          <w:numId w:val="3"/>
        </w:numPr>
        <w:tabs>
          <w:tab w:val="left" w:pos="-1170"/>
          <w:tab w:val="left" w:pos="-270"/>
          <w:tab w:val="left" w:pos="630"/>
          <w:tab w:val="left" w:pos="1260"/>
        </w:tabs>
        <w:spacing w:after="60"/>
        <w:ind w:left="630" w:hanging="630"/>
        <w:contextualSpacing w:val="0"/>
        <w:rPr>
          <w:rFonts w:ascii="Arial" w:hAnsi="Arial" w:cs="Arial"/>
          <w:bCs/>
        </w:rPr>
      </w:pPr>
      <w:r w:rsidRPr="001C7C2A">
        <w:rPr>
          <w:rFonts w:ascii="Arial" w:hAnsi="Arial" w:cs="Arial"/>
          <w:bCs/>
        </w:rPr>
        <w:t>Jacob Machin</w:t>
      </w:r>
      <w:r w:rsidRPr="001C7C2A">
        <w:rPr>
          <w:rFonts w:ascii="Arial" w:hAnsi="Arial" w:cs="Arial"/>
          <w:bCs/>
          <w:vertAlign w:val="superscript"/>
        </w:rPr>
        <w:t>3</w:t>
      </w:r>
      <w:r w:rsidRPr="001C7C2A">
        <w:rPr>
          <w:rFonts w:ascii="Arial" w:hAnsi="Arial" w:cs="Arial"/>
          <w:bCs/>
        </w:rPr>
        <w:t xml:space="preserve"> George Maylin</w:t>
      </w:r>
      <w:r w:rsidRPr="001C7C2A">
        <w:rPr>
          <w:rFonts w:ascii="Arial" w:hAnsi="Arial" w:cs="Arial"/>
          <w:bCs/>
          <w:vertAlign w:val="superscript"/>
        </w:rPr>
        <w:t>1</w:t>
      </w:r>
      <w:r w:rsidRPr="001C7C2A">
        <w:rPr>
          <w:rFonts w:ascii="Arial" w:hAnsi="Arial" w:cs="Arial"/>
          <w:bCs/>
        </w:rPr>
        <w:t>, Clara Fenger</w:t>
      </w:r>
      <w:r w:rsidRPr="001C7C2A">
        <w:rPr>
          <w:rFonts w:ascii="Arial" w:hAnsi="Arial" w:cs="Arial"/>
          <w:bCs/>
          <w:vertAlign w:val="superscript"/>
        </w:rPr>
        <w:t>2</w:t>
      </w:r>
      <w:r w:rsidRPr="001C7C2A">
        <w:rPr>
          <w:rFonts w:ascii="Arial" w:hAnsi="Arial" w:cs="Arial"/>
          <w:bCs/>
        </w:rPr>
        <w:t xml:space="preserve">, and </w:t>
      </w:r>
      <w:r w:rsidRPr="001C7C2A">
        <w:rPr>
          <w:rFonts w:ascii="Arial" w:hAnsi="Arial" w:cs="Arial"/>
          <w:b/>
          <w:bCs/>
        </w:rPr>
        <w:t>Thomas Tobin</w:t>
      </w:r>
      <w:r w:rsidRPr="001C7C2A">
        <w:rPr>
          <w:rFonts w:ascii="Arial" w:hAnsi="Arial" w:cs="Arial"/>
          <w:bCs/>
          <w:vertAlign w:val="superscript"/>
        </w:rPr>
        <w:t>3*</w:t>
      </w:r>
      <w:r w:rsidRPr="001C7C2A">
        <w:rPr>
          <w:rFonts w:ascii="Arial" w:hAnsi="Arial" w:cs="Arial"/>
          <w:bCs/>
        </w:rPr>
        <w:t xml:space="preserve"> Plasma Pharmacokinetics of Betamethasone Following Intra-Articular Administration of 15mg of BetaVet® into Each Stifle Joint: A Review and </w:t>
      </w:r>
      <w:r w:rsidR="0095425C" w:rsidRPr="001C7C2A">
        <w:rPr>
          <w:rFonts w:ascii="Arial" w:hAnsi="Arial" w:cs="Arial"/>
          <w:bCs/>
        </w:rPr>
        <w:t>Analysis Submitted</w:t>
      </w:r>
      <w:r w:rsidR="00704BA8">
        <w:rPr>
          <w:rFonts w:ascii="Arial" w:hAnsi="Arial" w:cs="Arial"/>
          <w:bCs/>
        </w:rPr>
        <w:t xml:space="preserve"> for </w:t>
      </w:r>
      <w:r w:rsidR="005F2555">
        <w:rPr>
          <w:rFonts w:ascii="Arial" w:hAnsi="Arial" w:cs="Arial"/>
          <w:bCs/>
        </w:rPr>
        <w:t>publication, J vet Pharm Ther, March 1</w:t>
      </w:r>
      <w:r w:rsidR="005F2555" w:rsidRPr="005F2555">
        <w:rPr>
          <w:rFonts w:ascii="Arial" w:hAnsi="Arial" w:cs="Arial"/>
          <w:bCs/>
          <w:vertAlign w:val="superscript"/>
        </w:rPr>
        <w:t>st</w:t>
      </w:r>
      <w:r w:rsidR="005F2555">
        <w:rPr>
          <w:rFonts w:ascii="Arial" w:hAnsi="Arial" w:cs="Arial"/>
          <w:bCs/>
        </w:rPr>
        <w:t>, 2020</w:t>
      </w:r>
      <w:r w:rsidR="002316EF" w:rsidRPr="001C7C2A">
        <w:rPr>
          <w:rFonts w:ascii="Arial" w:hAnsi="Arial" w:cs="Arial"/>
          <w:bCs/>
        </w:rPr>
        <w:t xml:space="preserve">. </w:t>
      </w:r>
      <w:r w:rsidRPr="001C7C2A">
        <w:rPr>
          <w:rFonts w:ascii="Arial" w:hAnsi="Arial" w:cs="Arial"/>
          <w:bCs/>
        </w:rPr>
        <w:t xml:space="preserve"> </w:t>
      </w:r>
    </w:p>
    <w:p w14:paraId="06B27938" w14:textId="77777777" w:rsidR="00EB4E24" w:rsidRPr="00DE5CB3" w:rsidRDefault="00EB4E24" w:rsidP="00EB4E24">
      <w:pPr>
        <w:pStyle w:val="ListParagraph"/>
        <w:keepLines/>
        <w:widowControl w:val="0"/>
        <w:numPr>
          <w:ilvl w:val="0"/>
          <w:numId w:val="3"/>
        </w:numPr>
        <w:tabs>
          <w:tab w:val="left" w:pos="-1170"/>
          <w:tab w:val="left" w:pos="-270"/>
          <w:tab w:val="left" w:pos="630"/>
          <w:tab w:val="left" w:pos="1260"/>
        </w:tabs>
        <w:spacing w:after="60"/>
        <w:ind w:left="630" w:hanging="630"/>
        <w:contextualSpacing w:val="0"/>
        <w:rPr>
          <w:rFonts w:ascii="Arial" w:hAnsi="Arial" w:cs="Arial"/>
          <w:bCs/>
        </w:rPr>
      </w:pPr>
      <w:bookmarkStart w:id="87" w:name="_Hlk166413643"/>
      <w:r w:rsidRPr="00FC6E5D">
        <w:rPr>
          <w:rFonts w:ascii="Arial" w:hAnsi="Arial" w:cs="Arial"/>
          <w:color w:val="222222"/>
          <w:szCs w:val="24"/>
          <w:shd w:val="clear" w:color="auto" w:fill="FFFFFF"/>
        </w:rPr>
        <w:t xml:space="preserve">Machin, J. Childers, T, Kudrimoti, S. Eisenberg, R., Fenger, C., Hartmann, P., Maylin, G., </w:t>
      </w:r>
      <w:r w:rsidRPr="00FC6E5D">
        <w:rPr>
          <w:rFonts w:ascii="Arial" w:hAnsi="Arial" w:cs="Arial"/>
          <w:b/>
          <w:color w:val="222222"/>
          <w:szCs w:val="24"/>
          <w:shd w:val="clear" w:color="auto" w:fill="FFFFFF"/>
        </w:rPr>
        <w:t>Tobin, T</w:t>
      </w:r>
      <w:r w:rsidRPr="00FC6E5D">
        <w:rPr>
          <w:rFonts w:ascii="Arial" w:hAnsi="Arial" w:cs="Arial"/>
          <w:color w:val="222222"/>
          <w:szCs w:val="24"/>
          <w:shd w:val="clear" w:color="auto" w:fill="FFFFFF"/>
        </w:rPr>
        <w:t xml:space="preserve">., and Shults, T. (2020). “Synthesis, Characterization and Certification of Barbarin, a Possible Source of Unexplained Aminorex Identifications in Forensic Science”. </w:t>
      </w:r>
      <w:r>
        <w:rPr>
          <w:rFonts w:ascii="Arial" w:hAnsi="Arial" w:cs="Arial"/>
          <w:color w:val="222222"/>
          <w:szCs w:val="24"/>
          <w:shd w:val="clear" w:color="auto" w:fill="FFFFFF"/>
        </w:rPr>
        <w:t xml:space="preserve">Drug Testing and Analysis: </w:t>
      </w:r>
      <w:r w:rsidRPr="00FC6E5D">
        <w:rPr>
          <w:rFonts w:ascii="Arial" w:hAnsi="Arial" w:cs="Arial"/>
          <w:color w:val="8B8B8B"/>
          <w:szCs w:val="24"/>
          <w:shd w:val="clear" w:color="auto" w:fill="FFFFFF"/>
        </w:rPr>
        <w:t xml:space="preserve">First published </w:t>
      </w:r>
      <w:r w:rsidRPr="00FC6E5D">
        <w:rPr>
          <w:rFonts w:ascii="Arial" w:hAnsi="Arial" w:cs="Arial"/>
          <w:color w:val="1C1D1E"/>
          <w:szCs w:val="24"/>
        </w:rPr>
        <w:t xml:space="preserve">22 June 2020 </w:t>
      </w:r>
      <w:hyperlink r:id="rId189" w:history="1">
        <w:r w:rsidRPr="007A4F82">
          <w:rPr>
            <w:rStyle w:val="Hyperlink"/>
            <w:rFonts w:ascii="Arial" w:hAnsi="Arial" w:cs="Arial"/>
            <w:szCs w:val="24"/>
          </w:rPr>
          <w:t>https://doi.org/10.1002/dta.2883</w:t>
        </w:r>
      </w:hyperlink>
      <w:r>
        <w:rPr>
          <w:rFonts w:ascii="Arial" w:hAnsi="Arial" w:cs="Arial"/>
          <w:color w:val="005274"/>
          <w:szCs w:val="24"/>
          <w:u w:val="single"/>
        </w:rPr>
        <w:br/>
      </w:r>
      <w:bookmarkEnd w:id="87"/>
    </w:p>
    <w:p w14:paraId="07E1094D" w14:textId="77777777" w:rsidR="00615ABD" w:rsidRPr="00615ABD" w:rsidRDefault="004C11E6" w:rsidP="00655E26">
      <w:pPr>
        <w:pStyle w:val="ListParagraph"/>
        <w:keepLines/>
        <w:widowControl w:val="0"/>
        <w:numPr>
          <w:ilvl w:val="0"/>
          <w:numId w:val="3"/>
        </w:numPr>
        <w:tabs>
          <w:tab w:val="left" w:pos="-1170"/>
          <w:tab w:val="left" w:pos="-270"/>
          <w:tab w:val="left" w:pos="630"/>
          <w:tab w:val="left" w:pos="1260"/>
        </w:tabs>
        <w:spacing w:after="60"/>
        <w:contextualSpacing w:val="0"/>
        <w:rPr>
          <w:rFonts w:ascii="Arial" w:eastAsia="Arial" w:hAnsi="Arial" w:cs="Arial"/>
          <w:szCs w:val="24"/>
        </w:rPr>
      </w:pPr>
      <w:bookmarkStart w:id="88" w:name="_Hlk84499598"/>
      <w:r w:rsidRPr="00615ABD">
        <w:rPr>
          <w:rFonts w:ascii="Arial" w:hAnsi="Arial" w:cs="Arial"/>
          <w:color w:val="000000" w:themeColor="text1"/>
          <w:szCs w:val="24"/>
        </w:rPr>
        <w:t xml:space="preserve">Abelardo Morales Briceño, Hilal Al Mahrouqi, Abdallah Al Kayyoomi, Harmon Oliva, Kimberly Brewer, </w:t>
      </w:r>
      <w:r w:rsidRPr="00615ABD">
        <w:rPr>
          <w:rFonts w:ascii="Arial" w:hAnsi="Arial" w:cs="Arial"/>
          <w:b/>
          <w:color w:val="000000" w:themeColor="text1"/>
          <w:szCs w:val="24"/>
        </w:rPr>
        <w:t>Thomas Tobin</w:t>
      </w:r>
      <w:r w:rsidRPr="00615ABD">
        <w:rPr>
          <w:rFonts w:ascii="Arial" w:hAnsi="Arial" w:cs="Arial"/>
          <w:color w:val="000000" w:themeColor="text1"/>
          <w:szCs w:val="24"/>
        </w:rPr>
        <w:t>; 20</w:t>
      </w:r>
      <w:r w:rsidR="005B7D28" w:rsidRPr="00615ABD">
        <w:rPr>
          <w:rFonts w:ascii="Arial" w:hAnsi="Arial" w:cs="Arial"/>
          <w:color w:val="000000" w:themeColor="text1"/>
          <w:szCs w:val="24"/>
        </w:rPr>
        <w:t>19</w:t>
      </w:r>
      <w:r w:rsidRPr="00615ABD">
        <w:rPr>
          <w:rFonts w:ascii="Arial" w:hAnsi="Arial" w:cs="Arial"/>
          <w:color w:val="000000" w:themeColor="text1"/>
          <w:szCs w:val="24"/>
        </w:rPr>
        <w:t>; "Clinical signs associated with a case of iatrogenic poisoning by a turpentine-based commercial product in a 3-day-old foal</w:t>
      </w:r>
      <w:r w:rsidR="00137798" w:rsidRPr="00615ABD">
        <w:rPr>
          <w:rFonts w:ascii="Arial" w:hAnsi="Arial" w:cs="Arial"/>
          <w:color w:val="000000" w:themeColor="text1"/>
          <w:szCs w:val="24"/>
        </w:rPr>
        <w:t>:</w:t>
      </w:r>
      <w:r w:rsidRPr="00615ABD">
        <w:rPr>
          <w:rFonts w:ascii="Arial" w:hAnsi="Arial" w:cs="Arial"/>
          <w:color w:val="000000" w:themeColor="text1"/>
          <w:szCs w:val="24"/>
        </w:rPr>
        <w:t xml:space="preserve"> </w:t>
      </w:r>
      <w:r w:rsidR="00377D0F" w:rsidRPr="00615ABD">
        <w:rPr>
          <w:rFonts w:ascii="Arial" w:hAnsi="Arial" w:cs="Arial"/>
          <w:color w:val="000000" w:themeColor="text1"/>
          <w:szCs w:val="24"/>
        </w:rPr>
        <w:t xml:space="preserve"> </w:t>
      </w:r>
      <w:r w:rsidRPr="00615ABD">
        <w:rPr>
          <w:rFonts w:ascii="Arial" w:hAnsi="Arial" w:cs="Arial"/>
          <w:color w:val="000000" w:themeColor="text1"/>
          <w:szCs w:val="24"/>
        </w:rPr>
        <w:t>Brazilian Journal of Veterinary Research and Animal Science.</w:t>
      </w:r>
      <w:r w:rsidR="00137798" w:rsidRPr="00615ABD">
        <w:rPr>
          <w:rFonts w:ascii="Arial" w:hAnsi="Arial" w:cs="Arial"/>
          <w:color w:val="000000" w:themeColor="text1"/>
          <w:szCs w:val="24"/>
        </w:rPr>
        <w:t xml:space="preserve"> 56 (4) 1-4. </w:t>
      </w:r>
      <w:bookmarkStart w:id="89" w:name="_Hlk56348990"/>
      <w:r w:rsidR="00615ABD">
        <w:rPr>
          <w:rFonts w:ascii="Arial" w:hAnsi="Arial" w:cs="Arial"/>
          <w:color w:val="000000" w:themeColor="text1"/>
          <w:szCs w:val="24"/>
        </w:rPr>
        <w:br/>
      </w:r>
    </w:p>
    <w:p w14:paraId="34CC1A56" w14:textId="4F56BD07" w:rsidR="00A3522B" w:rsidRPr="00A3522B" w:rsidRDefault="005A11D9" w:rsidP="004F7AC1">
      <w:pPr>
        <w:pStyle w:val="ListParagraph"/>
        <w:keepLines/>
        <w:widowControl w:val="0"/>
        <w:numPr>
          <w:ilvl w:val="0"/>
          <w:numId w:val="3"/>
        </w:numPr>
        <w:tabs>
          <w:tab w:val="left" w:pos="-1170"/>
          <w:tab w:val="left" w:pos="-270"/>
          <w:tab w:val="left" w:pos="630"/>
          <w:tab w:val="left" w:pos="1260"/>
        </w:tabs>
        <w:spacing w:after="60"/>
        <w:ind w:left="630" w:hanging="630"/>
        <w:contextualSpacing w:val="0"/>
        <w:rPr>
          <w:rFonts w:ascii="Arial" w:hAnsi="Arial" w:cs="Arial"/>
          <w:bCs/>
          <w:szCs w:val="24"/>
        </w:rPr>
      </w:pPr>
      <w:bookmarkStart w:id="90" w:name="_Hlk106632839"/>
      <w:bookmarkEnd w:id="89"/>
      <w:r w:rsidRPr="001F6C18">
        <w:rPr>
          <w:rFonts w:ascii="Arial" w:hAnsi="Arial" w:cs="Arial"/>
          <w:szCs w:val="24"/>
          <w:lang w:val="da-DK"/>
        </w:rPr>
        <w:t>Jacob Machin</w:t>
      </w:r>
      <w:r w:rsidRPr="001F6C18">
        <w:rPr>
          <w:rFonts w:ascii="Arial" w:hAnsi="Arial" w:cs="Arial"/>
          <w:szCs w:val="24"/>
          <w:vertAlign w:val="superscript"/>
        </w:rPr>
        <w:t>1</w:t>
      </w:r>
      <w:r w:rsidRPr="001F6C18">
        <w:rPr>
          <w:rFonts w:ascii="Arial" w:hAnsi="Arial" w:cs="Arial"/>
          <w:szCs w:val="24"/>
        </w:rPr>
        <w:t>, Kimberly Brewer</w:t>
      </w:r>
      <w:r w:rsidRPr="001F6C18">
        <w:rPr>
          <w:rFonts w:ascii="Arial" w:hAnsi="Arial" w:cs="Arial"/>
          <w:szCs w:val="24"/>
          <w:vertAlign w:val="superscript"/>
        </w:rPr>
        <w:t>2</w:t>
      </w:r>
      <w:r w:rsidRPr="001F6C18">
        <w:rPr>
          <w:rFonts w:ascii="Arial" w:hAnsi="Arial" w:cs="Arial"/>
          <w:szCs w:val="24"/>
        </w:rPr>
        <w:t>, Abelardo Morales-Briceno</w:t>
      </w:r>
      <w:r w:rsidRPr="001F6C18">
        <w:rPr>
          <w:rFonts w:ascii="Arial" w:hAnsi="Arial" w:cs="Arial"/>
          <w:szCs w:val="24"/>
          <w:vertAlign w:val="superscript"/>
        </w:rPr>
        <w:t xml:space="preserve">5 </w:t>
      </w:r>
      <w:r w:rsidRPr="001F6C18">
        <w:rPr>
          <w:rFonts w:ascii="Arial" w:hAnsi="Arial" w:cs="Arial"/>
          <w:szCs w:val="24"/>
        </w:rPr>
        <w:t>Clara Fenger</w:t>
      </w:r>
      <w:r w:rsidRPr="001F6C18">
        <w:rPr>
          <w:rFonts w:ascii="Arial" w:hAnsi="Arial" w:cs="Arial"/>
          <w:szCs w:val="24"/>
          <w:vertAlign w:val="superscript"/>
        </w:rPr>
        <w:t>3</w:t>
      </w:r>
      <w:r w:rsidRPr="001F6C18">
        <w:rPr>
          <w:rFonts w:ascii="Arial" w:hAnsi="Arial" w:cs="Arial"/>
          <w:szCs w:val="24"/>
        </w:rPr>
        <w:t>, George Maylin</w:t>
      </w:r>
      <w:r w:rsidRPr="001F6C18">
        <w:rPr>
          <w:rFonts w:ascii="Arial" w:hAnsi="Arial" w:cs="Arial"/>
          <w:szCs w:val="24"/>
          <w:vertAlign w:val="superscript"/>
        </w:rPr>
        <w:t>4</w:t>
      </w:r>
      <w:r w:rsidRPr="001F6C18">
        <w:rPr>
          <w:rFonts w:ascii="Arial" w:hAnsi="Arial" w:cs="Arial"/>
          <w:szCs w:val="24"/>
        </w:rPr>
        <w:t xml:space="preserve"> and Thomas Tobin</w:t>
      </w:r>
      <w:r w:rsidRPr="001F6C18">
        <w:rPr>
          <w:rFonts w:ascii="Arial" w:hAnsi="Arial" w:cs="Arial"/>
          <w:szCs w:val="24"/>
          <w:vertAlign w:val="superscript"/>
        </w:rPr>
        <w:t>1*</w:t>
      </w:r>
      <w:bookmarkStart w:id="91" w:name="_Hlk56349057"/>
      <w:r>
        <w:rPr>
          <w:rFonts w:ascii="Arial" w:hAnsi="Arial" w:cs="Arial"/>
          <w:szCs w:val="24"/>
          <w:vertAlign w:val="superscript"/>
        </w:rPr>
        <w:t xml:space="preserve"> </w:t>
      </w:r>
      <w:r w:rsidRPr="001F6C18">
        <w:rPr>
          <w:rFonts w:ascii="Arial" w:hAnsi="Arial" w:cs="Arial"/>
          <w:szCs w:val="24"/>
        </w:rPr>
        <w:t xml:space="preserve">2022) SPORADIC WORLDWIDE “CLUSTERS” OF FEED DRIVEN ZILPATEROL IDENTIFICATIONS IN RACING HORSES: A REVIEW AND ANALYSIS., Irish Veterinary Journal, </w:t>
      </w:r>
      <w:r w:rsidRPr="001F6C18">
        <w:rPr>
          <w:rFonts w:ascii="Arial" w:hAnsi="Arial" w:cs="Arial"/>
          <w:color w:val="222222"/>
          <w:szCs w:val="24"/>
          <w:shd w:val="clear" w:color="auto" w:fill="FFFFFF"/>
        </w:rPr>
        <w:t>May 14;75(1):11.</w:t>
      </w:r>
      <w:bookmarkEnd w:id="91"/>
      <w:r w:rsidRPr="001F6C18">
        <w:rPr>
          <w:rFonts w:ascii="Arial" w:hAnsi="Arial" w:cs="Arial"/>
          <w:color w:val="222222"/>
          <w:szCs w:val="24"/>
          <w:shd w:val="clear" w:color="auto" w:fill="FFFFFF"/>
        </w:rPr>
        <w:t xml:space="preserve">  </w:t>
      </w:r>
      <w:r w:rsidRPr="001F6C18">
        <w:rPr>
          <w:rFonts w:ascii="Arial" w:hAnsi="Arial" w:cs="Arial"/>
          <w:color w:val="365F91" w:themeColor="accent1" w:themeShade="BF"/>
          <w:szCs w:val="24"/>
          <w:shd w:val="clear" w:color="auto" w:fill="FFFFFF"/>
        </w:rPr>
        <w:t>https://scholars.uky.edu/en/publications/sporadic-worldwide-clusters-of-feed-driven-zilpaterol-identificat</w:t>
      </w:r>
      <w:r w:rsidR="00A3522B" w:rsidRPr="00A3522B">
        <w:rPr>
          <w:rFonts w:ascii="Arial" w:hAnsi="Arial" w:cs="Arial"/>
          <w:szCs w:val="24"/>
        </w:rPr>
        <w:br/>
      </w:r>
    </w:p>
    <w:bookmarkEnd w:id="88"/>
    <w:bookmarkEnd w:id="90"/>
    <w:p w14:paraId="17BF36E6" w14:textId="77777777" w:rsidR="00615ABD" w:rsidRPr="00615ABD" w:rsidRDefault="00D27D2C" w:rsidP="00655E26">
      <w:pPr>
        <w:pStyle w:val="ListParagraph"/>
        <w:keepLines/>
        <w:widowControl w:val="0"/>
        <w:numPr>
          <w:ilvl w:val="0"/>
          <w:numId w:val="3"/>
        </w:numPr>
        <w:tabs>
          <w:tab w:val="left" w:pos="-1170"/>
          <w:tab w:val="left" w:pos="-270"/>
          <w:tab w:val="left" w:pos="630"/>
          <w:tab w:val="left" w:pos="1260"/>
        </w:tabs>
        <w:spacing w:after="60"/>
        <w:ind w:left="630" w:hanging="630"/>
        <w:contextualSpacing w:val="0"/>
        <w:rPr>
          <w:rFonts w:ascii="Arial" w:hAnsi="Arial" w:cs="Arial"/>
          <w:bCs/>
        </w:rPr>
      </w:pPr>
      <w:r w:rsidRPr="00615ABD">
        <w:rPr>
          <w:rFonts w:ascii="Arial" w:hAnsi="Arial" w:cs="Arial"/>
          <w:szCs w:val="24"/>
        </w:rPr>
        <w:t>Kimberly Brewer</w:t>
      </w:r>
      <w:r w:rsidRPr="00615ABD">
        <w:rPr>
          <w:rFonts w:ascii="Arial" w:hAnsi="Arial" w:cs="Arial"/>
          <w:szCs w:val="24"/>
          <w:vertAlign w:val="superscript"/>
        </w:rPr>
        <w:t>1</w:t>
      </w:r>
      <w:r w:rsidRPr="00615ABD">
        <w:rPr>
          <w:rFonts w:ascii="Arial" w:hAnsi="Arial" w:cs="Arial"/>
          <w:szCs w:val="24"/>
        </w:rPr>
        <w:t>, Jake Machin</w:t>
      </w:r>
      <w:r w:rsidRPr="00615ABD">
        <w:rPr>
          <w:rFonts w:ascii="Arial" w:hAnsi="Arial" w:cs="Arial"/>
          <w:szCs w:val="24"/>
          <w:vertAlign w:val="superscript"/>
        </w:rPr>
        <w:t>6</w:t>
      </w:r>
      <w:r w:rsidRPr="00615ABD">
        <w:rPr>
          <w:rFonts w:ascii="Arial" w:hAnsi="Arial" w:cs="Arial"/>
          <w:szCs w:val="24"/>
        </w:rPr>
        <w:t>, George A. Maylin</w:t>
      </w:r>
      <w:r w:rsidRPr="00615ABD">
        <w:rPr>
          <w:rFonts w:ascii="Arial" w:hAnsi="Arial" w:cs="Arial"/>
          <w:szCs w:val="24"/>
          <w:vertAlign w:val="superscript"/>
        </w:rPr>
        <w:t>2</w:t>
      </w:r>
      <w:r w:rsidRPr="00615ABD">
        <w:rPr>
          <w:rFonts w:ascii="Arial" w:hAnsi="Arial" w:cs="Arial"/>
          <w:szCs w:val="24"/>
        </w:rPr>
        <w:t>, Clara Fenger</w:t>
      </w:r>
      <w:r w:rsidRPr="00615ABD">
        <w:rPr>
          <w:rFonts w:ascii="Arial" w:hAnsi="Arial" w:cs="Arial"/>
          <w:szCs w:val="24"/>
          <w:vertAlign w:val="superscript"/>
        </w:rPr>
        <w:t>3</w:t>
      </w:r>
      <w:r w:rsidRPr="00615ABD">
        <w:rPr>
          <w:rFonts w:ascii="Arial" w:hAnsi="Arial" w:cs="Arial"/>
          <w:szCs w:val="24"/>
        </w:rPr>
        <w:t xml:space="preserve"> Kevin D. Donohue</w:t>
      </w:r>
      <w:r w:rsidRPr="00615ABD">
        <w:rPr>
          <w:rFonts w:ascii="Arial" w:hAnsi="Arial" w:cs="Arial"/>
          <w:szCs w:val="24"/>
          <w:vertAlign w:val="superscript"/>
        </w:rPr>
        <w:t>4</w:t>
      </w:r>
      <w:r w:rsidRPr="00615ABD">
        <w:rPr>
          <w:rFonts w:ascii="Arial" w:hAnsi="Arial" w:cs="Arial"/>
          <w:szCs w:val="24"/>
        </w:rPr>
        <w:t>, David Lambert</w:t>
      </w:r>
      <w:r w:rsidRPr="00615ABD">
        <w:rPr>
          <w:rFonts w:ascii="Arial" w:hAnsi="Arial" w:cs="Arial"/>
          <w:vertAlign w:val="superscript"/>
        </w:rPr>
        <w:t>5</w:t>
      </w:r>
      <w:r w:rsidRPr="00615ABD">
        <w:rPr>
          <w:rFonts w:ascii="Arial" w:hAnsi="Arial" w:cs="Arial"/>
          <w:szCs w:val="24"/>
        </w:rPr>
        <w:t xml:space="preserve"> and </w:t>
      </w:r>
      <w:r w:rsidR="00ED08C6" w:rsidRPr="00615ABD">
        <w:rPr>
          <w:rFonts w:ascii="Arial" w:hAnsi="Arial" w:cs="Arial"/>
          <w:b/>
          <w:szCs w:val="24"/>
        </w:rPr>
        <w:t>Thomas Tobin</w:t>
      </w:r>
      <w:r w:rsidRPr="00615ABD">
        <w:rPr>
          <w:rFonts w:ascii="Arial" w:hAnsi="Arial" w:cs="Arial"/>
          <w:szCs w:val="24"/>
          <w:vertAlign w:val="superscript"/>
        </w:rPr>
        <w:t xml:space="preserve">6 </w:t>
      </w:r>
      <w:r w:rsidRPr="00615ABD">
        <w:rPr>
          <w:rFonts w:ascii="Arial" w:hAnsi="Arial" w:cs="Arial"/>
          <w:szCs w:val="24"/>
        </w:rPr>
        <w:t>* THE DIFFERING GENETICS, PHYSIOLOGY AND BIOMECHANICS OF HARNESS AND THOROUGHBRED HORSES; IMPLICATIONS FOR MEDICATION REGULATION; submi</w:t>
      </w:r>
      <w:r w:rsidR="004F6E59">
        <w:rPr>
          <w:rFonts w:ascii="Arial" w:hAnsi="Arial" w:cs="Arial"/>
          <w:szCs w:val="24"/>
        </w:rPr>
        <w:t xml:space="preserve">tted for publication, </w:t>
      </w:r>
      <w:bookmarkStart w:id="92" w:name="_Hlk130973270"/>
      <w:r w:rsidRPr="00615ABD">
        <w:rPr>
          <w:rFonts w:ascii="Arial" w:hAnsi="Arial" w:cs="Arial"/>
          <w:szCs w:val="24"/>
        </w:rPr>
        <w:t>Comparative Exercise Physiology</w:t>
      </w:r>
      <w:bookmarkEnd w:id="92"/>
      <w:r w:rsidRPr="00615ABD">
        <w:rPr>
          <w:rFonts w:ascii="Arial" w:hAnsi="Arial" w:cs="Arial"/>
          <w:szCs w:val="24"/>
        </w:rPr>
        <w:t>, 202</w:t>
      </w:r>
      <w:r w:rsidR="00F76017" w:rsidRPr="00615ABD">
        <w:rPr>
          <w:rFonts w:ascii="Arial" w:hAnsi="Arial" w:cs="Arial"/>
          <w:szCs w:val="24"/>
        </w:rPr>
        <w:t>1</w:t>
      </w:r>
      <w:r w:rsidRPr="00615ABD">
        <w:rPr>
          <w:rFonts w:ascii="Arial" w:hAnsi="Arial" w:cs="Arial"/>
          <w:szCs w:val="24"/>
        </w:rPr>
        <w:t xml:space="preserve">.  </w:t>
      </w:r>
      <w:bookmarkStart w:id="93" w:name="_Hlk46755679"/>
      <w:r w:rsidR="00615ABD">
        <w:rPr>
          <w:rFonts w:ascii="Arial" w:hAnsi="Arial" w:cs="Arial"/>
          <w:szCs w:val="24"/>
        </w:rPr>
        <w:br/>
      </w:r>
    </w:p>
    <w:p w14:paraId="1DA9D22D" w14:textId="37FEB59B" w:rsidR="00FC6E5D" w:rsidRPr="00B2510C" w:rsidRDefault="00EC0751" w:rsidP="00CB6DBD">
      <w:pPr>
        <w:pStyle w:val="ListParagraph"/>
        <w:keepLines/>
        <w:widowControl w:val="0"/>
        <w:numPr>
          <w:ilvl w:val="0"/>
          <w:numId w:val="3"/>
        </w:numPr>
        <w:spacing w:after="60"/>
        <w:ind w:left="630" w:hanging="630"/>
        <w:contextualSpacing w:val="0"/>
        <w:rPr>
          <w:rFonts w:ascii="Arial" w:hAnsi="Arial" w:cs="Arial"/>
          <w:bCs/>
        </w:rPr>
      </w:pPr>
      <w:bookmarkStart w:id="94" w:name="_Hlk179452815"/>
      <w:bookmarkEnd w:id="93"/>
      <w:r w:rsidRPr="001F6C18">
        <w:rPr>
          <w:rFonts w:ascii="Arial" w:eastAsia="TimesNewRoman" w:hAnsi="Arial" w:cs="Arial"/>
          <w:color w:val="000000"/>
          <w:szCs w:val="24"/>
        </w:rPr>
        <w:t xml:space="preserve">Sucheta Kudrimoti </w:t>
      </w:r>
      <w:r w:rsidRPr="001F6C18">
        <w:rPr>
          <w:rFonts w:ascii="Arial" w:eastAsia="TimesNewRoman" w:hAnsi="Arial" w:cs="Arial"/>
          <w:color w:val="000000"/>
          <w:szCs w:val="24"/>
          <w:vertAlign w:val="superscript"/>
        </w:rPr>
        <w:t>1</w:t>
      </w:r>
      <w:r w:rsidRPr="001F6C18">
        <w:rPr>
          <w:rFonts w:ascii="Arial" w:hAnsi="Arial" w:cs="Arial"/>
          <w:szCs w:val="24"/>
        </w:rPr>
        <w:t>¢</w:t>
      </w:r>
      <w:r w:rsidRPr="001F6C18">
        <w:rPr>
          <w:rFonts w:ascii="Arial" w:eastAsia="TimesNewRoman" w:hAnsi="Arial" w:cs="Arial"/>
          <w:color w:val="000000"/>
          <w:szCs w:val="24"/>
        </w:rPr>
        <w:t>, Jacob Machin</w:t>
      </w:r>
      <w:r w:rsidRPr="001F6C18">
        <w:rPr>
          <w:rFonts w:ascii="Arial" w:eastAsia="TimesNewRoman" w:hAnsi="Arial" w:cs="Arial"/>
          <w:color w:val="000000"/>
          <w:szCs w:val="24"/>
          <w:vertAlign w:val="superscript"/>
        </w:rPr>
        <w:t>1</w:t>
      </w:r>
      <w:r w:rsidRPr="001F6C18">
        <w:rPr>
          <w:rFonts w:ascii="Arial" w:hAnsi="Arial" w:cs="Arial"/>
          <w:szCs w:val="24"/>
        </w:rPr>
        <w:t>¢</w:t>
      </w:r>
      <w:r w:rsidRPr="001F6C18">
        <w:rPr>
          <w:rFonts w:ascii="Arial" w:eastAsia="TimesNewRoman" w:hAnsi="Arial" w:cs="Arial"/>
          <w:color w:val="000000"/>
          <w:szCs w:val="24"/>
        </w:rPr>
        <w:t xml:space="preserve">, </w:t>
      </w:r>
      <w:bookmarkStart w:id="95" w:name="_Hlk106782574"/>
      <w:bookmarkStart w:id="96" w:name="_Hlk101264225"/>
      <w:r w:rsidRPr="001F6C18">
        <w:rPr>
          <w:rFonts w:ascii="Arial" w:hAnsi="Arial" w:cs="Arial"/>
          <w:color w:val="000000"/>
          <w:szCs w:val="24"/>
        </w:rPr>
        <w:t>Adedamola S. Arojojoye</w:t>
      </w:r>
      <w:r w:rsidRPr="001F6C18">
        <w:rPr>
          <w:rFonts w:ascii="Arial" w:eastAsia="TimesNewRoman" w:hAnsi="Arial" w:cs="Arial"/>
          <w:color w:val="000000"/>
          <w:szCs w:val="24"/>
          <w:vertAlign w:val="superscript"/>
        </w:rPr>
        <w:t>2</w:t>
      </w:r>
      <w:r w:rsidRPr="001F6C18">
        <w:rPr>
          <w:rFonts w:ascii="Arial" w:hAnsi="Arial" w:cs="Arial"/>
          <w:szCs w:val="24"/>
        </w:rPr>
        <w:t>¢</w:t>
      </w:r>
      <w:r w:rsidRPr="001F6C18">
        <w:rPr>
          <w:rFonts w:ascii="Arial" w:eastAsia="TimesNewRoman" w:hAnsi="Arial" w:cs="Arial"/>
          <w:color w:val="000000"/>
          <w:szCs w:val="24"/>
          <w:vertAlign w:val="superscript"/>
        </w:rPr>
        <w:t xml:space="preserve"> </w:t>
      </w:r>
      <w:r w:rsidRPr="001F6C18">
        <w:rPr>
          <w:rFonts w:ascii="Arial" w:eastAsia="TimesNewRoman" w:hAnsi="Arial" w:cs="Arial"/>
          <w:color w:val="000000"/>
          <w:szCs w:val="24"/>
        </w:rPr>
        <w:t>Samuel</w:t>
      </w:r>
      <w:r w:rsidRPr="001F6C18">
        <w:rPr>
          <w:rFonts w:ascii="Arial" w:hAnsi="Arial" w:cs="Arial"/>
          <w:color w:val="000000"/>
          <w:szCs w:val="24"/>
        </w:rPr>
        <w:t xml:space="preserve"> G. Awuah</w:t>
      </w:r>
      <w:r w:rsidRPr="001F6C18">
        <w:rPr>
          <w:rFonts w:ascii="Arial" w:hAnsi="Arial" w:cs="Arial"/>
          <w:color w:val="000000"/>
          <w:szCs w:val="24"/>
          <w:vertAlign w:val="superscript"/>
        </w:rPr>
        <w:t>2,</w:t>
      </w:r>
      <w:bookmarkEnd w:id="95"/>
      <w:r w:rsidRPr="001F6C18">
        <w:rPr>
          <w:rFonts w:ascii="Arial" w:hAnsi="Arial" w:cs="Arial"/>
          <w:color w:val="000000"/>
          <w:szCs w:val="24"/>
          <w:vertAlign w:val="superscript"/>
        </w:rPr>
        <w:t>3 Rodney</w:t>
      </w:r>
      <w:r w:rsidRPr="001F6C18">
        <w:rPr>
          <w:rFonts w:ascii="Arial" w:eastAsia="TimesNewRoman" w:hAnsi="Arial" w:cs="Arial"/>
          <w:color w:val="000000"/>
          <w:szCs w:val="24"/>
        </w:rPr>
        <w:t xml:space="preserve"> Eisenberg</w:t>
      </w:r>
      <w:bookmarkEnd w:id="96"/>
      <w:r w:rsidRPr="001F6C18">
        <w:rPr>
          <w:rFonts w:ascii="Arial" w:eastAsia="TimesNewRoman" w:hAnsi="Arial" w:cs="Arial"/>
          <w:color w:val="000000"/>
          <w:szCs w:val="24"/>
          <w:vertAlign w:val="superscript"/>
        </w:rPr>
        <w:t>4</w:t>
      </w:r>
      <w:r w:rsidRPr="001F6C18">
        <w:rPr>
          <w:rFonts w:ascii="Arial" w:eastAsia="TimesNewRoman" w:hAnsi="Arial" w:cs="Arial"/>
          <w:color w:val="000000"/>
          <w:szCs w:val="24"/>
        </w:rPr>
        <w:t>, Clara Fenger</w:t>
      </w:r>
      <w:r w:rsidRPr="001F6C18">
        <w:rPr>
          <w:rFonts w:ascii="Arial" w:eastAsia="TimesNewRoman" w:hAnsi="Arial" w:cs="Arial"/>
          <w:color w:val="000000"/>
          <w:szCs w:val="24"/>
          <w:vertAlign w:val="superscript"/>
        </w:rPr>
        <w:t>5</w:t>
      </w:r>
      <w:r w:rsidRPr="001F6C18">
        <w:rPr>
          <w:rFonts w:ascii="Arial" w:eastAsia="TimesNewRoman" w:hAnsi="Arial" w:cs="Arial"/>
          <w:color w:val="000000"/>
          <w:szCs w:val="24"/>
        </w:rPr>
        <w:t>, George Maylin</w:t>
      </w:r>
      <w:r w:rsidRPr="001F6C18">
        <w:rPr>
          <w:rFonts w:ascii="Arial" w:eastAsia="TimesNewRoman" w:hAnsi="Arial" w:cs="Arial"/>
          <w:color w:val="000000"/>
          <w:szCs w:val="24"/>
          <w:vertAlign w:val="superscript"/>
        </w:rPr>
        <w:t>6,</w:t>
      </w:r>
      <w:r w:rsidRPr="001F6C18">
        <w:rPr>
          <w:rFonts w:ascii="Arial" w:eastAsia="TimesNewRoman" w:hAnsi="Arial" w:cs="Arial"/>
          <w:color w:val="000000"/>
          <w:szCs w:val="24"/>
        </w:rPr>
        <w:t xml:space="preserve"> Andreas F. Lehner</w:t>
      </w:r>
      <w:r w:rsidRPr="001F6C18">
        <w:rPr>
          <w:rFonts w:ascii="Arial" w:eastAsia="TimesNewRoman" w:hAnsi="Arial" w:cs="Arial"/>
          <w:color w:val="000000"/>
          <w:szCs w:val="24"/>
          <w:vertAlign w:val="superscript"/>
        </w:rPr>
        <w:t>7,</w:t>
      </w:r>
      <w:r w:rsidRPr="001F6C18">
        <w:rPr>
          <w:rFonts w:ascii="Arial" w:eastAsia="TimesNewRoman" w:hAnsi="Arial" w:cs="Arial"/>
          <w:color w:val="000000"/>
          <w:szCs w:val="24"/>
        </w:rPr>
        <w:t xml:space="preserve"> and Thomas Tobin</w:t>
      </w:r>
      <w:r w:rsidRPr="001F6C18">
        <w:rPr>
          <w:rFonts w:ascii="Arial" w:eastAsia="TimesNewRoman" w:hAnsi="Arial" w:cs="Arial"/>
          <w:color w:val="000000"/>
          <w:szCs w:val="24"/>
          <w:vertAlign w:val="superscript"/>
        </w:rPr>
        <w:t xml:space="preserve">1* </w:t>
      </w:r>
      <w:r w:rsidRPr="001F6C18">
        <w:rPr>
          <w:rFonts w:ascii="Arial" w:eastAsia="Calibri" w:hAnsi="Arial" w:cs="Arial"/>
          <w:color w:val="000000"/>
          <w:szCs w:val="24"/>
        </w:rPr>
        <w:t xml:space="preserve">SYNTHESIS AND CHARACTERIZATION OF D5-BARBARIN FOR USE IN BARBARIN RELATED RESEARCH; Online publication, Drug Testing and Analysis, August 23rd, 2022. </w:t>
      </w:r>
      <w:r w:rsidRPr="001F6C18">
        <w:rPr>
          <w:rFonts w:ascii="Arial" w:eastAsia="Calibri" w:hAnsi="Arial" w:cs="Arial"/>
          <w:color w:val="000000"/>
          <w:szCs w:val="24"/>
        </w:rPr>
        <w:br/>
      </w:r>
      <w:hyperlink r:id="rId190" w:history="1">
        <w:r w:rsidRPr="001F6C18">
          <w:rPr>
            <w:rStyle w:val="Hyperlink"/>
            <w:rFonts w:ascii="Arial" w:hAnsi="Arial" w:cs="Arial"/>
            <w:szCs w:val="24"/>
          </w:rPr>
          <w:t>http://doi.org/10.1002/dta.3357</w:t>
        </w:r>
      </w:hyperlink>
      <w:r w:rsidRPr="001F6C18">
        <w:rPr>
          <w:rStyle w:val="Hyperlink"/>
          <w:rFonts w:ascii="Arial" w:hAnsi="Arial" w:cs="Arial"/>
          <w:szCs w:val="24"/>
        </w:rPr>
        <w:t xml:space="preserve">     https://pubmed.ncbi.nlm.nih.gov/32567235/</w:t>
      </w:r>
      <w:r w:rsidRPr="001F6C18">
        <w:rPr>
          <w:rStyle w:val="Hyperlink"/>
          <w:rFonts w:ascii="Arial" w:hAnsi="Arial" w:cs="Arial"/>
          <w:szCs w:val="24"/>
        </w:rPr>
        <w:br/>
      </w:r>
      <w:r w:rsidR="00E95E33">
        <w:rPr>
          <w:rStyle w:val="Hyperlink"/>
        </w:rPr>
        <w:br/>
      </w:r>
    </w:p>
    <w:bookmarkEnd w:id="94"/>
    <w:p w14:paraId="622209DC" w14:textId="46731C23" w:rsidR="00441279" w:rsidRPr="00441279" w:rsidRDefault="008219DA" w:rsidP="00441279">
      <w:pPr>
        <w:pStyle w:val="ListParagraph"/>
        <w:keepLines/>
        <w:widowControl w:val="0"/>
        <w:numPr>
          <w:ilvl w:val="0"/>
          <w:numId w:val="3"/>
        </w:numPr>
        <w:shd w:val="clear" w:color="auto" w:fill="FFFFFF"/>
        <w:tabs>
          <w:tab w:val="left" w:pos="-1170"/>
          <w:tab w:val="left" w:pos="-270"/>
          <w:tab w:val="left" w:pos="630"/>
          <w:tab w:val="left" w:pos="1260"/>
        </w:tabs>
        <w:spacing w:after="60"/>
        <w:ind w:left="270"/>
        <w:contextualSpacing w:val="0"/>
        <w:rPr>
          <w:rFonts w:ascii="Arial" w:hAnsi="Arial" w:cs="Arial"/>
          <w:szCs w:val="24"/>
        </w:rPr>
      </w:pPr>
      <w:r w:rsidRPr="00441279">
        <w:rPr>
          <w:rFonts w:ascii="Arial" w:hAnsi="Arial" w:cs="Arial"/>
          <w:bCs/>
          <w:color w:val="000000" w:themeColor="text1"/>
          <w:szCs w:val="24"/>
        </w:rPr>
        <w:lastRenderedPageBreak/>
        <w:t>Abelardo Morales-Briceño</w:t>
      </w:r>
      <w:r w:rsidRPr="00441279">
        <w:rPr>
          <w:rFonts w:ascii="Arial" w:hAnsi="Arial" w:cs="Arial"/>
          <w:bCs/>
          <w:color w:val="000000" w:themeColor="text1"/>
          <w:szCs w:val="24"/>
          <w:vertAlign w:val="superscript"/>
        </w:rPr>
        <w:t>1</w:t>
      </w:r>
      <w:r w:rsidRPr="00441279">
        <w:rPr>
          <w:rFonts w:ascii="Arial" w:hAnsi="Arial" w:cs="Arial"/>
          <w:bCs/>
          <w:color w:val="000000" w:themeColor="text1"/>
          <w:szCs w:val="24"/>
        </w:rPr>
        <w:t xml:space="preserve">, </w:t>
      </w:r>
      <w:r w:rsidRPr="00441279">
        <w:rPr>
          <w:rFonts w:ascii="Arial" w:hAnsi="Arial" w:cs="Arial"/>
          <w:bCs/>
          <w:szCs w:val="24"/>
        </w:rPr>
        <w:t>Kimberly Brewer</w:t>
      </w:r>
      <w:r w:rsidRPr="00441279">
        <w:rPr>
          <w:rFonts w:ascii="Arial" w:hAnsi="Arial" w:cs="Arial"/>
          <w:bCs/>
          <w:color w:val="000000"/>
          <w:szCs w:val="24"/>
          <w:vertAlign w:val="superscript"/>
        </w:rPr>
        <w:t>2</w:t>
      </w:r>
      <w:r w:rsidRPr="00441279">
        <w:rPr>
          <w:rFonts w:ascii="Arial" w:hAnsi="Arial" w:cs="Arial"/>
          <w:bCs/>
          <w:color w:val="000000"/>
          <w:szCs w:val="24"/>
        </w:rPr>
        <w:t>, Clara Fenger</w:t>
      </w:r>
      <w:r w:rsidRPr="00441279">
        <w:rPr>
          <w:rFonts w:ascii="Arial" w:hAnsi="Arial" w:cs="Arial"/>
          <w:bCs/>
          <w:color w:val="000000"/>
          <w:szCs w:val="24"/>
          <w:vertAlign w:val="superscript"/>
        </w:rPr>
        <w:t>3</w:t>
      </w:r>
      <w:r w:rsidRPr="00441279">
        <w:rPr>
          <w:rFonts w:ascii="Arial" w:hAnsi="Arial" w:cs="Arial"/>
          <w:bCs/>
          <w:color w:val="000000"/>
          <w:szCs w:val="24"/>
        </w:rPr>
        <w:t xml:space="preserve"> and Thomas Tobin</w:t>
      </w:r>
      <w:r w:rsidRPr="00441279">
        <w:rPr>
          <w:rFonts w:ascii="Arial" w:hAnsi="Arial" w:cs="Arial"/>
          <w:bCs/>
          <w:color w:val="000000"/>
          <w:szCs w:val="24"/>
          <w:vertAlign w:val="superscript"/>
        </w:rPr>
        <w:t xml:space="preserve">4  </w:t>
      </w:r>
      <w:r w:rsidRPr="00441279">
        <w:rPr>
          <w:rFonts w:ascii="Arial" w:hAnsi="Arial" w:cs="Arial"/>
          <w:bCs/>
          <w:color w:val="000000" w:themeColor="text1"/>
          <w:szCs w:val="24"/>
        </w:rPr>
        <w:t xml:space="preserve">SUDDEN DEATH ASSOCIATED TO EIPH IN ENDURANCE HORSES REPORTED IN THE LITERATURE (Period 2006-2019). Submitted for publication </w:t>
      </w:r>
      <w:r w:rsidRPr="00441279">
        <w:rPr>
          <w:rFonts w:ascii="Arial" w:hAnsi="Arial" w:cs="Arial"/>
          <w:bCs/>
          <w:szCs w:val="24"/>
        </w:rPr>
        <w:t xml:space="preserve">Brazilian Journal of Veterinary Research and Animal Science, September 2020. </w:t>
      </w:r>
      <w:bookmarkStart w:id="97" w:name="_Hlk106632926"/>
      <w:r w:rsidR="00441279">
        <w:rPr>
          <w:rFonts w:ascii="Arial" w:hAnsi="Arial" w:cs="Arial"/>
          <w:bCs/>
          <w:szCs w:val="24"/>
        </w:rPr>
        <w:br/>
      </w:r>
    </w:p>
    <w:p w14:paraId="1A47437C" w14:textId="5734AE63" w:rsidR="006D30F4" w:rsidRPr="00EC0751" w:rsidRDefault="00EC0751" w:rsidP="000F1469">
      <w:pPr>
        <w:pStyle w:val="ListParagraph"/>
        <w:keepLines/>
        <w:widowControl w:val="0"/>
        <w:numPr>
          <w:ilvl w:val="0"/>
          <w:numId w:val="3"/>
        </w:numPr>
        <w:shd w:val="clear" w:color="auto" w:fill="FFFFFF"/>
        <w:spacing w:after="60"/>
        <w:ind w:left="360"/>
        <w:contextualSpacing w:val="0"/>
        <w:rPr>
          <w:rFonts w:ascii="Arial" w:hAnsi="Arial" w:cs="Arial"/>
          <w:szCs w:val="24"/>
        </w:rPr>
      </w:pPr>
      <w:r w:rsidRPr="00EC0751">
        <w:rPr>
          <w:rFonts w:ascii="Arial" w:hAnsi="Arial" w:cs="Arial"/>
          <w:color w:val="212121"/>
          <w:szCs w:val="24"/>
          <w:shd w:val="clear" w:color="auto" w:fill="FFFFFF"/>
        </w:rPr>
        <w:t xml:space="preserve">Brewer K, Machin JJ, Maylin G, Fenger C, Morales-Briceño A, Neidhart MM, Tobin T. Case report: Synephrine, a plant substance yielding classic environmental clusters of hay related identifications in equine urine. Drug Test Anal. 2022 Apr;14(4):774-780. doi: 10.1002/dta.3212. Epub 2022 Jan 28. PMID: 35088566    </w:t>
      </w:r>
      <w:r w:rsidRPr="00EC0751">
        <w:rPr>
          <w:rFonts w:ascii="Arial" w:hAnsi="Arial" w:cs="Arial"/>
          <w:color w:val="365F91" w:themeColor="accent1" w:themeShade="BF"/>
          <w:szCs w:val="24"/>
          <w:shd w:val="clear" w:color="auto" w:fill="FFFFFF"/>
        </w:rPr>
        <w:t>https://pubmed.ncbi.nlm.nih.gov/35088566/</w:t>
      </w:r>
      <w:r>
        <w:rPr>
          <w:rFonts w:ascii="Arial" w:hAnsi="Arial" w:cs="Arial"/>
          <w:color w:val="365F91" w:themeColor="accent1" w:themeShade="BF"/>
          <w:szCs w:val="24"/>
          <w:shd w:val="clear" w:color="auto" w:fill="FFFFFF"/>
        </w:rPr>
        <w:br/>
      </w:r>
    </w:p>
    <w:p w14:paraId="357A493F" w14:textId="76F8B0B9" w:rsidR="003979A8" w:rsidRPr="00F12003" w:rsidRDefault="0058544E" w:rsidP="003979A8">
      <w:pPr>
        <w:pStyle w:val="ListParagraph"/>
        <w:keepLines/>
        <w:widowControl w:val="0"/>
        <w:numPr>
          <w:ilvl w:val="0"/>
          <w:numId w:val="3"/>
        </w:numPr>
        <w:spacing w:after="60"/>
        <w:ind w:left="630" w:hanging="630"/>
        <w:contextualSpacing w:val="0"/>
        <w:rPr>
          <w:rFonts w:ascii="Arial" w:hAnsi="Arial" w:cs="Arial"/>
          <w:bCs/>
          <w:szCs w:val="24"/>
        </w:rPr>
      </w:pPr>
      <w:r w:rsidRPr="00F12003">
        <w:rPr>
          <w:rFonts w:ascii="Arial" w:hAnsi="Arial" w:cs="Arial"/>
          <w:color w:val="000000"/>
          <w:szCs w:val="24"/>
        </w:rPr>
        <w:t xml:space="preserve">Morales-Briceño A Brewer </w:t>
      </w:r>
      <w:proofErr w:type="gramStart"/>
      <w:r w:rsidRPr="00F12003">
        <w:rPr>
          <w:rFonts w:ascii="Arial" w:hAnsi="Arial" w:cs="Arial"/>
          <w:color w:val="000000"/>
          <w:szCs w:val="24"/>
        </w:rPr>
        <w:t>K,  Falaknaz</w:t>
      </w:r>
      <w:proofErr w:type="gramEnd"/>
      <w:r w:rsidRPr="00F12003">
        <w:rPr>
          <w:rFonts w:ascii="Arial" w:hAnsi="Arial" w:cs="Arial"/>
          <w:color w:val="000000"/>
          <w:szCs w:val="24"/>
        </w:rPr>
        <w:t xml:space="preserve"> F, Tobin T. </w:t>
      </w:r>
      <w:r w:rsidRPr="00F12003">
        <w:rPr>
          <w:rFonts w:ascii="Arial" w:hAnsi="Arial" w:cs="Arial"/>
          <w:szCs w:val="24"/>
        </w:rPr>
        <w:t>Furosemida (Lasix® /Salix®). REMEVET Equinos (2021): 3. </w:t>
      </w:r>
      <w:r w:rsidRPr="00F12003">
        <w:rPr>
          <w:rFonts w:ascii="Arial" w:hAnsi="Arial" w:cs="Arial"/>
          <w:color w:val="050505"/>
          <w:szCs w:val="24"/>
        </w:rPr>
        <w:t xml:space="preserve">Available at </w:t>
      </w:r>
      <w:hyperlink r:id="rId191" w:tgtFrame="_blank" w:history="1">
        <w:r w:rsidRPr="00F12003">
          <w:rPr>
            <w:rStyle w:val="Hyperlink"/>
            <w:rFonts w:ascii="Arial" w:hAnsi="Arial" w:cs="Arial"/>
            <w:szCs w:val="24"/>
            <w:bdr w:val="none" w:sz="0" w:space="0" w:color="auto" w:frame="1"/>
          </w:rPr>
          <w:t>https://fliphtml5.com/bookcase/ilybk</w:t>
        </w:r>
      </w:hyperlink>
      <w:r w:rsidRPr="00F12003">
        <w:rPr>
          <w:rFonts w:ascii="Arial" w:hAnsi="Arial" w:cs="Arial"/>
          <w:szCs w:val="24"/>
          <w:lang w:val="es-ES"/>
        </w:rPr>
        <w:t xml:space="preserve"> </w:t>
      </w:r>
      <w:r w:rsidR="002960CD" w:rsidRPr="00F12003">
        <w:rPr>
          <w:rFonts w:ascii="Arial" w:hAnsi="Arial" w:cs="Arial"/>
          <w:szCs w:val="24"/>
          <w:lang w:val="es-ES"/>
        </w:rPr>
        <w:br/>
      </w:r>
    </w:p>
    <w:bookmarkEnd w:id="97"/>
    <w:p w14:paraId="3F5F8BAE" w14:textId="418DA469" w:rsidR="001A6E47" w:rsidRPr="00FF3B3C" w:rsidRDefault="0058544E" w:rsidP="00CB6DBD">
      <w:pPr>
        <w:pStyle w:val="ListParagraph"/>
        <w:keepLines/>
        <w:widowControl w:val="0"/>
        <w:numPr>
          <w:ilvl w:val="0"/>
          <w:numId w:val="3"/>
        </w:numPr>
        <w:tabs>
          <w:tab w:val="left" w:pos="-1170"/>
          <w:tab w:val="left" w:pos="-270"/>
          <w:tab w:val="left" w:pos="630"/>
          <w:tab w:val="left" w:pos="1260"/>
        </w:tabs>
        <w:spacing w:after="60"/>
        <w:ind w:left="630" w:hanging="630"/>
        <w:contextualSpacing w:val="0"/>
        <w:rPr>
          <w:rFonts w:ascii="Arial" w:hAnsi="Arial" w:cs="Arial"/>
          <w:bCs/>
        </w:rPr>
      </w:pPr>
      <w:r w:rsidRPr="00FF3B3C">
        <w:rPr>
          <w:rFonts w:ascii="Arial" w:hAnsi="Arial" w:cs="Arial"/>
          <w:lang w:val="es-ES"/>
        </w:rPr>
        <w:t xml:space="preserve"> </w:t>
      </w:r>
      <w:bookmarkStart w:id="98" w:name="_Hlk179452751"/>
      <w:r w:rsidR="00C01F82" w:rsidRPr="00FF3B3C">
        <w:rPr>
          <w:rFonts w:ascii="Arial" w:hAnsi="Arial" w:cs="Arial"/>
        </w:rPr>
        <w:t xml:space="preserve">Brewer, K, </w:t>
      </w:r>
      <w:r w:rsidR="001A6E47" w:rsidRPr="00FF3B3C">
        <w:rPr>
          <w:rFonts w:ascii="Arial" w:hAnsi="Arial" w:cs="Arial"/>
          <w:lang w:val="da-DK"/>
        </w:rPr>
        <w:t>Machin, J</w:t>
      </w:r>
      <w:r w:rsidR="001A6E47" w:rsidRPr="00FF3B3C">
        <w:rPr>
          <w:rFonts w:ascii="Arial" w:hAnsi="Arial" w:cs="Arial"/>
          <w:vertAlign w:val="superscript"/>
        </w:rPr>
        <w:t xml:space="preserve">  </w:t>
      </w:r>
      <w:r w:rsidR="001A6E47" w:rsidRPr="00FF3B3C">
        <w:rPr>
          <w:rFonts w:ascii="Arial" w:hAnsi="Arial" w:cs="Arial"/>
        </w:rPr>
        <w:t xml:space="preserve">, Maylin G, Fenger, C, </w:t>
      </w:r>
      <w:r w:rsidR="00F11D3A" w:rsidRPr="00FF3B3C">
        <w:rPr>
          <w:rFonts w:ascii="Arial" w:hAnsi="Arial" w:cs="Arial"/>
        </w:rPr>
        <w:t>M</w:t>
      </w:r>
      <w:r w:rsidR="001A6E47" w:rsidRPr="00FF3B3C">
        <w:rPr>
          <w:rFonts w:ascii="Arial" w:hAnsi="Arial" w:cs="Arial"/>
          <w:lang w:val="es-ES_tradnl"/>
        </w:rPr>
        <w:t>orales-</w:t>
      </w:r>
      <w:r w:rsidR="00F11D3A" w:rsidRPr="00FF3B3C">
        <w:rPr>
          <w:rFonts w:ascii="Arial" w:hAnsi="Arial" w:cs="Arial"/>
          <w:lang w:val="es-ES_tradnl"/>
        </w:rPr>
        <w:t>B</w:t>
      </w:r>
      <w:r w:rsidR="001A6E47" w:rsidRPr="00FF3B3C">
        <w:rPr>
          <w:rFonts w:ascii="Arial" w:hAnsi="Arial" w:cs="Arial"/>
          <w:lang w:val="es-ES_tradnl"/>
        </w:rPr>
        <w:t>rice</w:t>
      </w:r>
      <w:r w:rsidR="001A6E47" w:rsidRPr="00FF3B3C">
        <w:rPr>
          <w:rFonts w:ascii="Arial" w:hAnsi="Arial" w:cs="Arial"/>
        </w:rPr>
        <w:t>ño</w:t>
      </w:r>
      <w:r w:rsidR="00F11D3A" w:rsidRPr="00FF3B3C">
        <w:rPr>
          <w:rFonts w:ascii="Arial" w:hAnsi="Arial" w:cs="Arial"/>
        </w:rPr>
        <w:t>,</w:t>
      </w:r>
      <w:r w:rsidR="00F11D3A" w:rsidRPr="00FF3B3C">
        <w:rPr>
          <w:rFonts w:ascii="Arial" w:hAnsi="Arial" w:cs="Arial"/>
          <w:vertAlign w:val="superscript"/>
        </w:rPr>
        <w:t xml:space="preserve"> </w:t>
      </w:r>
      <w:r w:rsidR="001A6E47" w:rsidRPr="00FF3B3C">
        <w:rPr>
          <w:rFonts w:ascii="Arial" w:hAnsi="Arial" w:cs="Arial"/>
        </w:rPr>
        <w:t>A</w:t>
      </w:r>
      <w:r w:rsidR="001A6E47" w:rsidRPr="00FF3B3C">
        <w:rPr>
          <w:rFonts w:ascii="Arial" w:hAnsi="Arial" w:cs="Arial"/>
          <w:lang w:val="es-ES_tradnl"/>
        </w:rPr>
        <w:t>belardo</w:t>
      </w:r>
      <w:r w:rsidR="00F11D3A" w:rsidRPr="00FF3B3C">
        <w:rPr>
          <w:rFonts w:ascii="Arial" w:hAnsi="Arial" w:cs="Arial"/>
          <w:lang w:val="es-ES_tradnl"/>
        </w:rPr>
        <w:t xml:space="preserve">, </w:t>
      </w:r>
      <w:r w:rsidR="001A6E47" w:rsidRPr="00FF3B3C">
        <w:rPr>
          <w:rFonts w:ascii="Arial" w:hAnsi="Arial" w:cs="Arial"/>
          <w:lang w:val="da-DK"/>
        </w:rPr>
        <w:t xml:space="preserve">and </w:t>
      </w:r>
      <w:r w:rsidR="00F11D3A" w:rsidRPr="00FF3B3C">
        <w:rPr>
          <w:rFonts w:ascii="Arial" w:hAnsi="Arial" w:cs="Arial"/>
          <w:lang w:val="da-DK"/>
        </w:rPr>
        <w:t>T</w:t>
      </w:r>
      <w:r w:rsidR="001A6E47" w:rsidRPr="00FF3B3C">
        <w:rPr>
          <w:rFonts w:ascii="Arial" w:hAnsi="Arial" w:cs="Arial"/>
          <w:lang w:val="da-DK"/>
        </w:rPr>
        <w:t xml:space="preserve">homas </w:t>
      </w:r>
      <w:r w:rsidR="00F11D3A" w:rsidRPr="00FF3B3C">
        <w:rPr>
          <w:rFonts w:ascii="Arial" w:hAnsi="Arial" w:cs="Arial"/>
          <w:lang w:val="da-DK"/>
        </w:rPr>
        <w:t>T</w:t>
      </w:r>
      <w:r w:rsidR="001A6E47" w:rsidRPr="00FF3B3C">
        <w:rPr>
          <w:rFonts w:ascii="Arial" w:hAnsi="Arial" w:cs="Arial"/>
          <w:lang w:val="da-DK"/>
        </w:rPr>
        <w:t>obin</w:t>
      </w:r>
      <w:r w:rsidR="00F11D3A" w:rsidRPr="00FF3B3C">
        <w:rPr>
          <w:rFonts w:ascii="Arial" w:hAnsi="Arial" w:cs="Arial"/>
          <w:lang w:val="da-DK"/>
        </w:rPr>
        <w:t>:</w:t>
      </w:r>
      <w:r w:rsidR="001A6E47" w:rsidRPr="00FF3B3C">
        <w:rPr>
          <w:rFonts w:ascii="Arial" w:hAnsi="Arial" w:cs="Arial"/>
          <w:vertAlign w:val="superscript"/>
        </w:rPr>
        <w:t xml:space="preserve">  </w:t>
      </w:r>
      <w:bookmarkStart w:id="99" w:name="_Hlk115941369"/>
      <w:r w:rsidR="00F11D3A" w:rsidRPr="00FF3B3C">
        <w:rPr>
          <w:rFonts w:ascii="Arial" w:hAnsi="Arial" w:cs="Arial"/>
        </w:rPr>
        <w:t>Case R</w:t>
      </w:r>
      <w:r w:rsidR="001A6E47" w:rsidRPr="00FF3B3C">
        <w:rPr>
          <w:rFonts w:ascii="Arial" w:hAnsi="Arial" w:cs="Arial"/>
        </w:rPr>
        <w:t xml:space="preserve">eport: </w:t>
      </w:r>
      <w:r w:rsidR="00F11D3A" w:rsidRPr="00FF3B3C">
        <w:rPr>
          <w:rFonts w:ascii="Arial" w:hAnsi="Arial" w:cs="Arial"/>
        </w:rPr>
        <w:t>G</w:t>
      </w:r>
      <w:r w:rsidR="001A6E47" w:rsidRPr="00FF3B3C">
        <w:rPr>
          <w:rFonts w:ascii="Arial" w:hAnsi="Arial" w:cs="Arial"/>
        </w:rPr>
        <w:t>abapentin, a human therapeutic medication and an environmental substance frequently transferring at trace levels to horses</w:t>
      </w:r>
      <w:bookmarkEnd w:id="99"/>
      <w:r w:rsidR="001A6E47" w:rsidRPr="00FF3B3C">
        <w:rPr>
          <w:rFonts w:ascii="Arial" w:hAnsi="Arial" w:cs="Arial"/>
        </w:rPr>
        <w:t xml:space="preserve">: </w:t>
      </w:r>
      <w:r w:rsidR="002D6C1C" w:rsidRPr="00FF3B3C">
        <w:rPr>
          <w:rFonts w:ascii="Arial" w:hAnsi="Arial" w:cs="Arial"/>
        </w:rPr>
        <w:t>Publis</w:t>
      </w:r>
      <w:r w:rsidR="00EA34F7" w:rsidRPr="00FF3B3C">
        <w:rPr>
          <w:rFonts w:ascii="Arial" w:hAnsi="Arial" w:cs="Arial"/>
        </w:rPr>
        <w:t>h</w:t>
      </w:r>
      <w:r w:rsidR="002D6C1C" w:rsidRPr="00FF3B3C">
        <w:rPr>
          <w:rFonts w:ascii="Arial" w:hAnsi="Arial" w:cs="Arial"/>
        </w:rPr>
        <w:t xml:space="preserve">ed </w:t>
      </w:r>
      <w:r w:rsidR="003B630D" w:rsidRPr="00FF3B3C">
        <w:rPr>
          <w:rFonts w:ascii="Arial" w:hAnsi="Arial" w:cs="Arial"/>
        </w:rPr>
        <w:t>online</w:t>
      </w:r>
      <w:r w:rsidR="008143B5" w:rsidRPr="00FF3B3C">
        <w:rPr>
          <w:rFonts w:ascii="Arial" w:hAnsi="Arial" w:cs="Arial"/>
        </w:rPr>
        <w:t xml:space="preserve">, </w:t>
      </w:r>
      <w:r w:rsidR="00037989" w:rsidRPr="00FF3B3C">
        <w:rPr>
          <w:rFonts w:ascii="Arial" w:hAnsi="Arial" w:cs="Arial"/>
        </w:rPr>
        <w:t>Irish Veterinary Journal</w:t>
      </w:r>
      <w:r w:rsidR="00C01F82" w:rsidRPr="00FF3B3C">
        <w:rPr>
          <w:rFonts w:ascii="Arial" w:hAnsi="Arial" w:cs="Arial"/>
        </w:rPr>
        <w:t xml:space="preserve">, </w:t>
      </w:r>
      <w:r w:rsidR="002D6C1C" w:rsidRPr="00FF3B3C">
        <w:rPr>
          <w:rFonts w:ascii="Arial" w:hAnsi="Arial" w:cs="Arial"/>
        </w:rPr>
        <w:t>September 4</w:t>
      </w:r>
      <w:r w:rsidR="00C01F82" w:rsidRPr="00FF3B3C">
        <w:rPr>
          <w:rFonts w:ascii="Arial" w:hAnsi="Arial" w:cs="Arial"/>
          <w:vertAlign w:val="superscript"/>
        </w:rPr>
        <w:t>th</w:t>
      </w:r>
      <w:r w:rsidR="008143B5" w:rsidRPr="00FF3B3C">
        <w:rPr>
          <w:rFonts w:ascii="Arial" w:hAnsi="Arial" w:cs="Arial"/>
        </w:rPr>
        <w:t>, 2022</w:t>
      </w:r>
      <w:r w:rsidR="00C01F82" w:rsidRPr="00FF3B3C">
        <w:rPr>
          <w:rFonts w:ascii="Arial" w:hAnsi="Arial" w:cs="Arial"/>
        </w:rPr>
        <w:t xml:space="preserve">. </w:t>
      </w:r>
      <w:r w:rsidR="00EA34F7" w:rsidRPr="00FF3B3C">
        <w:rPr>
          <w:rFonts w:ascii="Arial" w:hAnsi="Arial" w:cs="Arial"/>
        </w:rPr>
        <w:t xml:space="preserve"> </w:t>
      </w:r>
      <w:r w:rsidR="00EA34F7" w:rsidRPr="00FF3B3C">
        <w:rPr>
          <w:rFonts w:ascii="Arial" w:hAnsi="Arial" w:cs="Arial"/>
          <w:color w:val="212121"/>
          <w:shd w:val="clear" w:color="auto" w:fill="FFFFFF"/>
        </w:rPr>
        <w:t>Ir Vet J. 2022 Oct 4;75(1):19. doi: 10.1186/s13620-022-00226-5. PMID: 36192810; PMCID: PMC9531455.</w:t>
      </w:r>
      <w:r w:rsidR="00F11D3A" w:rsidRPr="00FF3B3C">
        <w:rPr>
          <w:rFonts w:ascii="Arial" w:hAnsi="Arial" w:cs="Arial"/>
        </w:rPr>
        <w:t xml:space="preserve"> </w:t>
      </w:r>
      <w:r w:rsidR="00EC0751" w:rsidRPr="001F6C18">
        <w:rPr>
          <w:rFonts w:ascii="Arial" w:hAnsi="Arial" w:cs="Arial"/>
          <w:color w:val="365F91" w:themeColor="accent1" w:themeShade="BF"/>
          <w:szCs w:val="24"/>
        </w:rPr>
        <w:t>https://pubmed.ncbi.nlm.nih.gov/36192810/</w:t>
      </w:r>
    </w:p>
    <w:bookmarkEnd w:id="98"/>
    <w:p w14:paraId="4DCEEFC7" w14:textId="77777777" w:rsidR="00245A5E" w:rsidRPr="0084745B" w:rsidRDefault="00245A5E" w:rsidP="00245A5E">
      <w:pPr>
        <w:pStyle w:val="ListParagraph"/>
        <w:rPr>
          <w:rFonts w:ascii="Arial" w:hAnsi="Arial" w:cs="Arial"/>
          <w:bCs/>
        </w:rPr>
      </w:pPr>
    </w:p>
    <w:p w14:paraId="1AB28617" w14:textId="6C539EAD" w:rsidR="00245A5E" w:rsidRPr="001B52B0" w:rsidRDefault="00245A5E" w:rsidP="001A6E47">
      <w:pPr>
        <w:pStyle w:val="ListParagraph"/>
        <w:keepLines/>
        <w:widowControl w:val="0"/>
        <w:numPr>
          <w:ilvl w:val="0"/>
          <w:numId w:val="3"/>
        </w:numPr>
        <w:tabs>
          <w:tab w:val="left" w:pos="-1170"/>
          <w:tab w:val="left" w:pos="-270"/>
          <w:tab w:val="left" w:pos="630"/>
          <w:tab w:val="left" w:pos="1260"/>
        </w:tabs>
        <w:spacing w:after="60"/>
        <w:ind w:left="630" w:hanging="630"/>
        <w:contextualSpacing w:val="0"/>
        <w:rPr>
          <w:rFonts w:ascii="Arial" w:hAnsi="Arial" w:cs="Arial"/>
          <w:bCs/>
        </w:rPr>
      </w:pPr>
      <w:bookmarkStart w:id="100" w:name="_Hlk121317349"/>
      <w:bookmarkStart w:id="101" w:name="_Hlk106632974"/>
      <w:r w:rsidRPr="00E15BB2">
        <w:rPr>
          <w:rFonts w:ascii="Arial" w:hAnsi="Arial" w:cs="Arial"/>
        </w:rPr>
        <w:t>Abelardo Morales Briceño</w:t>
      </w:r>
      <w:r w:rsidR="00E15BB2">
        <w:rPr>
          <w:rFonts w:ascii="Arial" w:hAnsi="Arial" w:cs="Arial"/>
        </w:rPr>
        <w:t xml:space="preserve">, </w:t>
      </w:r>
      <w:r w:rsidRPr="00E15BB2">
        <w:rPr>
          <w:rFonts w:ascii="Arial" w:hAnsi="Arial" w:cs="Arial"/>
        </w:rPr>
        <w:t>Kimberly Brewer</w:t>
      </w:r>
      <w:r w:rsidR="00E15BB2">
        <w:rPr>
          <w:rFonts w:ascii="Arial" w:hAnsi="Arial" w:cs="Arial"/>
        </w:rPr>
        <w:t>, T</w:t>
      </w:r>
      <w:r w:rsidRPr="00E15BB2">
        <w:rPr>
          <w:rFonts w:ascii="Arial" w:hAnsi="Arial" w:cs="Arial"/>
        </w:rPr>
        <w:t>homas Tobin</w:t>
      </w:r>
      <w:r w:rsidR="00E15BB2">
        <w:rPr>
          <w:rFonts w:ascii="Arial" w:hAnsi="Arial" w:cs="Arial"/>
        </w:rPr>
        <w:t xml:space="preserve">; </w:t>
      </w:r>
      <w:r w:rsidRPr="00E15BB2">
        <w:rPr>
          <w:rFonts w:ascii="Arial" w:hAnsi="Arial" w:cs="Arial"/>
        </w:rPr>
        <w:t>Adrenocortical insufficiency syndrome in endurance horse</w:t>
      </w:r>
      <w:r w:rsidR="00E15BB2">
        <w:rPr>
          <w:rFonts w:ascii="Arial" w:hAnsi="Arial" w:cs="Arial"/>
        </w:rPr>
        <w:t>;</w:t>
      </w:r>
      <w:r w:rsidRPr="00E15BB2">
        <w:rPr>
          <w:rFonts w:ascii="Arial" w:hAnsi="Arial" w:cs="Arial"/>
        </w:rPr>
        <w:t xml:space="preserve"> Report of a case</w:t>
      </w:r>
      <w:r w:rsidR="00E15BB2" w:rsidRPr="00E15BB2">
        <w:rPr>
          <w:rFonts w:ascii="Arial" w:hAnsi="Arial" w:cs="Arial"/>
        </w:rPr>
        <w:t>; Veterinaria (Montevideo) Volumen 58 Nº 217</w:t>
      </w:r>
      <w:r w:rsidR="00E15BB2">
        <w:rPr>
          <w:rFonts w:ascii="Arial" w:hAnsi="Arial" w:cs="Arial"/>
        </w:rPr>
        <w:t xml:space="preserve"> p1-4 </w:t>
      </w:r>
      <w:r w:rsidR="00E15BB2" w:rsidRPr="00E15BB2">
        <w:rPr>
          <w:rFonts w:ascii="Arial" w:hAnsi="Arial" w:cs="Arial"/>
        </w:rPr>
        <w:t>(2022 Ene-Jun) e20225821701</w:t>
      </w:r>
      <w:r w:rsidRPr="00E15BB2">
        <w:rPr>
          <w:rFonts w:ascii="Arial" w:hAnsi="Arial" w:cs="Arial"/>
        </w:rPr>
        <w:t xml:space="preserve"> </w:t>
      </w:r>
    </w:p>
    <w:bookmarkEnd w:id="100"/>
    <w:p w14:paraId="66C59879" w14:textId="77777777" w:rsidR="001B52B0" w:rsidRPr="002A6087" w:rsidRDefault="001B52B0" w:rsidP="002A6087">
      <w:pPr>
        <w:pStyle w:val="ListParagraph"/>
        <w:rPr>
          <w:rFonts w:ascii="Arial" w:hAnsi="Arial" w:cs="Arial"/>
          <w:bCs/>
        </w:rPr>
      </w:pPr>
    </w:p>
    <w:p w14:paraId="23120341" w14:textId="409F848F" w:rsidR="00CF568C" w:rsidRPr="00CF568C" w:rsidRDefault="001B52B0">
      <w:pPr>
        <w:pStyle w:val="ListParagraph"/>
        <w:keepLines/>
        <w:widowControl w:val="0"/>
        <w:numPr>
          <w:ilvl w:val="0"/>
          <w:numId w:val="3"/>
        </w:numPr>
        <w:tabs>
          <w:tab w:val="left" w:pos="-1170"/>
          <w:tab w:val="left" w:pos="-270"/>
          <w:tab w:val="left" w:pos="630"/>
          <w:tab w:val="left" w:pos="1260"/>
        </w:tabs>
        <w:spacing w:after="60"/>
        <w:ind w:left="630" w:hanging="630"/>
        <w:contextualSpacing w:val="0"/>
        <w:rPr>
          <w:rFonts w:ascii="Arial" w:hAnsi="Arial" w:cs="Arial"/>
          <w:bCs/>
        </w:rPr>
      </w:pPr>
      <w:r w:rsidRPr="001B52B0">
        <w:rPr>
          <w:rFonts w:ascii="Arial" w:hAnsi="Arial" w:cs="Arial"/>
          <w:szCs w:val="24"/>
        </w:rPr>
        <w:t xml:space="preserve">Dirikolu, L, Lehner AF, and Tobin T,:2022 “Plasma concentrations of diclazuril following oral administration of diclazuril and diclazuril sodium salt to cattle” J. Vet. Pharm. Ther., </w:t>
      </w:r>
      <w:r w:rsidR="003304BE">
        <w:rPr>
          <w:rFonts w:ascii="Arial" w:hAnsi="Arial" w:cs="Arial"/>
          <w:szCs w:val="24"/>
        </w:rPr>
        <w:t>45, 392-401</w:t>
      </w:r>
      <w:r w:rsidRPr="001B52B0">
        <w:rPr>
          <w:rFonts w:ascii="Arial" w:hAnsi="Arial" w:cs="Arial"/>
          <w:szCs w:val="24"/>
        </w:rPr>
        <w:t xml:space="preserve">  DOI: 10.1111/jvp.13062</w:t>
      </w:r>
      <w:r w:rsidR="003304BE">
        <w:rPr>
          <w:rFonts w:ascii="Arial" w:hAnsi="Arial" w:cs="Arial"/>
          <w:szCs w:val="24"/>
        </w:rPr>
        <w:t xml:space="preserve">, accepted </w:t>
      </w:r>
      <w:r w:rsidR="003304BE" w:rsidRPr="001B52B0">
        <w:rPr>
          <w:rFonts w:ascii="Arial" w:hAnsi="Arial" w:cs="Arial"/>
          <w:szCs w:val="24"/>
        </w:rPr>
        <w:t xml:space="preserve">April </w:t>
      </w:r>
      <w:r w:rsidR="003304BE">
        <w:rPr>
          <w:rFonts w:ascii="Arial" w:hAnsi="Arial" w:cs="Arial"/>
          <w:szCs w:val="24"/>
        </w:rPr>
        <w:t>9</w:t>
      </w:r>
      <w:r w:rsidR="003304BE" w:rsidRPr="003304BE">
        <w:rPr>
          <w:rFonts w:ascii="Arial" w:hAnsi="Arial" w:cs="Arial"/>
          <w:szCs w:val="24"/>
          <w:vertAlign w:val="superscript"/>
        </w:rPr>
        <w:t>th</w:t>
      </w:r>
      <w:r w:rsidR="003304BE" w:rsidRPr="001B52B0">
        <w:rPr>
          <w:rFonts w:ascii="Arial" w:hAnsi="Arial" w:cs="Arial"/>
          <w:szCs w:val="24"/>
        </w:rPr>
        <w:t>,</w:t>
      </w:r>
      <w:r w:rsidR="003304BE">
        <w:rPr>
          <w:rFonts w:ascii="Arial" w:hAnsi="Arial" w:cs="Arial"/>
          <w:szCs w:val="24"/>
        </w:rPr>
        <w:t xml:space="preserve"> </w:t>
      </w:r>
      <w:r w:rsidR="006737F6">
        <w:rPr>
          <w:rFonts w:ascii="Arial" w:hAnsi="Arial" w:cs="Arial"/>
          <w:szCs w:val="24"/>
        </w:rPr>
        <w:t>published April 30</w:t>
      </w:r>
      <w:r w:rsidR="006737F6" w:rsidRPr="006737F6">
        <w:rPr>
          <w:rFonts w:ascii="Arial" w:hAnsi="Arial" w:cs="Arial"/>
          <w:szCs w:val="24"/>
          <w:vertAlign w:val="superscript"/>
        </w:rPr>
        <w:t>th</w:t>
      </w:r>
      <w:r w:rsidR="006737F6">
        <w:rPr>
          <w:rFonts w:ascii="Arial" w:hAnsi="Arial" w:cs="Arial"/>
          <w:szCs w:val="24"/>
        </w:rPr>
        <w:t xml:space="preserve">, </w:t>
      </w:r>
      <w:r w:rsidR="003304BE">
        <w:rPr>
          <w:rFonts w:ascii="Arial" w:hAnsi="Arial" w:cs="Arial"/>
          <w:szCs w:val="24"/>
        </w:rPr>
        <w:t xml:space="preserve">2022. </w:t>
      </w:r>
      <w:hyperlink r:id="rId192" w:history="1">
        <w:r w:rsidR="00A3522B">
          <w:rPr>
            <w:rStyle w:val="Hyperlink"/>
            <w:rFonts w:ascii="Arial" w:hAnsi="Arial" w:cs="Arial"/>
            <w:color w:val="1A0DAB"/>
            <w:sz w:val="20"/>
            <w:shd w:val="clear" w:color="auto" w:fill="FFFFFF"/>
          </w:rPr>
          <w:t>Cited by 1</w:t>
        </w:r>
      </w:hyperlink>
      <w:r w:rsidR="006737F6">
        <w:rPr>
          <w:rFonts w:ascii="Arial" w:hAnsi="Arial" w:cs="Arial"/>
          <w:szCs w:val="24"/>
        </w:rPr>
        <w:t xml:space="preserve">        </w:t>
      </w:r>
    </w:p>
    <w:p w14:paraId="05139774" w14:textId="77777777" w:rsidR="00CF568C" w:rsidRPr="00CF568C" w:rsidRDefault="00CF568C" w:rsidP="00CF568C">
      <w:pPr>
        <w:pStyle w:val="ListParagraph"/>
        <w:rPr>
          <w:rFonts w:ascii="Arial" w:hAnsi="Arial" w:cs="Arial"/>
          <w:szCs w:val="24"/>
        </w:rPr>
      </w:pPr>
    </w:p>
    <w:bookmarkEnd w:id="101"/>
    <w:p w14:paraId="72992D39" w14:textId="5817D704" w:rsidR="00D9568B" w:rsidRPr="00D9568B" w:rsidRDefault="00641C9E" w:rsidP="00CB6DBD">
      <w:pPr>
        <w:pStyle w:val="ListParagraph"/>
        <w:keepLines/>
        <w:widowControl w:val="0"/>
        <w:numPr>
          <w:ilvl w:val="0"/>
          <w:numId w:val="3"/>
        </w:numPr>
        <w:tabs>
          <w:tab w:val="left" w:pos="-1170"/>
          <w:tab w:val="left" w:pos="-270"/>
          <w:tab w:val="left" w:pos="630"/>
          <w:tab w:val="left" w:pos="1260"/>
        </w:tabs>
        <w:spacing w:after="60"/>
        <w:ind w:left="630" w:hanging="630"/>
        <w:contextualSpacing w:val="0"/>
        <w:rPr>
          <w:rFonts w:ascii="Arial" w:hAnsi="Arial" w:cs="Arial"/>
          <w:color w:val="000000" w:themeColor="text1"/>
          <w:szCs w:val="24"/>
        </w:rPr>
      </w:pPr>
      <w:r w:rsidRPr="00D9568B">
        <w:fldChar w:fldCharType="begin"/>
      </w:r>
      <w:r>
        <w:instrText xml:space="preserve"> HYPERLINK "https://www.sciencedirect.com/science/article/pii/S073708069880066X?via%3Dihub" \l "!" </w:instrText>
      </w:r>
      <w:r w:rsidRPr="00D9568B">
        <w:fldChar w:fldCharType="separate"/>
      </w:r>
      <w:r w:rsidR="00CF568C" w:rsidRPr="00D9568B">
        <w:rPr>
          <w:rFonts w:ascii="Arial" w:hAnsi="Arial" w:cs="Arial"/>
          <w:szCs w:val="24"/>
        </w:rPr>
        <w:t>B.B.Bentz</w:t>
      </w:r>
      <w:r w:rsidR="00CF568C" w:rsidRPr="00D9568B">
        <w:rPr>
          <w:rFonts w:ascii="Arial" w:hAnsi="Arial" w:cs="Arial"/>
          <w:b/>
          <w:bCs/>
          <w:szCs w:val="24"/>
        </w:rPr>
        <w:t>,</w:t>
      </w:r>
      <w:r w:rsidRPr="00D9568B">
        <w:rPr>
          <w:rFonts w:ascii="Arial" w:hAnsi="Arial" w:cs="Arial"/>
          <w:b/>
          <w:bCs/>
          <w:szCs w:val="24"/>
        </w:rPr>
        <w:fldChar w:fldCharType="end"/>
      </w:r>
      <w:r w:rsidR="00CF568C" w:rsidRPr="00D9568B">
        <w:rPr>
          <w:rFonts w:ascii="Arial" w:hAnsi="Arial" w:cs="Arial"/>
          <w:b/>
          <w:bCs/>
          <w:szCs w:val="24"/>
        </w:rPr>
        <w:t xml:space="preserve"> </w:t>
      </w:r>
      <w:hyperlink r:id="rId193" w:anchor="!" w:history="1">
        <w:r w:rsidR="00CF568C" w:rsidRPr="00D9568B">
          <w:rPr>
            <w:rFonts w:ascii="Arial" w:hAnsi="Arial" w:cs="Arial"/>
            <w:szCs w:val="24"/>
          </w:rPr>
          <w:t>D.Granstrom</w:t>
        </w:r>
        <w:r w:rsidR="00CF568C" w:rsidRPr="00D9568B">
          <w:rPr>
            <w:rFonts w:ascii="Arial" w:hAnsi="Arial" w:cs="Arial"/>
            <w:b/>
            <w:bCs/>
            <w:szCs w:val="24"/>
          </w:rPr>
          <w:t>,</w:t>
        </w:r>
      </w:hyperlink>
      <w:r w:rsidR="00CF568C" w:rsidRPr="00D9568B">
        <w:rPr>
          <w:rFonts w:ascii="Arial" w:hAnsi="Arial" w:cs="Arial"/>
          <w:b/>
          <w:bCs/>
          <w:szCs w:val="24"/>
        </w:rPr>
        <w:t xml:space="preserve"> </w:t>
      </w:r>
      <w:hyperlink r:id="rId194" w:anchor="!" w:history="1">
        <w:r w:rsidR="00CF568C" w:rsidRPr="00D9568B">
          <w:rPr>
            <w:rFonts w:ascii="Arial" w:hAnsi="Arial" w:cs="Arial"/>
            <w:szCs w:val="24"/>
          </w:rPr>
          <w:t>T.Tobin</w:t>
        </w:r>
        <w:r w:rsidR="00CF568C" w:rsidRPr="00D9568B">
          <w:rPr>
            <w:rFonts w:ascii="Arial" w:hAnsi="Arial" w:cs="Arial"/>
            <w:b/>
            <w:bCs/>
            <w:szCs w:val="24"/>
          </w:rPr>
          <w:t xml:space="preserve">, </w:t>
        </w:r>
      </w:hyperlink>
      <w:hyperlink r:id="rId195" w:anchor="!" w:history="1">
        <w:r w:rsidR="00CF568C" w:rsidRPr="00D9568B">
          <w:rPr>
            <w:rFonts w:ascii="Arial" w:hAnsi="Arial" w:cs="Arial"/>
            <w:szCs w:val="24"/>
          </w:rPr>
          <w:t>L.Dirikolu</w:t>
        </w:r>
        <w:r w:rsidR="00CF568C" w:rsidRPr="00D9568B">
          <w:rPr>
            <w:rFonts w:ascii="Arial" w:hAnsi="Arial" w:cs="Arial"/>
            <w:b/>
            <w:bCs/>
            <w:szCs w:val="24"/>
          </w:rPr>
          <w:t xml:space="preserve">, </w:t>
        </w:r>
      </w:hyperlink>
      <w:hyperlink r:id="rId196" w:anchor="!" w:history="1">
        <w:r w:rsidR="00CF568C" w:rsidRPr="00D9568B">
          <w:rPr>
            <w:rFonts w:ascii="Arial" w:hAnsi="Arial" w:cs="Arial"/>
            <w:szCs w:val="24"/>
          </w:rPr>
          <w:t>W.Carter</w:t>
        </w:r>
      </w:hyperlink>
      <w:r w:rsidR="00CF568C" w:rsidRPr="00D9568B">
        <w:rPr>
          <w:rFonts w:ascii="Arial" w:hAnsi="Arial" w:cs="Arial"/>
          <w:b/>
          <w:bCs/>
          <w:szCs w:val="24"/>
        </w:rPr>
        <w:t>,</w:t>
      </w:r>
      <w:hyperlink r:id="rId197" w:anchor="!" w:history="1">
        <w:r w:rsidR="00CF568C" w:rsidRPr="00D9568B">
          <w:rPr>
            <w:rFonts w:ascii="Arial" w:hAnsi="Arial" w:cs="Arial"/>
            <w:szCs w:val="24"/>
          </w:rPr>
          <w:t>W.Saville</w:t>
        </w:r>
        <w:r w:rsidR="00CF568C" w:rsidRPr="00D9568B">
          <w:rPr>
            <w:rFonts w:ascii="Arial" w:hAnsi="Arial" w:cs="Arial"/>
            <w:b/>
            <w:bCs/>
            <w:szCs w:val="24"/>
          </w:rPr>
          <w:t>,</w:t>
        </w:r>
      </w:hyperlink>
      <w:hyperlink r:id="rId198" w:anchor="!" w:history="1">
        <w:r w:rsidR="00CF568C" w:rsidRPr="00D9568B">
          <w:rPr>
            <w:rFonts w:ascii="Arial" w:hAnsi="Arial" w:cs="Arial"/>
            <w:szCs w:val="24"/>
          </w:rPr>
          <w:t>G.Wulff Strobel</w:t>
        </w:r>
        <w:r w:rsidR="00CF568C" w:rsidRPr="00D9568B">
          <w:rPr>
            <w:rFonts w:ascii="Arial" w:hAnsi="Arial" w:cs="Arial"/>
            <w:b/>
            <w:bCs/>
            <w:szCs w:val="24"/>
          </w:rPr>
          <w:t>,</w:t>
        </w:r>
      </w:hyperlink>
      <w:r w:rsidR="00CF568C" w:rsidRPr="00D9568B">
        <w:rPr>
          <w:rFonts w:ascii="Arial" w:hAnsi="Arial" w:cs="Arial"/>
          <w:szCs w:val="24"/>
        </w:rPr>
        <w:t xml:space="preserve"> </w:t>
      </w:r>
      <w:hyperlink r:id="rId199" w:anchor="!" w:history="1">
        <w:r w:rsidR="00CF568C" w:rsidRPr="00D9568B">
          <w:rPr>
            <w:rFonts w:ascii="Arial" w:hAnsi="Arial" w:cs="Arial"/>
            <w:szCs w:val="24"/>
          </w:rPr>
          <w:t>W.Bernard</w:t>
        </w:r>
      </w:hyperlink>
      <w:r w:rsidR="00CF568C" w:rsidRPr="00D9568B">
        <w:rPr>
          <w:rFonts w:ascii="Arial" w:hAnsi="Arial" w:cs="Arial"/>
          <w:b/>
          <w:bCs/>
          <w:szCs w:val="24"/>
        </w:rPr>
        <w:t>,</w:t>
      </w:r>
      <w:r w:rsidR="00CF568C" w:rsidRPr="00D9568B">
        <w:rPr>
          <w:rFonts w:ascii="Arial" w:hAnsi="Arial" w:cs="Arial"/>
          <w:szCs w:val="24"/>
        </w:rPr>
        <w:t xml:space="preserve"> </w:t>
      </w:r>
      <w:hyperlink r:id="rId200" w:anchor="!" w:history="1">
        <w:r w:rsidR="00CF568C" w:rsidRPr="00D9568B">
          <w:rPr>
            <w:rFonts w:ascii="Arial" w:hAnsi="Arial" w:cs="Arial"/>
            <w:szCs w:val="24"/>
          </w:rPr>
          <w:t>B.Baker</w:t>
        </w:r>
        <w:r w:rsidR="00CF568C" w:rsidRPr="00D9568B">
          <w:rPr>
            <w:rFonts w:ascii="Arial" w:hAnsi="Arial" w:cs="Arial"/>
            <w:b/>
            <w:bCs/>
            <w:szCs w:val="24"/>
          </w:rPr>
          <w:t>,</w:t>
        </w:r>
      </w:hyperlink>
      <w:r w:rsidR="00CF568C" w:rsidRPr="00D9568B">
        <w:rPr>
          <w:rFonts w:ascii="Arial" w:hAnsi="Arial" w:cs="Arial"/>
          <w:szCs w:val="24"/>
        </w:rPr>
        <w:t xml:space="preserve"> </w:t>
      </w:r>
      <w:hyperlink r:id="rId201" w:anchor="!" w:history="1">
        <w:r w:rsidR="00CF568C" w:rsidRPr="00D9568B">
          <w:rPr>
            <w:rFonts w:ascii="Arial" w:hAnsi="Arial" w:cs="Arial"/>
            <w:szCs w:val="24"/>
          </w:rPr>
          <w:t>S.McCrillis</w:t>
        </w:r>
        <w:r w:rsidR="00CF568C" w:rsidRPr="00D9568B">
          <w:rPr>
            <w:rFonts w:ascii="Arial" w:hAnsi="Arial" w:cs="Arial"/>
            <w:b/>
            <w:bCs/>
            <w:szCs w:val="24"/>
          </w:rPr>
          <w:t>,</w:t>
        </w:r>
      </w:hyperlink>
      <w:r w:rsidR="00CF568C" w:rsidRPr="00D9568B">
        <w:rPr>
          <w:rFonts w:ascii="Arial" w:hAnsi="Arial" w:cs="Arial"/>
          <w:szCs w:val="24"/>
        </w:rPr>
        <w:t xml:space="preserve"> </w:t>
      </w:r>
      <w:hyperlink r:id="rId202" w:anchor="!" w:history="1">
        <w:r w:rsidR="00CF568C" w:rsidRPr="00D9568B">
          <w:rPr>
            <w:rFonts w:ascii="Arial" w:hAnsi="Arial" w:cs="Arial"/>
            <w:szCs w:val="24"/>
          </w:rPr>
          <w:t>S.Reed</w:t>
        </w:r>
        <w:r w:rsidR="00CF568C" w:rsidRPr="00D9568B">
          <w:rPr>
            <w:rFonts w:ascii="Arial" w:hAnsi="Arial" w:cs="Arial"/>
            <w:b/>
            <w:bCs/>
            <w:szCs w:val="24"/>
          </w:rPr>
          <w:t>.</w:t>
        </w:r>
      </w:hyperlink>
      <w:r w:rsidR="00CF568C" w:rsidRPr="00D9568B">
        <w:rPr>
          <w:rFonts w:ascii="Arial" w:hAnsi="Arial" w:cs="Arial"/>
          <w:b/>
          <w:bCs/>
          <w:szCs w:val="24"/>
        </w:rPr>
        <w:t xml:space="preserve"> </w:t>
      </w:r>
      <w:r w:rsidR="00CF568C" w:rsidRPr="00D9568B">
        <w:rPr>
          <w:rFonts w:ascii="Arial" w:hAnsi="Arial" w:cs="Arial"/>
          <w:szCs w:val="24"/>
        </w:rPr>
        <w:t xml:space="preserve">1998 </w:t>
      </w:r>
      <w:r w:rsidR="00CF568C" w:rsidRPr="00D9568B">
        <w:rPr>
          <w:rFonts w:ascii="Arial" w:hAnsi="Arial" w:cs="Arial"/>
          <w:kern w:val="36"/>
          <w:szCs w:val="24"/>
        </w:rPr>
        <w:t xml:space="preserve">Preliminary report on diclazuril and equine protozoal myeloencephalitis </w:t>
      </w:r>
      <w:r w:rsidR="00CF568C" w:rsidRPr="00D9568B">
        <w:rPr>
          <w:rFonts w:ascii="Arial" w:hAnsi="Arial" w:cs="Arial"/>
          <w:szCs w:val="24"/>
        </w:rPr>
        <w:t>Journal of Equine Veterinary Science journal ISSN:DOI.1016/S0737-10806(98)80066-</w:t>
      </w:r>
      <w:r w:rsidR="001B52B0" w:rsidRPr="00D9568B">
        <w:rPr>
          <w:rFonts w:ascii="Arial" w:hAnsi="Arial" w:cs="Arial"/>
          <w:szCs w:val="24"/>
        </w:rPr>
        <w:t xml:space="preserve"> </w:t>
      </w:r>
      <w:r w:rsidR="00A3522B">
        <w:rPr>
          <w:rFonts w:ascii="Arial" w:hAnsi="Arial" w:cs="Arial"/>
          <w:color w:val="777777"/>
          <w:sz w:val="2"/>
          <w:szCs w:val="2"/>
          <w:shd w:val="clear" w:color="auto" w:fill="FFFFFF"/>
        </w:rPr>
        <w:t> </w:t>
      </w:r>
      <w:hyperlink r:id="rId203" w:history="1">
        <w:r w:rsidR="00A3522B">
          <w:rPr>
            <w:rStyle w:val="Hyperlink"/>
            <w:rFonts w:ascii="Arial" w:hAnsi="Arial" w:cs="Arial"/>
            <w:color w:val="1A0DAB"/>
            <w:sz w:val="20"/>
            <w:shd w:val="clear" w:color="auto" w:fill="FFFFFF"/>
          </w:rPr>
          <w:t>Cited by 8</w:t>
        </w:r>
      </w:hyperlink>
    </w:p>
    <w:p w14:paraId="4F402D6C" w14:textId="77777777" w:rsidR="00D9568B" w:rsidRPr="00D9568B" w:rsidRDefault="00D9568B" w:rsidP="00D9568B">
      <w:pPr>
        <w:pStyle w:val="ListParagraph"/>
        <w:rPr>
          <w:rFonts w:ascii="Arial" w:hAnsi="Arial" w:cs="Arial"/>
          <w:color w:val="000000" w:themeColor="text1"/>
          <w:szCs w:val="24"/>
        </w:rPr>
      </w:pPr>
    </w:p>
    <w:p w14:paraId="694A40CE" w14:textId="13EF030B" w:rsidR="00D9568B" w:rsidRPr="007847AC" w:rsidRDefault="00E31880" w:rsidP="00CB6DBD">
      <w:pPr>
        <w:pStyle w:val="ListParagraph"/>
        <w:numPr>
          <w:ilvl w:val="0"/>
          <w:numId w:val="3"/>
        </w:numPr>
        <w:rPr>
          <w:rFonts w:ascii="Arial" w:hAnsi="Arial" w:cs="Arial"/>
          <w:color w:val="000000" w:themeColor="text1"/>
          <w:szCs w:val="24"/>
          <w:shd w:val="clear" w:color="auto" w:fill="FFFFFF"/>
          <w:vertAlign w:val="superscript"/>
        </w:rPr>
      </w:pPr>
      <w:bookmarkStart w:id="102" w:name="_Hlk106632993"/>
      <w:r>
        <w:rPr>
          <w:rFonts w:ascii="Arial" w:hAnsi="Arial" w:cs="Arial"/>
          <w:color w:val="000000" w:themeColor="text1"/>
          <w:szCs w:val="24"/>
          <w:shd w:val="clear" w:color="auto" w:fill="FFFFFF"/>
        </w:rPr>
        <w:t xml:space="preserve"> </w:t>
      </w:r>
      <w:bookmarkStart w:id="103" w:name="_Hlk151815995"/>
      <w:bookmarkStart w:id="104" w:name="_Hlk121317308"/>
      <w:r w:rsidR="00D9568B" w:rsidRPr="007847AC">
        <w:rPr>
          <w:rFonts w:ascii="Arial" w:hAnsi="Arial" w:cs="Arial"/>
          <w:color w:val="000000" w:themeColor="text1"/>
          <w:szCs w:val="24"/>
          <w:shd w:val="clear" w:color="auto" w:fill="FFFFFF"/>
        </w:rPr>
        <w:t>Abelardo Morales-Briceño</w:t>
      </w:r>
      <w:r w:rsidR="00D9568B" w:rsidRPr="007847AC">
        <w:rPr>
          <w:rFonts w:ascii="Arial" w:hAnsi="Arial" w:cs="Arial"/>
          <w:color w:val="000000" w:themeColor="text1"/>
          <w:szCs w:val="24"/>
          <w:shd w:val="clear" w:color="auto" w:fill="FFFFFF"/>
          <w:vertAlign w:val="superscript"/>
        </w:rPr>
        <w:t>1</w:t>
      </w:r>
      <w:r w:rsidR="00D9568B" w:rsidRPr="007847AC">
        <w:rPr>
          <w:rFonts w:ascii="Arial" w:hAnsi="Arial" w:cs="Arial"/>
          <w:color w:val="000000" w:themeColor="text1"/>
          <w:szCs w:val="24"/>
          <w:shd w:val="clear" w:color="auto" w:fill="FFFFFF"/>
        </w:rPr>
        <w:t>*, Méndez-Sánchez A</w:t>
      </w:r>
      <w:r w:rsidR="00D9568B" w:rsidRPr="007847AC">
        <w:rPr>
          <w:rFonts w:ascii="Arial" w:hAnsi="Arial" w:cs="Arial"/>
          <w:color w:val="000000" w:themeColor="text1"/>
          <w:szCs w:val="24"/>
          <w:shd w:val="clear" w:color="auto" w:fill="FFFFFF"/>
          <w:vertAlign w:val="superscript"/>
        </w:rPr>
        <w:t>1</w:t>
      </w:r>
      <w:r w:rsidR="00D9568B" w:rsidRPr="007847AC">
        <w:rPr>
          <w:rFonts w:ascii="Arial" w:hAnsi="Arial" w:cs="Arial"/>
          <w:color w:val="000000" w:themeColor="text1"/>
          <w:szCs w:val="24"/>
          <w:shd w:val="clear" w:color="auto" w:fill="FFFFFF"/>
        </w:rPr>
        <w:t>, Brewer K</w:t>
      </w:r>
      <w:r w:rsidR="00D9568B" w:rsidRPr="007847AC">
        <w:rPr>
          <w:rFonts w:ascii="Arial" w:hAnsi="Arial" w:cs="Arial"/>
          <w:color w:val="000000" w:themeColor="text1"/>
          <w:szCs w:val="24"/>
          <w:shd w:val="clear" w:color="auto" w:fill="FFFFFF"/>
          <w:vertAlign w:val="superscript"/>
        </w:rPr>
        <w:t>2</w:t>
      </w:r>
      <w:r w:rsidR="00D9568B" w:rsidRPr="007847AC">
        <w:rPr>
          <w:rFonts w:ascii="Arial" w:hAnsi="Arial" w:cs="Arial"/>
          <w:color w:val="000000" w:themeColor="text1"/>
          <w:szCs w:val="24"/>
          <w:shd w:val="clear" w:color="auto" w:fill="FFFFFF"/>
        </w:rPr>
        <w:t>, Fenger C</w:t>
      </w:r>
      <w:r w:rsidR="00D9568B" w:rsidRPr="007847AC">
        <w:rPr>
          <w:rFonts w:ascii="Arial" w:hAnsi="Arial" w:cs="Arial"/>
          <w:color w:val="000000" w:themeColor="text1"/>
          <w:szCs w:val="24"/>
          <w:shd w:val="clear" w:color="auto" w:fill="FFFFFF"/>
          <w:vertAlign w:val="superscript"/>
        </w:rPr>
        <w:t>3</w:t>
      </w:r>
      <w:r w:rsidR="00D9568B" w:rsidRPr="007847AC">
        <w:rPr>
          <w:rFonts w:ascii="Arial" w:hAnsi="Arial" w:cs="Arial"/>
          <w:color w:val="000000" w:themeColor="text1"/>
          <w:szCs w:val="24"/>
          <w:shd w:val="clear" w:color="auto" w:fill="FFFFFF"/>
        </w:rPr>
        <w:t>, Tobin T</w:t>
      </w:r>
      <w:r w:rsidR="00D9568B" w:rsidRPr="007847AC">
        <w:rPr>
          <w:rFonts w:ascii="Arial" w:hAnsi="Arial" w:cs="Arial"/>
          <w:color w:val="000000" w:themeColor="text1"/>
          <w:szCs w:val="24"/>
          <w:shd w:val="clear" w:color="auto" w:fill="FFFFFF"/>
          <w:vertAlign w:val="superscript"/>
        </w:rPr>
        <w:t>4</w:t>
      </w:r>
      <w:r w:rsidR="00D9568B" w:rsidRPr="007847AC">
        <w:rPr>
          <w:rFonts w:ascii="Arial" w:hAnsi="Arial" w:cs="Arial"/>
          <w:color w:val="000000" w:themeColor="text1"/>
          <w:szCs w:val="24"/>
          <w:shd w:val="clear" w:color="auto" w:fill="FFFFFF"/>
        </w:rPr>
        <w:t> and Arriaga P</w:t>
      </w:r>
      <w:r w:rsidR="00D9568B" w:rsidRPr="007847AC">
        <w:rPr>
          <w:rFonts w:ascii="Arial" w:hAnsi="Arial" w:cs="Arial"/>
          <w:color w:val="000000" w:themeColor="text1"/>
          <w:szCs w:val="24"/>
          <w:shd w:val="clear" w:color="auto" w:fill="FFFFFF"/>
          <w:vertAlign w:val="superscript"/>
        </w:rPr>
        <w:t>5</w:t>
      </w:r>
      <w:proofErr w:type="gramStart"/>
      <w:r w:rsidR="00D9568B" w:rsidRPr="007847AC">
        <w:rPr>
          <w:rFonts w:ascii="Arial" w:hAnsi="Arial" w:cs="Arial"/>
          <w:color w:val="000000" w:themeColor="text1"/>
          <w:szCs w:val="24"/>
          <w:shd w:val="clear" w:color="auto" w:fill="FFFFFF"/>
          <w:vertAlign w:val="superscript"/>
        </w:rPr>
        <w:t xml:space="preserve">   </w:t>
      </w:r>
      <w:r w:rsidR="00D9568B" w:rsidRPr="007847AC">
        <w:rPr>
          <w:rFonts w:ascii="Arial" w:hAnsi="Arial" w:cs="Arial"/>
          <w:color w:val="000000" w:themeColor="text1"/>
          <w:szCs w:val="24"/>
          <w:shd w:val="clear" w:color="auto" w:fill="FFFFFF"/>
        </w:rPr>
        <w:t>(</w:t>
      </w:r>
      <w:proofErr w:type="gramEnd"/>
      <w:r w:rsidR="00D9568B" w:rsidRPr="007847AC">
        <w:rPr>
          <w:rFonts w:ascii="Arial" w:hAnsi="Arial" w:cs="Arial"/>
          <w:color w:val="000000" w:themeColor="text1"/>
          <w:szCs w:val="24"/>
          <w:shd w:val="clear" w:color="auto" w:fill="FFFFFF"/>
        </w:rPr>
        <w:t xml:space="preserve">2022) A Possible EIPH and Sudden Death Hereditary Condition Detected in Thoroughbreds in Venezuela Report of Case  </w:t>
      </w:r>
      <w:r w:rsidR="00D9568B" w:rsidRPr="007847AC">
        <w:rPr>
          <w:rFonts w:ascii="Arial" w:hAnsi="Arial" w:cs="Arial"/>
          <w:color w:val="000000" w:themeColor="text1"/>
          <w:szCs w:val="24"/>
        </w:rPr>
        <w:t>EC Veterinary Science 7.5 (2022): 29-35</w:t>
      </w:r>
      <w:bookmarkEnd w:id="103"/>
      <w:r w:rsidR="00D9568B" w:rsidRPr="007847AC">
        <w:rPr>
          <w:rFonts w:ascii="Arial" w:hAnsi="Arial" w:cs="Arial"/>
          <w:color w:val="000000" w:themeColor="text1"/>
          <w:szCs w:val="24"/>
        </w:rPr>
        <w:t>.</w:t>
      </w:r>
      <w:bookmarkEnd w:id="104"/>
    </w:p>
    <w:p w14:paraId="3F21ED25" w14:textId="77777777" w:rsidR="007847AC" w:rsidRPr="007847AC" w:rsidRDefault="007847AC" w:rsidP="007847AC">
      <w:pPr>
        <w:pStyle w:val="ListParagraph"/>
        <w:rPr>
          <w:rFonts w:ascii="Arial" w:hAnsi="Arial" w:cs="Arial"/>
          <w:color w:val="000000" w:themeColor="text1"/>
          <w:szCs w:val="24"/>
          <w:shd w:val="clear" w:color="auto" w:fill="FFFFFF"/>
          <w:vertAlign w:val="superscript"/>
        </w:rPr>
      </w:pPr>
    </w:p>
    <w:p w14:paraId="253AE48B" w14:textId="77777777" w:rsidR="00EC0751" w:rsidRPr="00EC0751" w:rsidRDefault="007847AC" w:rsidP="000F1469">
      <w:pPr>
        <w:pStyle w:val="ListParagraph"/>
        <w:numPr>
          <w:ilvl w:val="0"/>
          <w:numId w:val="3"/>
        </w:numPr>
        <w:rPr>
          <w:rFonts w:ascii="Arial" w:hAnsi="Arial" w:cs="Arial"/>
          <w:szCs w:val="24"/>
        </w:rPr>
      </w:pPr>
      <w:bookmarkStart w:id="105" w:name="_Hlk121317293"/>
      <w:r w:rsidRPr="00EC0751">
        <w:rPr>
          <w:rFonts w:ascii="Arial" w:hAnsi="Arial" w:cs="Arial"/>
          <w:color w:val="111111"/>
          <w:szCs w:val="24"/>
          <w:shd w:val="clear" w:color="auto" w:fill="FFFFFF"/>
        </w:rPr>
        <w:t>González-Del Pino F, Morales-Briceño A, Brewer K, Tobin T 240.2 Título del Trabajo: Muerte Súbita Asociada a la Ruptura Espontánea de la Arteria Aorta en un Semental Árabe. 240.3 Volumen: Remevet (México). Edicion Especial Equinos, 2 Ed. 2022. Available in: https://online.fliphtml5.com/nxmz/rdsn/#p=23 240.4 Primera y última página: 23-24. 240.5 Año: 2022.</w:t>
      </w:r>
      <w:bookmarkStart w:id="106" w:name="_Hlk179452707"/>
      <w:bookmarkStart w:id="107" w:name="_Hlk121317138"/>
      <w:bookmarkEnd w:id="105"/>
    </w:p>
    <w:p w14:paraId="5F5E5DC5" w14:textId="77777777" w:rsidR="00EC0751" w:rsidRPr="00EC0751" w:rsidRDefault="00EC0751" w:rsidP="00EC0751">
      <w:pPr>
        <w:pStyle w:val="ListParagraph"/>
        <w:rPr>
          <w:rFonts w:ascii="Arial" w:hAnsi="Arial" w:cs="Arial"/>
          <w:szCs w:val="24"/>
        </w:rPr>
      </w:pPr>
    </w:p>
    <w:p w14:paraId="43B04158" w14:textId="21394FEF" w:rsidR="000513D9" w:rsidRPr="00EC0751" w:rsidRDefault="00EC0751" w:rsidP="000F1469">
      <w:pPr>
        <w:pStyle w:val="ListParagraph"/>
        <w:numPr>
          <w:ilvl w:val="0"/>
          <w:numId w:val="3"/>
        </w:numPr>
        <w:rPr>
          <w:rFonts w:ascii="Arial" w:hAnsi="Arial" w:cs="Arial"/>
          <w:szCs w:val="24"/>
        </w:rPr>
      </w:pPr>
      <w:r w:rsidRPr="00EC0751">
        <w:rPr>
          <w:rFonts w:ascii="Arial" w:hAnsi="Arial" w:cs="Arial"/>
          <w:szCs w:val="24"/>
        </w:rPr>
        <w:t xml:space="preserve">Lehner, Andreas F, Dirikolu, Levent, and Tobin, Thomas: 2022: “Guanabenz in the horse – A preliminary report on clinical effects and comparison to clonidine and other alpha-2 adrenergic agonists” Pferdeheilkunde – Equine Medicine 38 (2022) 6 (November/December) 1–12. DOI 10.21836/PEMLehner  </w:t>
      </w:r>
      <w:hyperlink r:id="rId204" w:history="1">
        <w:r w:rsidRPr="00EC0751">
          <w:rPr>
            <w:rStyle w:val="Hyperlink"/>
            <w:rFonts w:ascii="Arial" w:hAnsi="Arial" w:cs="Arial"/>
            <w:szCs w:val="24"/>
          </w:rPr>
          <w:t>https://www.zora.uzh.ch/id/eprint/223908/</w:t>
        </w:r>
      </w:hyperlink>
      <w:r w:rsidRPr="00EC0751">
        <w:rPr>
          <w:rFonts w:ascii="Arial" w:hAnsi="Arial" w:cs="Arial"/>
          <w:szCs w:val="24"/>
        </w:rPr>
        <w:t xml:space="preserve"> </w:t>
      </w:r>
      <w:hyperlink r:id="rId205" w:history="1">
        <w:r w:rsidRPr="00B4431B">
          <w:rPr>
            <w:rStyle w:val="Hyperlink"/>
            <w:rFonts w:ascii="Arial" w:hAnsi="Arial" w:cs="Arial"/>
            <w:szCs w:val="24"/>
            <w14:textFill>
              <w14:solidFill>
                <w14:srgbClr w14:val="0000FF">
                  <w14:lumMod w14:val="75000"/>
                </w14:srgbClr>
              </w14:solidFill>
            </w14:textFill>
          </w:rPr>
          <w:t>https://scholars.uky.edu/en/publications/guanabenz-in-the-horse-a-preliminary-report-on-</w:t>
        </w:r>
        <w:r w:rsidRPr="00B4431B">
          <w:rPr>
            <w:rStyle w:val="Hyperlink"/>
            <w:rFonts w:ascii="Arial" w:hAnsi="Arial" w:cs="Arial"/>
            <w:szCs w:val="24"/>
            <w14:textFill>
              <w14:solidFill>
                <w14:srgbClr w14:val="0000FF">
                  <w14:lumMod w14:val="75000"/>
                </w14:srgbClr>
              </w14:solidFill>
            </w14:textFill>
          </w:rPr>
          <w:lastRenderedPageBreak/>
          <w:t>clinical-effects-a</w:t>
        </w:r>
      </w:hyperlink>
      <w:r>
        <w:rPr>
          <w:rFonts w:ascii="Arial" w:hAnsi="Arial" w:cs="Arial"/>
          <w:color w:val="365F91" w:themeColor="accent1" w:themeShade="BF"/>
          <w:szCs w:val="24"/>
        </w:rPr>
        <w:br/>
      </w:r>
    </w:p>
    <w:p w14:paraId="74216720" w14:textId="1C4FD2F6" w:rsidR="00EC0751" w:rsidRPr="001F6C18" w:rsidRDefault="00EC0751" w:rsidP="00EC0751">
      <w:pPr>
        <w:pStyle w:val="BodyB"/>
        <w:numPr>
          <w:ilvl w:val="0"/>
          <w:numId w:val="3"/>
        </w:numPr>
        <w:spacing w:before="100" w:after="100" w:line="330" w:lineRule="atLeast"/>
        <w:rPr>
          <w:rFonts w:ascii="Arial" w:hAnsi="Arial" w:cs="Arial"/>
          <w:lang w:val="da-DK"/>
        </w:rPr>
      </w:pPr>
      <w:bookmarkStart w:id="108" w:name="_Hlk180067792"/>
      <w:bookmarkEnd w:id="106"/>
      <w:r w:rsidRPr="001F6C18">
        <w:rPr>
          <w:rFonts w:ascii="Arial" w:hAnsi="Arial" w:cs="Arial"/>
        </w:rPr>
        <w:t xml:space="preserve">Kimberly Brewer, </w:t>
      </w:r>
      <w:r w:rsidRPr="001F6C18">
        <w:rPr>
          <w:rFonts w:ascii="Arial" w:hAnsi="Arial" w:cs="Arial"/>
          <w:vertAlign w:val="superscript"/>
        </w:rPr>
        <w:t>Clara</w:t>
      </w:r>
      <w:r w:rsidRPr="001F6C18">
        <w:rPr>
          <w:rFonts w:ascii="Arial" w:hAnsi="Arial" w:cs="Arial"/>
        </w:rPr>
        <w:t xml:space="preserve"> Fenger, </w:t>
      </w:r>
      <w:r w:rsidRPr="001F6C18">
        <w:rPr>
          <w:rFonts w:ascii="Arial" w:hAnsi="Arial" w:cs="Arial"/>
          <w:lang w:val="es-ES_tradnl"/>
        </w:rPr>
        <w:t>Abelardo Morales-Brice</w:t>
      </w:r>
      <w:r w:rsidRPr="001F6C18">
        <w:rPr>
          <w:rFonts w:ascii="Arial" w:hAnsi="Arial" w:cs="Arial"/>
        </w:rPr>
        <w:t>ño, Andreas Lehner and Thomas Tobin (2023), Trace Level Identifications of Fentanyl and Eutylone in Equine Plasma, Pharmacological Significance and Probable Origins: A Case Report and Analysis: Pferdeheilkunde – Equine Medicine 39 (2023) 6 (November/December) 550–556</w:t>
      </w:r>
      <w:r w:rsidRPr="001F6C18">
        <w:rPr>
          <w:rFonts w:ascii="Arial" w:hAnsi="Arial" w:cs="Arial"/>
          <w:lang w:val="da-DK"/>
        </w:rPr>
        <w:t xml:space="preserve">. </w:t>
      </w:r>
      <w:r w:rsidRPr="001F6C18">
        <w:rPr>
          <w:rFonts w:ascii="Arial" w:hAnsi="Arial" w:cs="Arial"/>
        </w:rPr>
        <w:t xml:space="preserve">DOI 10.21836/PEM20230606 </w:t>
      </w:r>
      <w:hyperlink r:id="rId206" w:history="1">
        <w:r w:rsidRPr="001F6C18">
          <w:rPr>
            <w:rStyle w:val="Hyperlink"/>
            <w:rFonts w:ascii="Arial" w:hAnsi="Arial" w:cs="Arial"/>
          </w:rPr>
          <w:t>https://www.pferdeheilkunde.de/10.21836/PEM20230606</w:t>
        </w:r>
      </w:hyperlink>
      <w:r>
        <w:rPr>
          <w:rStyle w:val="Hyperlink"/>
          <w:rFonts w:ascii="Arial" w:hAnsi="Arial" w:cs="Arial"/>
        </w:rPr>
        <w:br/>
      </w:r>
    </w:p>
    <w:p w14:paraId="1213A655" w14:textId="174A9206" w:rsidR="00C80441" w:rsidRPr="0053210C" w:rsidRDefault="00EF6389" w:rsidP="004F7AC1">
      <w:pPr>
        <w:pStyle w:val="BodyB"/>
        <w:numPr>
          <w:ilvl w:val="0"/>
          <w:numId w:val="3"/>
        </w:numPr>
        <w:spacing w:before="100" w:after="100" w:line="330" w:lineRule="atLeast"/>
        <w:rPr>
          <w:rFonts w:ascii="Arial" w:hAnsi="Arial" w:cs="Arial"/>
        </w:rPr>
      </w:pPr>
      <w:bookmarkStart w:id="109" w:name="_Hlk151815411"/>
      <w:bookmarkEnd w:id="108"/>
      <w:r w:rsidRPr="0053210C">
        <w:rPr>
          <w:rFonts w:ascii="Arial" w:hAnsi="Arial" w:cs="Arial"/>
          <w:lang w:val="da-DK"/>
        </w:rPr>
        <w:t xml:space="preserve">Kimberly </w:t>
      </w:r>
      <w:r w:rsidRPr="0053210C">
        <w:rPr>
          <w:rFonts w:ascii="Arial" w:hAnsi="Arial" w:cs="Arial"/>
        </w:rPr>
        <w:t>Brewer,</w:t>
      </w:r>
      <w:r w:rsidRPr="0053210C">
        <w:rPr>
          <w:rFonts w:ascii="Arial" w:hAnsi="Arial" w:cs="Arial"/>
          <w:vertAlign w:val="superscript"/>
        </w:rPr>
        <w:t>1</w:t>
      </w:r>
      <w:r w:rsidRPr="0053210C">
        <w:rPr>
          <w:rFonts w:ascii="Arial" w:hAnsi="Arial" w:cs="Arial"/>
        </w:rPr>
        <w:t xml:space="preserve"> Clara Fenger,</w:t>
      </w:r>
      <w:r w:rsidRPr="0053210C">
        <w:rPr>
          <w:rFonts w:ascii="Arial" w:hAnsi="Arial" w:cs="Arial"/>
          <w:vertAlign w:val="superscript"/>
        </w:rPr>
        <w:t>2</w:t>
      </w:r>
      <w:r w:rsidRPr="0053210C">
        <w:rPr>
          <w:rFonts w:ascii="Arial" w:hAnsi="Arial" w:cs="Arial"/>
        </w:rPr>
        <w:t xml:space="preserve"> </w:t>
      </w:r>
      <w:r w:rsidRPr="0053210C">
        <w:rPr>
          <w:rFonts w:ascii="Arial" w:hAnsi="Arial" w:cs="Arial"/>
          <w:lang w:val="es-ES_tradnl"/>
        </w:rPr>
        <w:t>Abelardo Morales-Brice</w:t>
      </w:r>
      <w:r w:rsidRPr="0053210C">
        <w:rPr>
          <w:rFonts w:ascii="Arial" w:hAnsi="Arial" w:cs="Arial"/>
        </w:rPr>
        <w:t>ño,</w:t>
      </w:r>
      <w:r w:rsidRPr="0053210C">
        <w:rPr>
          <w:rFonts w:ascii="Arial" w:hAnsi="Arial" w:cs="Arial"/>
          <w:vertAlign w:val="superscript"/>
        </w:rPr>
        <w:t>3</w:t>
      </w:r>
      <w:r w:rsidRPr="0053210C">
        <w:rPr>
          <w:rFonts w:ascii="Arial" w:hAnsi="Arial" w:cs="Arial"/>
        </w:rPr>
        <w:t xml:space="preserve"> Andreas F. Lehner,</w:t>
      </w:r>
      <w:r w:rsidRPr="0053210C">
        <w:rPr>
          <w:rFonts w:ascii="Arial" w:hAnsi="Arial" w:cs="Arial"/>
          <w:vertAlign w:val="superscript"/>
        </w:rPr>
        <w:t>4</w:t>
      </w:r>
      <w:r w:rsidRPr="0053210C">
        <w:rPr>
          <w:rFonts w:ascii="Arial" w:hAnsi="Arial" w:cs="Arial"/>
        </w:rPr>
        <w:t xml:space="preserve"> </w:t>
      </w:r>
      <w:r w:rsidR="00E9756E" w:rsidRPr="0053210C">
        <w:rPr>
          <w:rFonts w:ascii="Arial" w:hAnsi="Arial" w:cs="Arial"/>
        </w:rPr>
        <w:t xml:space="preserve">George </w:t>
      </w:r>
      <w:proofErr w:type="gramStart"/>
      <w:r w:rsidR="00E9756E" w:rsidRPr="0053210C">
        <w:rPr>
          <w:rFonts w:ascii="Arial" w:hAnsi="Arial" w:cs="Arial"/>
        </w:rPr>
        <w:t>A  Maylin</w:t>
      </w:r>
      <w:proofErr w:type="gramEnd"/>
      <w:r w:rsidR="00E9756E" w:rsidRPr="0053210C">
        <w:rPr>
          <w:rFonts w:ascii="Arial" w:hAnsi="Arial" w:cs="Arial"/>
        </w:rPr>
        <w:t xml:space="preserve"> </w:t>
      </w:r>
      <w:r w:rsidRPr="0053210C">
        <w:rPr>
          <w:rFonts w:ascii="Arial" w:hAnsi="Arial" w:cs="Arial"/>
          <w:lang w:val="da-DK"/>
        </w:rPr>
        <w:t>and Thomas Tobin</w:t>
      </w:r>
      <w:r w:rsidRPr="0053210C">
        <w:rPr>
          <w:rFonts w:ascii="Arial" w:hAnsi="Arial" w:cs="Arial"/>
          <w:vertAlign w:val="superscript"/>
        </w:rPr>
        <w:t xml:space="preserve">5 </w:t>
      </w:r>
      <w:r w:rsidR="000E7241" w:rsidRPr="0053210C">
        <w:rPr>
          <w:rFonts w:ascii="Arial" w:hAnsi="Arial" w:cs="Arial"/>
        </w:rPr>
        <w:t xml:space="preserve">20-Hydroxyecdysone identification in performance horses: case reports and analysis </w:t>
      </w:r>
      <w:r w:rsidR="000E7241" w:rsidRPr="00535BC1">
        <w:rPr>
          <w:rFonts w:ascii="Arial" w:hAnsi="Arial" w:cs="Arial"/>
        </w:rPr>
        <w:t>Deutscher Titel: 20</w:t>
      </w:r>
      <w:r w:rsidR="000E7241" w:rsidRPr="0053210C">
        <w:rPr>
          <w:rFonts w:ascii="Arial" w:hAnsi="Arial" w:cs="Arial"/>
        </w:rPr>
        <w:t>-Hydroxyecdyson-Identifizierung bei Leistungspferden: Fallberichte und Analyse</w:t>
      </w:r>
      <w:r w:rsidR="008E35D3" w:rsidRPr="0053210C">
        <w:rPr>
          <w:rFonts w:ascii="Arial" w:hAnsi="Arial" w:cs="Arial"/>
        </w:rPr>
        <w:t xml:space="preserve"> </w:t>
      </w:r>
      <w:r w:rsidRPr="0053210C">
        <w:rPr>
          <w:rFonts w:ascii="Arial" w:hAnsi="Arial" w:cs="Arial"/>
        </w:rPr>
        <w:t xml:space="preserve"> </w:t>
      </w:r>
      <w:r w:rsidR="0053210C" w:rsidRPr="0053210C">
        <w:rPr>
          <w:rFonts w:ascii="Arial" w:hAnsi="Arial" w:cs="Arial"/>
        </w:rPr>
        <w:t>Pferdeheilkunde – Equine Medicine 39 (2024) 1 (January February) 1–8  DOI 10.21836/PEMBrewer_Vancouver</w:t>
      </w:r>
      <w:r w:rsidRPr="0053210C">
        <w:rPr>
          <w:rFonts w:ascii="Arial" w:hAnsi="Arial" w:cs="Arial"/>
          <w:lang w:val="da-DK"/>
        </w:rPr>
        <w:t>.</w:t>
      </w:r>
      <w:r w:rsidR="00EC0751">
        <w:rPr>
          <w:rFonts w:ascii="Arial" w:hAnsi="Arial" w:cs="Arial"/>
          <w:lang w:val="da-DK"/>
        </w:rPr>
        <w:t xml:space="preserve">  </w:t>
      </w:r>
      <w:r w:rsidR="00EC0751" w:rsidRPr="001F6C18">
        <w:rPr>
          <w:rFonts w:ascii="Arial" w:hAnsi="Arial" w:cs="Arial"/>
          <w:color w:val="365F91" w:themeColor="accent1" w:themeShade="BF"/>
          <w:lang w:val="da-DK"/>
        </w:rPr>
        <w:t>https://pferdeheilkunde.de/files/20240102.pdf</w:t>
      </w:r>
    </w:p>
    <w:bookmarkEnd w:id="109"/>
    <w:p w14:paraId="16E0C0AE" w14:textId="77777777" w:rsidR="00C80441" w:rsidRDefault="00C80441" w:rsidP="00C80441">
      <w:pPr>
        <w:pStyle w:val="ListParagraph"/>
        <w:rPr>
          <w:rFonts w:ascii="Arial" w:hAnsi="Arial" w:cs="Arial"/>
        </w:rPr>
      </w:pPr>
    </w:p>
    <w:p w14:paraId="23552E07" w14:textId="09993972" w:rsidR="00587BEE" w:rsidRDefault="00C80441" w:rsidP="00B56646">
      <w:pPr>
        <w:pStyle w:val="BodyB"/>
        <w:numPr>
          <w:ilvl w:val="0"/>
          <w:numId w:val="3"/>
        </w:numPr>
        <w:spacing w:before="100" w:after="100" w:line="330" w:lineRule="atLeast"/>
      </w:pPr>
      <w:bookmarkStart w:id="110" w:name="_Hlk151815529"/>
      <w:bookmarkStart w:id="111" w:name="_Hlk179452185"/>
      <w:bookmarkStart w:id="112" w:name="_Hlk176098271"/>
      <w:r w:rsidRPr="00B56646">
        <w:rPr>
          <w:rFonts w:ascii="Arial" w:eastAsia="@Arial Unicode MS" w:hAnsi="Arial" w:cs="Arial"/>
        </w:rPr>
        <w:t xml:space="preserve">Kimberly Brewer </w:t>
      </w:r>
      <w:r w:rsidRPr="00B56646">
        <w:rPr>
          <w:rFonts w:ascii="Arial" w:eastAsia="@Arial Unicode MS" w:hAnsi="Arial" w:cs="Arial"/>
          <w:vertAlign w:val="superscript"/>
        </w:rPr>
        <w:t>a</w:t>
      </w:r>
      <w:r w:rsidRPr="00B56646">
        <w:rPr>
          <w:rFonts w:ascii="Arial" w:eastAsia="@Arial Unicode MS" w:hAnsi="Arial" w:cs="Arial"/>
        </w:rPr>
        <w:t xml:space="preserve">, Alberto Morales Briceño </w:t>
      </w:r>
      <w:r w:rsidRPr="00B56646">
        <w:rPr>
          <w:rFonts w:ascii="Arial" w:eastAsia="@Arial Unicode MS" w:hAnsi="Arial" w:cs="Arial"/>
          <w:vertAlign w:val="superscript"/>
        </w:rPr>
        <w:t>b</w:t>
      </w:r>
      <w:r w:rsidRPr="00B56646">
        <w:rPr>
          <w:rFonts w:ascii="Arial" w:eastAsia="@Arial Unicode MS" w:hAnsi="Arial" w:cs="Arial"/>
        </w:rPr>
        <w:t xml:space="preserve">, Robert L Holland </w:t>
      </w:r>
      <w:r w:rsidRPr="00B56646">
        <w:rPr>
          <w:rFonts w:ascii="Arial" w:eastAsia="@Arial Unicode MS" w:hAnsi="Arial" w:cs="Arial"/>
          <w:vertAlign w:val="superscript"/>
        </w:rPr>
        <w:t>c</w:t>
      </w:r>
      <w:r w:rsidRPr="00B56646">
        <w:rPr>
          <w:rFonts w:ascii="Arial" w:eastAsia="@Arial Unicode MS" w:hAnsi="Arial" w:cs="Arial"/>
        </w:rPr>
        <w:t>, George Maylin</w:t>
      </w:r>
      <w:r w:rsidRPr="00B56646">
        <w:rPr>
          <w:rFonts w:ascii="Arial" w:eastAsia="@Arial Unicode MS" w:hAnsi="Arial" w:cs="Arial"/>
          <w:vertAlign w:val="superscript"/>
        </w:rPr>
        <w:t xml:space="preserve"> d</w:t>
      </w:r>
      <w:r w:rsidRPr="00B56646">
        <w:rPr>
          <w:rFonts w:ascii="Arial" w:eastAsia="@Arial Unicode MS" w:hAnsi="Arial" w:cs="Arial"/>
        </w:rPr>
        <w:t>, C</w:t>
      </w:r>
      <w:r w:rsidRPr="00B56646">
        <w:rPr>
          <w:rFonts w:ascii="Arial" w:eastAsia="Arial" w:hAnsi="Arial" w:cs="Arial"/>
        </w:rPr>
        <w:t xml:space="preserve">lara K, Fenger </w:t>
      </w:r>
      <w:r w:rsidRPr="00B56646">
        <w:rPr>
          <w:rFonts w:ascii="Arial" w:eastAsia="Arial" w:hAnsi="Arial" w:cs="Arial"/>
          <w:vertAlign w:val="superscript"/>
        </w:rPr>
        <w:t>e</w:t>
      </w:r>
      <w:r w:rsidRPr="00B56646">
        <w:rPr>
          <w:rFonts w:ascii="Arial" w:eastAsia="Arial" w:hAnsi="Arial" w:cs="Arial"/>
        </w:rPr>
        <w:t xml:space="preserve">, Andreas F. Lehner </w:t>
      </w:r>
      <w:proofErr w:type="gramStart"/>
      <w:r w:rsidRPr="00B56646">
        <w:rPr>
          <w:rFonts w:ascii="Arial" w:eastAsia="Arial" w:hAnsi="Arial" w:cs="Arial"/>
          <w:vertAlign w:val="superscript"/>
        </w:rPr>
        <w:t xml:space="preserve">f </w:t>
      </w:r>
      <w:r w:rsidRPr="00B56646">
        <w:rPr>
          <w:rFonts w:ascii="Arial" w:eastAsia="Arial" w:hAnsi="Arial" w:cs="Arial"/>
        </w:rPr>
        <w:t xml:space="preserve"> and</w:t>
      </w:r>
      <w:proofErr w:type="gramEnd"/>
      <w:r w:rsidRPr="00B56646">
        <w:rPr>
          <w:rFonts w:ascii="Arial" w:eastAsia="Arial" w:hAnsi="Arial" w:cs="Arial"/>
        </w:rPr>
        <w:t xml:space="preserve"> Thomas Tobin </w:t>
      </w:r>
      <w:r w:rsidRPr="00B56646">
        <w:rPr>
          <w:rFonts w:ascii="Arial" w:eastAsia="Arial" w:hAnsi="Arial" w:cs="Arial"/>
          <w:vertAlign w:val="superscript"/>
        </w:rPr>
        <w:t xml:space="preserve">g </w:t>
      </w:r>
      <w:r w:rsidRPr="001F4EAF">
        <w:t xml:space="preserve">  </w:t>
      </w:r>
      <w:r w:rsidR="00B56646" w:rsidRPr="00B56646">
        <w:rPr>
          <w:rFonts w:ascii="Arial" w:hAnsi="Arial" w:cs="Arial"/>
        </w:rPr>
        <w:t xml:space="preserve">(2024)   </w:t>
      </w:r>
      <w:r w:rsidR="00B56646">
        <w:t>“</w:t>
      </w:r>
      <w:r w:rsidRPr="00B56646">
        <w:rPr>
          <w:rFonts w:ascii="Arial" w:hAnsi="Arial" w:cs="Arial"/>
        </w:rPr>
        <w:t xml:space="preserve">Trace-level detections of methamphetamine in racing horses: a review and </w:t>
      </w:r>
      <w:r w:rsidR="00B56646" w:rsidRPr="00B56646">
        <w:rPr>
          <w:rFonts w:ascii="Arial" w:hAnsi="Arial" w:cs="Arial"/>
        </w:rPr>
        <w:t xml:space="preserve">forensic </w:t>
      </w:r>
      <w:r w:rsidRPr="00B56646">
        <w:rPr>
          <w:rFonts w:ascii="Arial" w:hAnsi="Arial" w:cs="Arial"/>
        </w:rPr>
        <w:t>analysis</w:t>
      </w:r>
      <w:r w:rsidR="00B56646" w:rsidRPr="00B56646">
        <w:rPr>
          <w:rFonts w:ascii="Arial" w:hAnsi="Arial" w:cs="Arial"/>
        </w:rPr>
        <w:t xml:space="preserve">” </w:t>
      </w:r>
      <w:bookmarkStart w:id="113" w:name="_Hlk149558628"/>
      <w:bookmarkStart w:id="114" w:name="_Hlk151815494"/>
      <w:bookmarkEnd w:id="110"/>
      <w:r w:rsidR="00B56646" w:rsidRPr="00B56646">
        <w:rPr>
          <w:rFonts w:ascii="Arial" w:hAnsi="Arial" w:cs="Arial"/>
        </w:rPr>
        <w:t>Pferdeheilkunde – Equine Medicine 40 (2024) 5 (September/October) 428–439</w:t>
      </w:r>
      <w:r w:rsidR="00B56646">
        <w:rPr>
          <w:rFonts w:ascii="Arial" w:hAnsi="Arial" w:cs="Arial"/>
        </w:rPr>
        <w:t xml:space="preserve">. </w:t>
      </w:r>
      <w:r w:rsidR="00B56646">
        <w:t>DOI 10.21836/PEM20240501</w:t>
      </w:r>
      <w:r w:rsidR="00B56646">
        <w:rPr>
          <w:rFonts w:ascii="Arial" w:hAnsi="Arial" w:cs="Arial"/>
        </w:rPr>
        <w:t xml:space="preserve"> </w:t>
      </w:r>
      <w:bookmarkEnd w:id="111"/>
      <w:r w:rsidR="00B56646" w:rsidRPr="00B56646">
        <w:rPr>
          <w:rFonts w:ascii="Arial" w:hAnsi="Arial" w:cs="Arial"/>
        </w:rPr>
        <w:br/>
      </w:r>
    </w:p>
    <w:p w14:paraId="764E9A1C" w14:textId="2796CCF5" w:rsidR="00CE2A60" w:rsidRPr="00EC0751" w:rsidRDefault="00587BEE" w:rsidP="000F1469">
      <w:pPr>
        <w:pStyle w:val="BodyB"/>
        <w:numPr>
          <w:ilvl w:val="0"/>
          <w:numId w:val="3"/>
        </w:numPr>
        <w:spacing w:before="100" w:after="100" w:line="330" w:lineRule="atLeast"/>
        <w:rPr>
          <w:rFonts w:ascii="Arial" w:eastAsia="@Arial Unicode MS" w:hAnsi="Arial" w:cs="Arial"/>
        </w:rPr>
      </w:pPr>
      <w:bookmarkStart w:id="115" w:name="_Hlk179451919"/>
      <w:r w:rsidRPr="00EC0751">
        <w:rPr>
          <w:rFonts w:ascii="Arial" w:hAnsi="Arial" w:cs="Arial"/>
        </w:rPr>
        <w:t xml:space="preserve">Brewer K, Fenger C, Morales-Briceño A, Lehner AF, Maylin GA, Holland R, Tobin T (2024) Metformin as an environmental substance transferring to horses – a case report and analysis. </w:t>
      </w:r>
      <w:r w:rsidRPr="00EC0751">
        <w:rPr>
          <w:rFonts w:ascii="Arial" w:hAnsi="Arial" w:cs="Arial"/>
          <w:color w:val="auto"/>
        </w:rPr>
        <w:t xml:space="preserve">Deutscher Titel: Metformin als Umweltsubstanz, die auf Pferde übertragen wird: ein Fallbericht und eine </w:t>
      </w:r>
      <w:proofErr w:type="gramStart"/>
      <w:r w:rsidRPr="00EC0751">
        <w:rPr>
          <w:rFonts w:ascii="Arial" w:hAnsi="Arial" w:cs="Arial"/>
          <w:color w:val="auto"/>
        </w:rPr>
        <w:t xml:space="preserve">Analyse </w:t>
      </w:r>
      <w:r w:rsidRPr="00EC0751">
        <w:rPr>
          <w:rFonts w:ascii="Arial" w:hAnsi="Arial" w:cs="Arial"/>
        </w:rPr>
        <w:t xml:space="preserve"> Pferdehlk</w:t>
      </w:r>
      <w:proofErr w:type="gramEnd"/>
      <w:r w:rsidRPr="00EC0751">
        <w:rPr>
          <w:rFonts w:ascii="Arial" w:hAnsi="Arial" w:cs="Arial"/>
        </w:rPr>
        <w:t xml:space="preserve"> Equine Med 40, 1–7; DOI 10.21836/PEMBrewer_85</w:t>
      </w:r>
      <w:r w:rsidR="00EC0751" w:rsidRPr="00EC0751">
        <w:rPr>
          <w:rFonts w:ascii="Arial" w:hAnsi="Arial" w:cs="Arial"/>
        </w:rPr>
        <w:t xml:space="preserve"> </w:t>
      </w:r>
      <w:r w:rsidR="00EC0751" w:rsidRPr="00EC0751">
        <w:rPr>
          <w:rFonts w:ascii="Arial" w:hAnsi="Arial" w:cs="Arial"/>
          <w:color w:val="365F91" w:themeColor="accent1" w:themeShade="BF"/>
        </w:rPr>
        <w:t>https://pferdeheilkunde.de/files/20240204.pdf</w:t>
      </w:r>
      <w:bookmarkEnd w:id="112"/>
      <w:bookmarkEnd w:id="115"/>
    </w:p>
    <w:p w14:paraId="74F13F4E" w14:textId="2792036F" w:rsidR="00EE476B" w:rsidRPr="00587BEE" w:rsidRDefault="00CE2A60" w:rsidP="004F7AC1">
      <w:pPr>
        <w:pStyle w:val="BodyB"/>
        <w:numPr>
          <w:ilvl w:val="0"/>
          <w:numId w:val="3"/>
        </w:numPr>
        <w:spacing w:before="100" w:after="100" w:line="330" w:lineRule="atLeast"/>
        <w:rPr>
          <w:rFonts w:ascii="Arial" w:hAnsi="Arial" w:cs="Arial"/>
          <w:color w:val="000000" w:themeColor="text1"/>
        </w:rPr>
      </w:pPr>
      <w:bookmarkStart w:id="116" w:name="_Hlk179451886"/>
      <w:r w:rsidRPr="00587BEE">
        <w:rPr>
          <w:rFonts w:ascii="Arial" w:eastAsia="@Arial Unicode MS" w:hAnsi="Arial" w:cs="Arial"/>
        </w:rPr>
        <w:t>L. Everett Macomber</w:t>
      </w:r>
      <w:bookmarkEnd w:id="113"/>
      <w:r w:rsidRPr="00587BEE">
        <w:rPr>
          <w:rFonts w:ascii="Arial" w:eastAsia="@Arial Unicode MS" w:hAnsi="Arial" w:cs="Arial"/>
          <w:vertAlign w:val="superscript"/>
        </w:rPr>
        <w:t>a</w:t>
      </w:r>
      <w:r w:rsidRPr="00587BEE">
        <w:rPr>
          <w:rFonts w:ascii="Arial" w:eastAsia="Arial" w:hAnsi="Arial" w:cs="Arial"/>
        </w:rPr>
        <w:t xml:space="preserve">, Glenys </w:t>
      </w:r>
      <w:r w:rsidRPr="00587BEE">
        <w:rPr>
          <w:rFonts w:ascii="Arial" w:eastAsia="@Arial Unicode MS" w:hAnsi="Arial" w:cs="Arial"/>
        </w:rPr>
        <w:t>Noble</w:t>
      </w:r>
      <w:r w:rsidRPr="00587BEE">
        <w:rPr>
          <w:rFonts w:ascii="Arial" w:eastAsia="@Arial Unicode MS" w:hAnsi="Arial" w:cs="Arial"/>
          <w:vertAlign w:val="superscript"/>
        </w:rPr>
        <w:t>b</w:t>
      </w:r>
      <w:r w:rsidRPr="00587BEE">
        <w:rPr>
          <w:rFonts w:ascii="Arial" w:eastAsia="@Arial Unicode MS" w:hAnsi="Arial" w:cs="Arial"/>
        </w:rPr>
        <w:t>, Kimberly Brewer</w:t>
      </w:r>
      <w:r w:rsidRPr="00587BEE">
        <w:rPr>
          <w:rFonts w:ascii="Arial" w:eastAsia="@Arial Unicode MS" w:hAnsi="Arial" w:cs="Arial"/>
          <w:vertAlign w:val="superscript"/>
        </w:rPr>
        <w:t>c</w:t>
      </w:r>
      <w:r w:rsidRPr="00587BEE">
        <w:rPr>
          <w:rFonts w:ascii="Arial" w:eastAsia="@Arial Unicode MS" w:hAnsi="Arial" w:cs="Arial"/>
        </w:rPr>
        <w:t>, Alberto Morales Briceño</w:t>
      </w:r>
      <w:r w:rsidRPr="00587BEE">
        <w:rPr>
          <w:rFonts w:ascii="Arial" w:eastAsia="@Arial Unicode MS" w:hAnsi="Arial" w:cs="Arial"/>
          <w:vertAlign w:val="superscript"/>
        </w:rPr>
        <w:t>d</w:t>
      </w:r>
      <w:r w:rsidRPr="00587BEE">
        <w:rPr>
          <w:rFonts w:ascii="Arial" w:eastAsia="@Arial Unicode MS" w:hAnsi="Arial" w:cs="Arial"/>
        </w:rPr>
        <w:t xml:space="preserve">, Mary Ann </w:t>
      </w:r>
      <w:r w:rsidRPr="00587BEE">
        <w:rPr>
          <w:rFonts w:ascii="Arial" w:eastAsia="Arial" w:hAnsi="Arial" w:cs="Arial"/>
        </w:rPr>
        <w:t>O’Connell</w:t>
      </w:r>
      <w:r w:rsidRPr="00587BEE">
        <w:rPr>
          <w:rFonts w:ascii="Arial" w:eastAsia="Arial" w:hAnsi="Arial" w:cs="Arial"/>
          <w:vertAlign w:val="superscript"/>
        </w:rPr>
        <w:t>e</w:t>
      </w:r>
      <w:r w:rsidRPr="00587BEE">
        <w:rPr>
          <w:rFonts w:ascii="Arial" w:eastAsia="Arial" w:hAnsi="Arial" w:cs="Arial"/>
        </w:rPr>
        <w:t xml:space="preserve">, </w:t>
      </w:r>
      <w:r w:rsidRPr="00587BEE">
        <w:rPr>
          <w:rFonts w:ascii="Arial" w:eastAsia="@Arial Unicode MS" w:hAnsi="Arial" w:cs="Arial"/>
        </w:rPr>
        <w:t xml:space="preserve">Rodney </w:t>
      </w:r>
      <w:r w:rsidRPr="00587BEE">
        <w:rPr>
          <w:rFonts w:ascii="Arial" w:eastAsia="Arial" w:hAnsi="Arial" w:cs="Arial"/>
        </w:rPr>
        <w:t>Eisenberg</w:t>
      </w:r>
      <w:r w:rsidRPr="00587BEE">
        <w:rPr>
          <w:rFonts w:ascii="Arial" w:eastAsia="Arial" w:hAnsi="Arial" w:cs="Arial"/>
          <w:vertAlign w:val="superscript"/>
        </w:rPr>
        <w:t>f</w:t>
      </w:r>
      <w:r w:rsidRPr="00587BEE">
        <w:rPr>
          <w:rFonts w:ascii="Arial" w:eastAsia="Arial" w:hAnsi="Arial" w:cs="Arial"/>
        </w:rPr>
        <w:t>, Clara Fenger</w:t>
      </w:r>
      <w:r w:rsidRPr="00587BEE">
        <w:rPr>
          <w:rFonts w:ascii="Arial" w:eastAsia="Arial" w:hAnsi="Arial" w:cs="Arial"/>
          <w:vertAlign w:val="superscript"/>
        </w:rPr>
        <w:t>g</w:t>
      </w:r>
      <w:r w:rsidRPr="00587BEE">
        <w:rPr>
          <w:rFonts w:ascii="Arial" w:eastAsia="Arial" w:hAnsi="Arial" w:cs="Arial"/>
        </w:rPr>
        <w:t>, Andreas F. Lehner</w:t>
      </w:r>
      <w:r w:rsidRPr="00587BEE">
        <w:rPr>
          <w:rFonts w:ascii="Arial" w:eastAsia="Arial" w:hAnsi="Arial" w:cs="Arial"/>
          <w:vertAlign w:val="superscript"/>
        </w:rPr>
        <w:t>h</w:t>
      </w:r>
      <w:r w:rsidRPr="00587BEE">
        <w:rPr>
          <w:rFonts w:ascii="Arial" w:eastAsia="Arial" w:hAnsi="Arial" w:cs="Arial"/>
        </w:rPr>
        <w:t xml:space="preserve"> and Thomas Tobin</w:t>
      </w:r>
      <w:r w:rsidRPr="00587BEE">
        <w:rPr>
          <w:rFonts w:ascii="Arial" w:eastAsia="Arial" w:hAnsi="Arial" w:cs="Arial"/>
          <w:vertAlign w:val="superscript"/>
        </w:rPr>
        <w:t>i* “</w:t>
      </w:r>
      <w:r w:rsidRPr="00587BEE">
        <w:rPr>
          <w:rFonts w:ascii="Arial" w:eastAsia="@Arial Unicode MS" w:hAnsi="Arial" w:cs="Arial"/>
        </w:rPr>
        <w:t>Regulatory thresholds for xylazine; review and analysis based on recent pharmacokinetic data”</w:t>
      </w:r>
      <w:r w:rsidRPr="00587BEE">
        <w:rPr>
          <w:rFonts w:ascii="Arial" w:hAnsi="Arial" w:cs="Arial"/>
          <w:lang w:val="da-DK"/>
        </w:rPr>
        <w:t xml:space="preserve">, </w:t>
      </w:r>
      <w:r w:rsidRPr="00587BEE">
        <w:rPr>
          <w:rFonts w:ascii="Arial" w:hAnsi="Arial" w:cs="Arial"/>
        </w:rPr>
        <w:t>Pferdeheilkunde</w:t>
      </w:r>
      <w:r w:rsidR="00D31266">
        <w:rPr>
          <w:rFonts w:ascii="Arial" w:hAnsi="Arial" w:cs="Arial"/>
        </w:rPr>
        <w:t xml:space="preserve">, Equine Medicine, 40 (2024) 2, (March/April) 1-6. DOI 10.21836/PEMTobin  </w:t>
      </w:r>
      <w:r w:rsidR="00EE476B" w:rsidRPr="00587BEE">
        <w:rPr>
          <w:rFonts w:ascii="Arial" w:hAnsi="Arial" w:cs="Arial"/>
        </w:rPr>
        <w:br/>
      </w:r>
    </w:p>
    <w:p w14:paraId="0B3D8ECE" w14:textId="00E073C7" w:rsidR="00AE36D4" w:rsidRPr="00EC0751" w:rsidRDefault="006A3F39" w:rsidP="000F1469">
      <w:pPr>
        <w:pStyle w:val="BodyB"/>
        <w:numPr>
          <w:ilvl w:val="0"/>
          <w:numId w:val="3"/>
        </w:numPr>
        <w:spacing w:before="100" w:after="100" w:line="330" w:lineRule="atLeast"/>
        <w:rPr>
          <w:rFonts w:ascii="Arial" w:hAnsi="Arial" w:cs="Arial"/>
        </w:rPr>
      </w:pPr>
      <w:bookmarkStart w:id="117" w:name="_Hlk179451863"/>
      <w:bookmarkEnd w:id="116"/>
      <w:r w:rsidRPr="00EC0751">
        <w:rPr>
          <w:rFonts w:ascii="Arial" w:hAnsi="Arial" w:cs="Arial"/>
          <w:color w:val="000000" w:themeColor="text1"/>
        </w:rPr>
        <w:t>Adedamola S. Arojojoye</w:t>
      </w:r>
      <w:bookmarkStart w:id="118" w:name="_Int_Gde9PyQE"/>
      <w:proofErr w:type="gramStart"/>
      <w:r w:rsidRPr="00EC0751">
        <w:rPr>
          <w:rFonts w:ascii="Arial" w:eastAsia="TimesNewRoman" w:hAnsi="Arial" w:cs="Arial"/>
          <w:color w:val="000000" w:themeColor="text1"/>
          <w:vertAlign w:val="superscript"/>
        </w:rPr>
        <w:t xml:space="preserve">1 </w:t>
      </w:r>
      <w:r w:rsidRPr="00EC0751">
        <w:rPr>
          <w:rFonts w:ascii="Arial" w:eastAsia="TimesNewRoman" w:hAnsi="Arial" w:cs="Arial"/>
          <w:color w:val="000000" w:themeColor="text1"/>
        </w:rPr>
        <w:t xml:space="preserve"> Miles</w:t>
      </w:r>
      <w:bookmarkEnd w:id="118"/>
      <w:proofErr w:type="gramEnd"/>
      <w:r w:rsidRPr="00EC0751">
        <w:rPr>
          <w:rFonts w:ascii="Arial" w:eastAsia="TimesNewRoman" w:hAnsi="Arial" w:cs="Arial"/>
          <w:color w:val="000000" w:themeColor="text1"/>
        </w:rPr>
        <w:t xml:space="preserve"> P. Buchart </w:t>
      </w:r>
      <w:r w:rsidRPr="00EC0751">
        <w:rPr>
          <w:rFonts w:ascii="Arial" w:eastAsia="TimesNewRoman" w:hAnsi="Arial" w:cs="Arial"/>
          <w:color w:val="000000" w:themeColor="text1"/>
          <w:vertAlign w:val="superscript"/>
        </w:rPr>
        <w:t>6*</w:t>
      </w:r>
      <w:r w:rsidRPr="00EC0751">
        <w:rPr>
          <w:rFonts w:ascii="Arial" w:eastAsia="TimesNewRoman" w:hAnsi="Arial" w:cs="Arial"/>
          <w:color w:val="000000" w:themeColor="text1"/>
        </w:rPr>
        <w:t xml:space="preserve">, </w:t>
      </w:r>
      <w:r w:rsidR="00E2428D" w:rsidRPr="00EC0751">
        <w:rPr>
          <w:rFonts w:ascii="Arial" w:eastAsia="TimesNewRoman" w:hAnsi="Arial" w:cs="Arial"/>
          <w:color w:val="000000" w:themeColor="text1"/>
        </w:rPr>
        <w:t>Justin Holmes</w:t>
      </w:r>
      <w:r w:rsidR="00E2428D" w:rsidRPr="00EC0751">
        <w:rPr>
          <w:rFonts w:ascii="Arial" w:eastAsia="TimesNewRoman" w:hAnsi="Arial" w:cs="Arial"/>
          <w:color w:val="000000" w:themeColor="text1"/>
          <w:vertAlign w:val="superscript"/>
        </w:rPr>
        <w:t>1</w:t>
      </w:r>
      <w:r w:rsidR="00E2428D" w:rsidRPr="00EC0751">
        <w:rPr>
          <w:rFonts w:ascii="Arial" w:eastAsia="TimesNewRoman" w:hAnsi="Arial" w:cs="Arial"/>
          <w:color w:val="000000" w:themeColor="text1"/>
          <w:vertAlign w:val="subscript"/>
        </w:rPr>
        <w:t xml:space="preserve">, </w:t>
      </w:r>
      <w:r w:rsidRPr="00EC0751">
        <w:rPr>
          <w:rFonts w:ascii="Arial" w:hAnsi="Arial" w:cs="Arial"/>
          <w:color w:val="000000" w:themeColor="text1"/>
        </w:rPr>
        <w:t>Samuel G. Awuah</w:t>
      </w:r>
      <w:r w:rsidRPr="00EC0751">
        <w:rPr>
          <w:rFonts w:ascii="Arial" w:hAnsi="Arial" w:cs="Arial"/>
          <w:color w:val="000000" w:themeColor="text1"/>
          <w:vertAlign w:val="superscript"/>
        </w:rPr>
        <w:t xml:space="preserve">1,2 </w:t>
      </w:r>
      <w:r w:rsidRPr="00EC0751">
        <w:rPr>
          <w:rFonts w:ascii="Arial" w:eastAsia="TimesNewRoman" w:hAnsi="Arial" w:cs="Arial"/>
          <w:color w:val="000000" w:themeColor="text1"/>
        </w:rPr>
        <w:t>Rodney Eisenberg</w:t>
      </w:r>
      <w:r w:rsidRPr="00EC0751">
        <w:rPr>
          <w:rFonts w:ascii="Arial" w:eastAsia="TimesNewRoman" w:hAnsi="Arial" w:cs="Arial"/>
          <w:color w:val="000000" w:themeColor="text1"/>
          <w:vertAlign w:val="superscript"/>
        </w:rPr>
        <w:t>3</w:t>
      </w:r>
      <w:r w:rsidRPr="00EC0751">
        <w:rPr>
          <w:rFonts w:ascii="Arial" w:eastAsia="TimesNewRoman" w:hAnsi="Arial" w:cs="Arial"/>
          <w:color w:val="000000" w:themeColor="text1"/>
        </w:rPr>
        <w:t>, Clara K. Fenger</w:t>
      </w:r>
      <w:r w:rsidRPr="00EC0751">
        <w:rPr>
          <w:rFonts w:ascii="Arial" w:eastAsia="TimesNewRoman" w:hAnsi="Arial" w:cs="Arial"/>
          <w:color w:val="000000" w:themeColor="text1"/>
          <w:vertAlign w:val="superscript"/>
        </w:rPr>
        <w:t>4</w:t>
      </w:r>
      <w:r w:rsidRPr="00EC0751">
        <w:rPr>
          <w:rFonts w:ascii="Arial" w:eastAsia="TimesNewRoman" w:hAnsi="Arial" w:cs="Arial"/>
          <w:color w:val="000000" w:themeColor="text1"/>
        </w:rPr>
        <w:t>, George A. Maylin</w:t>
      </w:r>
      <w:r w:rsidRPr="00EC0751">
        <w:rPr>
          <w:rFonts w:ascii="Arial" w:eastAsia="TimesNewRoman" w:hAnsi="Arial" w:cs="Arial"/>
          <w:color w:val="000000" w:themeColor="text1"/>
          <w:vertAlign w:val="superscript"/>
        </w:rPr>
        <w:t>5</w:t>
      </w:r>
      <w:r w:rsidRPr="00EC0751">
        <w:rPr>
          <w:rFonts w:ascii="Arial" w:eastAsia="TimesNewRoman" w:hAnsi="Arial" w:cs="Arial"/>
          <w:color w:val="000000" w:themeColor="text1"/>
        </w:rPr>
        <w:t>and Thomas Tobin</w:t>
      </w:r>
      <w:r w:rsidRPr="00EC0751">
        <w:rPr>
          <w:rFonts w:ascii="Arial" w:eastAsia="TimesNewRoman" w:hAnsi="Arial" w:cs="Arial"/>
          <w:color w:val="000000" w:themeColor="text1"/>
          <w:vertAlign w:val="superscript"/>
        </w:rPr>
        <w:t xml:space="preserve">6* </w:t>
      </w:r>
      <w:r w:rsidRPr="00EC0751">
        <w:rPr>
          <w:rFonts w:ascii="Arial" w:hAnsi="Arial" w:cs="Arial"/>
        </w:rPr>
        <w:t xml:space="preserve">SYNTHESIS AND CHARACTERIZATION OF 3-HYDROXYBUPIVACAINE AND DEUTERATED 3-HYDROXYBUPIVACAINE FOR USE IN EQUINE MEDICATION REGULATION  Submitted for publication, </w:t>
      </w:r>
      <w:r w:rsidR="00B56646" w:rsidRPr="00EC0751">
        <w:rPr>
          <w:rFonts w:ascii="Arial" w:hAnsi="Arial" w:cs="Arial"/>
        </w:rPr>
        <w:t>Submitted for publication and under review, Journal of Labelled Compounds and Radiopharmaceuticals, September 2024</w:t>
      </w:r>
      <w:r w:rsidR="00EC0751" w:rsidRPr="00EC0751">
        <w:rPr>
          <w:rFonts w:ascii="Arial" w:hAnsi="Arial" w:cs="Arial"/>
        </w:rPr>
        <w:t xml:space="preserve">. </w:t>
      </w:r>
      <w:bookmarkEnd w:id="117"/>
    </w:p>
    <w:p w14:paraId="539C34F9" w14:textId="77777777" w:rsidR="00AE36D4" w:rsidRDefault="00AE36D4" w:rsidP="00AE36D4">
      <w:pPr>
        <w:pStyle w:val="ListParagraph"/>
        <w:rPr>
          <w:rFonts w:ascii="Arial" w:hAnsi="Arial" w:cs="Arial"/>
        </w:rPr>
      </w:pPr>
    </w:p>
    <w:p w14:paraId="5BD54098" w14:textId="3CDEFB36" w:rsidR="00412E5F" w:rsidRDefault="00AE36D4" w:rsidP="00AE36D4">
      <w:pPr>
        <w:pStyle w:val="BodyB"/>
        <w:numPr>
          <w:ilvl w:val="0"/>
          <w:numId w:val="3"/>
        </w:numPr>
        <w:spacing w:before="100" w:after="100" w:line="330" w:lineRule="atLeast"/>
        <w:rPr>
          <w:rFonts w:ascii="Arial" w:hAnsi="Arial" w:cs="Arial"/>
        </w:rPr>
      </w:pPr>
      <w:bookmarkStart w:id="119" w:name="_Hlk179451673"/>
      <w:r w:rsidRPr="00EE476B">
        <w:rPr>
          <w:rFonts w:ascii="Arial" w:hAnsi="Arial" w:cs="Arial"/>
          <w:color w:val="000000" w:themeColor="text1"/>
        </w:rPr>
        <w:lastRenderedPageBreak/>
        <w:t>Adedamola S. Arojojoye</w:t>
      </w:r>
      <w:r w:rsidR="0095425C" w:rsidRPr="00EE476B">
        <w:rPr>
          <w:rFonts w:ascii="Arial" w:eastAsia="TimesNewRoman" w:hAnsi="Arial" w:cs="Arial"/>
          <w:color w:val="000000" w:themeColor="text1"/>
          <w:vertAlign w:val="superscript"/>
        </w:rPr>
        <w:t xml:space="preserve">1 </w:t>
      </w:r>
      <w:r w:rsidR="0095425C" w:rsidRPr="00EE476B">
        <w:rPr>
          <w:rFonts w:ascii="Arial" w:eastAsia="TimesNewRoman" w:hAnsi="Arial" w:cs="Arial"/>
          <w:color w:val="000000" w:themeColor="text1"/>
        </w:rPr>
        <w:t>Miles</w:t>
      </w:r>
      <w:r w:rsidRPr="00EE476B">
        <w:rPr>
          <w:rFonts w:ascii="Arial" w:eastAsia="TimesNewRoman" w:hAnsi="Arial" w:cs="Arial"/>
          <w:color w:val="000000" w:themeColor="text1"/>
        </w:rPr>
        <w:t xml:space="preserve"> P. Buchart </w:t>
      </w:r>
      <w:r w:rsidRPr="00EE476B">
        <w:rPr>
          <w:rFonts w:ascii="Arial" w:eastAsia="TimesNewRoman" w:hAnsi="Arial" w:cs="Arial"/>
          <w:color w:val="000000" w:themeColor="text1"/>
          <w:vertAlign w:val="superscript"/>
        </w:rPr>
        <w:t>6*</w:t>
      </w:r>
      <w:r w:rsidRPr="00EE476B">
        <w:rPr>
          <w:rFonts w:ascii="Arial" w:eastAsia="TimesNewRoman" w:hAnsi="Arial" w:cs="Arial"/>
          <w:color w:val="000000" w:themeColor="text1"/>
        </w:rPr>
        <w:t xml:space="preserve">, </w:t>
      </w:r>
      <w:r w:rsidRPr="00EE476B">
        <w:rPr>
          <w:rFonts w:ascii="Arial" w:hAnsi="Arial" w:cs="Arial"/>
          <w:color w:val="000000" w:themeColor="text1"/>
        </w:rPr>
        <w:t>Samuel G. Awuah</w:t>
      </w:r>
      <w:r w:rsidRPr="00EE476B">
        <w:rPr>
          <w:rFonts w:ascii="Arial" w:hAnsi="Arial" w:cs="Arial"/>
          <w:color w:val="000000" w:themeColor="text1"/>
          <w:vertAlign w:val="superscript"/>
        </w:rPr>
        <w:t xml:space="preserve">1,2 </w:t>
      </w:r>
      <w:r w:rsidRPr="00EE476B">
        <w:rPr>
          <w:rFonts w:ascii="Arial" w:eastAsia="TimesNewRoman" w:hAnsi="Arial" w:cs="Arial"/>
          <w:color w:val="000000" w:themeColor="text1"/>
        </w:rPr>
        <w:t>Rodney Eisenberg</w:t>
      </w:r>
      <w:r w:rsidRPr="00EE476B">
        <w:rPr>
          <w:rFonts w:ascii="Arial" w:eastAsia="TimesNewRoman" w:hAnsi="Arial" w:cs="Arial"/>
          <w:color w:val="000000" w:themeColor="text1"/>
          <w:vertAlign w:val="superscript"/>
        </w:rPr>
        <w:t>3</w:t>
      </w:r>
      <w:r w:rsidRPr="00EE476B">
        <w:rPr>
          <w:rFonts w:ascii="Arial" w:eastAsia="TimesNewRoman" w:hAnsi="Arial" w:cs="Arial"/>
          <w:color w:val="000000" w:themeColor="text1"/>
        </w:rPr>
        <w:t>, Clara K. Fenger</w:t>
      </w:r>
      <w:r w:rsidRPr="00EE476B">
        <w:rPr>
          <w:rFonts w:ascii="Arial" w:eastAsia="TimesNewRoman" w:hAnsi="Arial" w:cs="Arial"/>
          <w:color w:val="000000" w:themeColor="text1"/>
          <w:vertAlign w:val="superscript"/>
        </w:rPr>
        <w:t>4</w:t>
      </w:r>
      <w:r w:rsidRPr="00EE476B">
        <w:rPr>
          <w:rFonts w:ascii="Arial" w:eastAsia="TimesNewRoman" w:hAnsi="Arial" w:cs="Arial"/>
          <w:color w:val="000000" w:themeColor="text1"/>
        </w:rPr>
        <w:t>, George A. Maylin</w:t>
      </w:r>
      <w:r w:rsidRPr="00EE476B">
        <w:rPr>
          <w:rFonts w:ascii="Arial" w:eastAsia="TimesNewRoman" w:hAnsi="Arial" w:cs="Arial"/>
          <w:color w:val="000000" w:themeColor="text1"/>
          <w:vertAlign w:val="superscript"/>
        </w:rPr>
        <w:t>5</w:t>
      </w:r>
      <w:r w:rsidRPr="00EE476B">
        <w:rPr>
          <w:rFonts w:ascii="Arial" w:eastAsia="TimesNewRoman" w:hAnsi="Arial" w:cs="Arial"/>
          <w:color w:val="000000" w:themeColor="text1"/>
        </w:rPr>
        <w:t>and Thomas Tobin</w:t>
      </w:r>
      <w:r w:rsidRPr="00EE476B">
        <w:rPr>
          <w:rFonts w:ascii="Arial" w:eastAsia="TimesNewRoman" w:hAnsi="Arial" w:cs="Arial"/>
          <w:color w:val="000000" w:themeColor="text1"/>
          <w:vertAlign w:val="superscript"/>
        </w:rPr>
        <w:t xml:space="preserve">6* </w:t>
      </w:r>
      <w:r w:rsidRPr="00EE476B">
        <w:rPr>
          <w:rFonts w:ascii="Arial" w:hAnsi="Arial" w:cs="Arial"/>
        </w:rPr>
        <w:t>SYNTHESIS AND CHARACTERIZATION OF 3-HYDROXY</w:t>
      </w:r>
      <w:r w:rsidR="007B02B3">
        <w:rPr>
          <w:rFonts w:ascii="Arial" w:hAnsi="Arial" w:cs="Arial"/>
        </w:rPr>
        <w:t>RO</w:t>
      </w:r>
      <w:r w:rsidRPr="00EE476B">
        <w:rPr>
          <w:rFonts w:ascii="Arial" w:hAnsi="Arial" w:cs="Arial"/>
        </w:rPr>
        <w:t xml:space="preserve">PIVACAINE, DEUTERATED </w:t>
      </w:r>
      <w:r w:rsidR="007B02B3">
        <w:rPr>
          <w:rFonts w:ascii="Arial" w:hAnsi="Arial" w:cs="Arial"/>
        </w:rPr>
        <w:t>RO</w:t>
      </w:r>
      <w:r w:rsidRPr="00EE476B">
        <w:rPr>
          <w:rFonts w:ascii="Arial" w:hAnsi="Arial" w:cs="Arial"/>
        </w:rPr>
        <w:t>PIVACAINE AND DEUTERATED 3-HYDROXY</w:t>
      </w:r>
      <w:r w:rsidR="007B02B3">
        <w:rPr>
          <w:rFonts w:ascii="Arial" w:hAnsi="Arial" w:cs="Arial"/>
        </w:rPr>
        <w:t>RO</w:t>
      </w:r>
      <w:r w:rsidRPr="00EE476B">
        <w:rPr>
          <w:rFonts w:ascii="Arial" w:hAnsi="Arial" w:cs="Arial"/>
        </w:rPr>
        <w:t xml:space="preserve">PIVACAINE FOR USE IN EQUINE MEDICATION </w:t>
      </w:r>
      <w:r w:rsidR="008B1AA4" w:rsidRPr="00EE476B">
        <w:rPr>
          <w:rFonts w:ascii="Arial" w:hAnsi="Arial" w:cs="Arial"/>
        </w:rPr>
        <w:t>REGULATION</w:t>
      </w:r>
      <w:r w:rsidR="008B1AA4">
        <w:rPr>
          <w:rFonts w:ascii="Arial" w:hAnsi="Arial" w:cs="Arial"/>
        </w:rPr>
        <w:t xml:space="preserve">, </w:t>
      </w:r>
      <w:r w:rsidR="00EC0751">
        <w:rPr>
          <w:rFonts w:ascii="Arial" w:hAnsi="Arial" w:cs="Arial"/>
        </w:rPr>
        <w:t>in final draft October</w:t>
      </w:r>
      <w:r w:rsidR="00535425" w:rsidRPr="00EE476B">
        <w:rPr>
          <w:rFonts w:ascii="Arial" w:hAnsi="Arial" w:cs="Arial"/>
        </w:rPr>
        <w:t xml:space="preserve"> 2023</w:t>
      </w:r>
      <w:r w:rsidR="00EC0751">
        <w:rPr>
          <w:rFonts w:ascii="Arial" w:hAnsi="Arial" w:cs="Arial"/>
        </w:rPr>
        <w:t>.</w:t>
      </w:r>
      <w:r w:rsidRPr="00EE476B">
        <w:rPr>
          <w:rFonts w:ascii="Arial" w:hAnsi="Arial" w:cs="Arial"/>
        </w:rPr>
        <w:t xml:space="preserve"> </w:t>
      </w:r>
      <w:bookmarkEnd w:id="119"/>
    </w:p>
    <w:p w14:paraId="1F1BE542" w14:textId="77777777" w:rsidR="00412E5F" w:rsidRDefault="00412E5F" w:rsidP="00412E5F">
      <w:pPr>
        <w:pStyle w:val="ListParagraph"/>
        <w:rPr>
          <w:rFonts w:ascii="Arial" w:hAnsi="Arial" w:cs="Arial"/>
        </w:rPr>
      </w:pPr>
    </w:p>
    <w:p w14:paraId="276E7703" w14:textId="24F85051" w:rsidR="00412E5F" w:rsidRPr="00E94C76" w:rsidRDefault="00412E5F" w:rsidP="00412E5F">
      <w:pPr>
        <w:pStyle w:val="ListParagraph"/>
        <w:numPr>
          <w:ilvl w:val="0"/>
          <w:numId w:val="3"/>
        </w:numPr>
        <w:rPr>
          <w:rFonts w:ascii="Arial" w:hAnsi="Arial" w:cs="Arial"/>
          <w:szCs w:val="24"/>
        </w:rPr>
      </w:pPr>
      <w:bookmarkStart w:id="120" w:name="_Hlk166415942"/>
      <w:r w:rsidRPr="00412E5F">
        <w:rPr>
          <w:rFonts w:ascii="Arial" w:eastAsia="@Arial Unicode MS" w:hAnsi="Arial" w:cs="Arial"/>
          <w:szCs w:val="24"/>
        </w:rPr>
        <w:t xml:space="preserve">Kimberly Brewer, Alberto Morales Briceño, Robert Holland, George Maylin, </w:t>
      </w:r>
      <w:r w:rsidRPr="00412E5F">
        <w:rPr>
          <w:rFonts w:ascii="Arial" w:eastAsia="Arial" w:hAnsi="Arial" w:cs="Arial"/>
          <w:bCs/>
          <w:szCs w:val="24"/>
        </w:rPr>
        <w:t xml:space="preserve">Clara Fenger, Andreas F. </w:t>
      </w:r>
      <w:r w:rsidR="008A1AFB" w:rsidRPr="00412E5F">
        <w:rPr>
          <w:rFonts w:ascii="Arial" w:eastAsia="Arial" w:hAnsi="Arial" w:cs="Arial"/>
          <w:bCs/>
          <w:szCs w:val="24"/>
        </w:rPr>
        <w:t>Lehner</w:t>
      </w:r>
      <w:r w:rsidR="008A1AFB" w:rsidRPr="00412E5F">
        <w:rPr>
          <w:rFonts w:ascii="Arial" w:eastAsia="Arial" w:hAnsi="Arial" w:cs="Arial"/>
          <w:bCs/>
          <w:szCs w:val="24"/>
          <w:vertAlign w:val="superscript"/>
        </w:rPr>
        <w:t xml:space="preserve"> </w:t>
      </w:r>
      <w:r w:rsidR="008A1AFB" w:rsidRPr="00412E5F">
        <w:rPr>
          <w:rFonts w:ascii="Arial" w:eastAsia="Arial" w:hAnsi="Arial" w:cs="Arial"/>
          <w:bCs/>
          <w:szCs w:val="24"/>
        </w:rPr>
        <w:t>and</w:t>
      </w:r>
      <w:r w:rsidRPr="00412E5F">
        <w:rPr>
          <w:rFonts w:ascii="Arial" w:eastAsia="Arial" w:hAnsi="Arial" w:cs="Arial"/>
          <w:bCs/>
          <w:szCs w:val="24"/>
        </w:rPr>
        <w:t xml:space="preserve"> Thomas Tobin</w:t>
      </w:r>
      <w:r w:rsidRPr="00412E5F">
        <w:rPr>
          <w:rFonts w:ascii="Arial" w:eastAsia="Arial" w:hAnsi="Arial" w:cs="Arial"/>
          <w:bCs/>
        </w:rPr>
        <w:t xml:space="preserve"> </w:t>
      </w:r>
      <w:r w:rsidR="00E32834">
        <w:rPr>
          <w:rFonts w:ascii="Arial" w:eastAsia="Arial" w:hAnsi="Arial" w:cs="Arial"/>
          <w:bCs/>
        </w:rPr>
        <w:t xml:space="preserve">(2024) </w:t>
      </w:r>
      <w:r w:rsidRPr="00412E5F">
        <w:rPr>
          <w:rFonts w:ascii="Arial" w:hAnsi="Arial" w:cs="Arial"/>
          <w:szCs w:val="24"/>
        </w:rPr>
        <w:t xml:space="preserve">PEMOLINE, A NATURALLY OCCURRING SUBSTANCE IDENTIFIED IN EQUINE SAMPLES IN EUROPE AND ELSEWHERE: HISTORICAL REVIEW AND </w:t>
      </w:r>
      <w:r w:rsidRPr="00E94C76">
        <w:rPr>
          <w:rFonts w:ascii="Arial" w:hAnsi="Arial" w:cs="Arial"/>
          <w:szCs w:val="24"/>
        </w:rPr>
        <w:t>ANALYSIS.</w:t>
      </w:r>
      <w:r w:rsidR="008A57BE" w:rsidRPr="00E94C76">
        <w:rPr>
          <w:rFonts w:ascii="Arial" w:hAnsi="Arial" w:cs="Arial"/>
          <w:szCs w:val="24"/>
        </w:rPr>
        <w:t xml:space="preserve"> </w:t>
      </w:r>
      <w:r w:rsidR="00E94C76" w:rsidRPr="00E94C76">
        <w:rPr>
          <w:rFonts w:ascii="Arial" w:hAnsi="Arial" w:cs="Arial"/>
        </w:rPr>
        <w:t>Pferdeheilkunde – Equine Medicine 40 (2024) 6 (November/December) 1–10</w:t>
      </w:r>
      <w:r w:rsidR="008A57BE" w:rsidRPr="00E94C76">
        <w:rPr>
          <w:rFonts w:ascii="Arial" w:hAnsi="Arial" w:cs="Arial"/>
          <w:bCs/>
          <w:szCs w:val="24"/>
        </w:rPr>
        <w:t xml:space="preserve">. </w:t>
      </w:r>
    </w:p>
    <w:bookmarkEnd w:id="120"/>
    <w:p w14:paraId="613685A2" w14:textId="77777777" w:rsidR="00F816B0" w:rsidRPr="00F816B0" w:rsidRDefault="00B04431" w:rsidP="00B67BDE">
      <w:pPr>
        <w:pStyle w:val="BodyB"/>
        <w:numPr>
          <w:ilvl w:val="0"/>
          <w:numId w:val="3"/>
        </w:numPr>
        <w:spacing w:before="100" w:after="100" w:line="330" w:lineRule="atLeast"/>
        <w:rPr>
          <w:rStyle w:val="Hyperlink"/>
          <w:rFonts w:ascii="Arial" w:hAnsi="Arial" w:cs="Arial"/>
          <w:bCs/>
          <w:color w:val="000000"/>
          <w:u w:val="none"/>
        </w:rPr>
      </w:pPr>
      <w:r w:rsidRPr="00F816B0">
        <w:rPr>
          <w:rFonts w:ascii="Arial" w:hAnsi="Arial" w:cs="Arial"/>
          <w:color w:val="222222"/>
          <w:shd w:val="clear" w:color="auto" w:fill="FFFFFF"/>
        </w:rPr>
        <w:t>Flaminio, M.J.B., Nydam, D.V., Sebastian, M., Bernard, W.V., Thomas Tobin, M.V.B., Hillegas, J.M. and Matychak, M.B., 2005. The mare reproductive loss syndrome (MRLS) and the eastern tent caterpillar: immunological testing of aborting mares. </w:t>
      </w:r>
      <w:r w:rsidRPr="00F816B0">
        <w:rPr>
          <w:rFonts w:ascii="Arial" w:hAnsi="Arial" w:cs="Arial"/>
          <w:i/>
          <w:iCs/>
          <w:color w:val="222222"/>
          <w:shd w:val="clear" w:color="auto" w:fill="FFFFFF"/>
        </w:rPr>
        <w:t>Int J App Res Vet Med</w:t>
      </w:r>
      <w:r w:rsidRPr="00F816B0">
        <w:rPr>
          <w:rFonts w:ascii="Arial" w:hAnsi="Arial" w:cs="Arial"/>
          <w:color w:val="222222"/>
          <w:shd w:val="clear" w:color="auto" w:fill="FFFFFF"/>
        </w:rPr>
        <w:t>, </w:t>
      </w:r>
      <w:r w:rsidRPr="00F816B0">
        <w:rPr>
          <w:rFonts w:ascii="Arial" w:hAnsi="Arial" w:cs="Arial"/>
          <w:i/>
          <w:iCs/>
          <w:color w:val="222222"/>
          <w:shd w:val="clear" w:color="auto" w:fill="FFFFFF"/>
        </w:rPr>
        <w:t>3</w:t>
      </w:r>
      <w:r w:rsidRPr="00F816B0">
        <w:rPr>
          <w:rFonts w:ascii="Arial" w:hAnsi="Arial" w:cs="Arial"/>
          <w:color w:val="222222"/>
          <w:shd w:val="clear" w:color="auto" w:fill="FFFFFF"/>
        </w:rPr>
        <w:t>, pp.207-216.</w:t>
      </w:r>
      <w:r w:rsidR="00A3522B" w:rsidRPr="00F816B0">
        <w:rPr>
          <w:rFonts w:ascii="Arial" w:hAnsi="Arial" w:cs="Arial"/>
          <w:color w:val="222222"/>
          <w:shd w:val="clear" w:color="auto" w:fill="FFFFFF"/>
        </w:rPr>
        <w:t xml:space="preserve">  </w:t>
      </w:r>
      <w:r w:rsidR="00A3522B" w:rsidRPr="00F816B0">
        <w:rPr>
          <w:rFonts w:ascii="Arial" w:hAnsi="Arial" w:cs="Arial"/>
          <w:color w:val="777777"/>
          <w:sz w:val="2"/>
          <w:szCs w:val="2"/>
          <w:shd w:val="clear" w:color="auto" w:fill="FFFFFF"/>
        </w:rPr>
        <w:t> </w:t>
      </w:r>
      <w:hyperlink r:id="rId207" w:history="1">
        <w:r w:rsidR="00A3522B" w:rsidRPr="00F816B0">
          <w:rPr>
            <w:rStyle w:val="Hyperlink"/>
            <w:rFonts w:ascii="Arial" w:hAnsi="Arial" w:cs="Arial"/>
            <w:color w:val="1A0DAB"/>
            <w:sz w:val="20"/>
            <w:szCs w:val="20"/>
            <w:shd w:val="clear" w:color="auto" w:fill="FFFFFF"/>
          </w:rPr>
          <w:t>Cited by 1</w:t>
        </w:r>
      </w:hyperlink>
      <w:r w:rsidR="00F816B0" w:rsidRPr="00F816B0">
        <w:rPr>
          <w:rStyle w:val="Hyperlink"/>
          <w:rFonts w:ascii="Arial" w:hAnsi="Arial" w:cs="Arial"/>
          <w:color w:val="1A0DAB"/>
          <w:sz w:val="20"/>
          <w:szCs w:val="20"/>
          <w:shd w:val="clear" w:color="auto" w:fill="FFFFFF"/>
        </w:rPr>
        <w:t xml:space="preserve">  </w:t>
      </w:r>
      <w:r w:rsidR="00F816B0">
        <w:rPr>
          <w:rStyle w:val="Hyperlink"/>
          <w:rFonts w:ascii="Arial" w:hAnsi="Arial" w:cs="Arial"/>
          <w:color w:val="1A0DAB"/>
          <w:sz w:val="20"/>
          <w:szCs w:val="20"/>
          <w:shd w:val="clear" w:color="auto" w:fill="FFFFFF"/>
        </w:rPr>
        <w:br/>
      </w:r>
    </w:p>
    <w:p w14:paraId="7E268D67" w14:textId="77777777" w:rsidR="00776279" w:rsidRPr="00776279" w:rsidRDefault="006A4268" w:rsidP="005F256D">
      <w:pPr>
        <w:pStyle w:val="BodyB"/>
        <w:numPr>
          <w:ilvl w:val="0"/>
          <w:numId w:val="3"/>
        </w:numPr>
        <w:spacing w:before="100" w:after="160" w:line="256" w:lineRule="auto"/>
      </w:pPr>
      <w:r w:rsidRPr="00776279">
        <w:rPr>
          <w:rFonts w:ascii="Arial" w:hAnsi="Arial" w:cs="Arial"/>
          <w:bCs/>
        </w:rPr>
        <w:t xml:space="preserve"> </w:t>
      </w:r>
      <w:bookmarkStart w:id="121" w:name="_Hlk179451415"/>
      <w:r w:rsidRPr="00776279">
        <w:rPr>
          <w:rFonts w:ascii="Arial" w:hAnsi="Arial" w:cs="Arial"/>
        </w:rPr>
        <w:t>Kimberly Brewer</w:t>
      </w:r>
      <w:r w:rsidRPr="00776279">
        <w:rPr>
          <w:rFonts w:ascii="Arial" w:hAnsi="Arial" w:cs="Arial"/>
          <w:vertAlign w:val="superscript"/>
        </w:rPr>
        <w:t xml:space="preserve"> a</w:t>
      </w:r>
      <w:r w:rsidRPr="00776279">
        <w:rPr>
          <w:rFonts w:ascii="Arial" w:hAnsi="Arial" w:cs="Arial"/>
        </w:rPr>
        <w:t>, Clara Fenger</w:t>
      </w:r>
      <w:r w:rsidRPr="00776279">
        <w:rPr>
          <w:rFonts w:ascii="Arial" w:eastAsia="Calibri" w:hAnsi="Arial" w:cs="Arial"/>
          <w:noProof/>
          <w:vertAlign w:val="superscript"/>
        </w:rPr>
        <w:t xml:space="preserve"> </w:t>
      </w:r>
      <w:r w:rsidRPr="00776279">
        <w:rPr>
          <w:rFonts w:ascii="Arial" w:hAnsi="Arial" w:cs="Arial"/>
          <w:vertAlign w:val="superscript"/>
        </w:rPr>
        <w:t>b</w:t>
      </w:r>
      <w:r w:rsidRPr="00776279">
        <w:rPr>
          <w:rFonts w:ascii="Arial" w:hAnsi="Arial" w:cs="Arial"/>
        </w:rPr>
        <w:t>, Abelardo Morales-Briceño</w:t>
      </w:r>
      <w:r w:rsidRPr="00776279">
        <w:rPr>
          <w:rFonts w:ascii="Arial" w:eastAsia="@Arial Unicode MS" w:hAnsi="Arial" w:cs="Arial"/>
          <w:vertAlign w:val="superscript"/>
        </w:rPr>
        <w:t xml:space="preserve"> c</w:t>
      </w:r>
      <w:r w:rsidRPr="00776279">
        <w:rPr>
          <w:rFonts w:ascii="Arial" w:hAnsi="Arial" w:cs="Arial"/>
        </w:rPr>
        <w:t>, Andreas F. Lehner</w:t>
      </w:r>
      <w:r w:rsidRPr="00776279">
        <w:rPr>
          <w:rFonts w:ascii="Arial" w:eastAsia="@Arial Unicode MS" w:hAnsi="Arial" w:cs="Arial"/>
          <w:vertAlign w:val="superscript"/>
        </w:rPr>
        <w:t xml:space="preserve"> d</w:t>
      </w:r>
      <w:r w:rsidRPr="00776279">
        <w:rPr>
          <w:rFonts w:ascii="Arial" w:hAnsi="Arial" w:cs="Arial"/>
        </w:rPr>
        <w:t>, George A. Maylin</w:t>
      </w:r>
      <w:r w:rsidRPr="00776279">
        <w:rPr>
          <w:rFonts w:ascii="Arial" w:eastAsia="@Arial Unicode MS" w:hAnsi="Arial" w:cs="Arial"/>
          <w:vertAlign w:val="superscript"/>
        </w:rPr>
        <w:t xml:space="preserve"> e</w:t>
      </w:r>
      <w:r w:rsidRPr="00776279">
        <w:rPr>
          <w:rFonts w:ascii="Arial" w:hAnsi="Arial" w:cs="Arial"/>
        </w:rPr>
        <w:t>, Robert Holland</w:t>
      </w:r>
      <w:r w:rsidRPr="00776279">
        <w:rPr>
          <w:rFonts w:ascii="Arial" w:eastAsia="@Arial Unicode MS" w:hAnsi="Arial" w:cs="Arial"/>
          <w:vertAlign w:val="superscript"/>
        </w:rPr>
        <w:t xml:space="preserve"> f</w:t>
      </w:r>
      <w:r w:rsidRPr="00776279">
        <w:rPr>
          <w:rFonts w:ascii="Arial" w:hAnsi="Arial" w:cs="Arial"/>
        </w:rPr>
        <w:t xml:space="preserve"> L Dirikolu </w:t>
      </w:r>
      <w:r w:rsidRPr="00776279">
        <w:rPr>
          <w:rFonts w:ascii="Arial" w:eastAsia="Calibri" w:hAnsi="Arial" w:cs="Arial"/>
          <w:noProof/>
          <w:vertAlign w:val="superscript"/>
        </w:rPr>
        <w:t>g</w:t>
      </w:r>
      <w:r w:rsidRPr="00776279">
        <w:rPr>
          <w:rFonts w:ascii="Arial" w:hAnsi="Arial" w:cs="Arial"/>
        </w:rPr>
        <w:t xml:space="preserve"> and Thomas Tobin </w:t>
      </w:r>
      <w:r w:rsidRPr="00776279">
        <w:rPr>
          <w:rFonts w:ascii="Arial" w:eastAsia="Calibri" w:hAnsi="Arial" w:cs="Arial"/>
          <w:noProof/>
          <w:vertAlign w:val="superscript"/>
        </w:rPr>
        <w:t>h</w:t>
      </w:r>
      <w:r w:rsidRPr="00776279">
        <w:rPr>
          <w:rFonts w:ascii="Arial" w:hAnsi="Arial" w:cs="Arial"/>
        </w:rPr>
        <w:t>.</w:t>
      </w:r>
      <w:r w:rsidRPr="00776279">
        <w:rPr>
          <w:rFonts w:ascii="Arial" w:hAnsi="Arial" w:cs="Arial"/>
          <w:bCs/>
        </w:rPr>
        <w:t xml:space="preserve"> </w:t>
      </w:r>
      <w:bookmarkStart w:id="122" w:name="_Hlk171074508"/>
      <w:r w:rsidR="00375A30" w:rsidRPr="00776279">
        <w:rPr>
          <w:rFonts w:ascii="Arial" w:hAnsi="Arial" w:cs="Arial"/>
          <w:bCs/>
        </w:rPr>
        <w:t xml:space="preserve">TRACE LEVEL IDENTIFICATIONS OF N-ETHYLNICOTINAMIDE IN RACING HORSES ASSOCIATED WITH A VITAMIN B3 SUPPLEMENT: CASE REPORTS AND ANALYSIS </w:t>
      </w:r>
      <w:bookmarkEnd w:id="122"/>
      <w:r w:rsidR="00AF7EA2" w:rsidRPr="00776279">
        <w:rPr>
          <w:rFonts w:ascii="Arial" w:hAnsi="Arial" w:cs="Arial"/>
          <w:bCs/>
        </w:rPr>
        <w:t xml:space="preserve">in final draft </w:t>
      </w:r>
      <w:r w:rsidR="00B56646" w:rsidRPr="00776279">
        <w:rPr>
          <w:rFonts w:ascii="Arial" w:hAnsi="Arial" w:cs="Arial"/>
          <w:bCs/>
        </w:rPr>
        <w:t>October 1</w:t>
      </w:r>
      <w:r w:rsidR="00546E71" w:rsidRPr="00776279">
        <w:rPr>
          <w:rFonts w:ascii="Arial" w:hAnsi="Arial" w:cs="Arial"/>
          <w:bCs/>
        </w:rPr>
        <w:t>6</w:t>
      </w:r>
      <w:r w:rsidR="00B56646" w:rsidRPr="00776279">
        <w:rPr>
          <w:rFonts w:ascii="Arial" w:hAnsi="Arial" w:cs="Arial"/>
          <w:bCs/>
          <w:vertAlign w:val="superscript"/>
        </w:rPr>
        <w:t>th</w:t>
      </w:r>
      <w:r w:rsidR="00E90460" w:rsidRPr="00776279">
        <w:rPr>
          <w:rFonts w:ascii="Arial" w:hAnsi="Arial" w:cs="Arial"/>
          <w:bCs/>
        </w:rPr>
        <w:t>, 2024</w:t>
      </w:r>
      <w:r w:rsidR="00AF7EA2" w:rsidRPr="00776279">
        <w:rPr>
          <w:rFonts w:ascii="Arial" w:hAnsi="Arial" w:cs="Arial"/>
          <w:bCs/>
        </w:rPr>
        <w:t xml:space="preserve">.  </w:t>
      </w:r>
      <w:bookmarkStart w:id="123" w:name="_Hlk154670824"/>
      <w:bookmarkEnd w:id="121"/>
      <w:r w:rsidR="00776279">
        <w:rPr>
          <w:rFonts w:ascii="Arial" w:hAnsi="Arial" w:cs="Arial"/>
          <w:bCs/>
        </w:rPr>
        <w:br/>
      </w:r>
    </w:p>
    <w:p w14:paraId="1A3741CA" w14:textId="1FBB410B" w:rsidR="00E32834" w:rsidRPr="00807BB7" w:rsidRDefault="00E32834" w:rsidP="005F256D">
      <w:pPr>
        <w:pStyle w:val="BodyB"/>
        <w:numPr>
          <w:ilvl w:val="0"/>
          <w:numId w:val="3"/>
        </w:numPr>
        <w:spacing w:before="100" w:after="160" w:line="256" w:lineRule="auto"/>
        <w:rPr>
          <w:rFonts w:ascii="Arial" w:hAnsi="Arial" w:cs="Arial"/>
          <w:bCs/>
        </w:rPr>
      </w:pPr>
      <w:bookmarkStart w:id="124" w:name="_Hlk180066562"/>
      <w:bookmarkStart w:id="125" w:name="_Hlk181787908"/>
      <w:r w:rsidRPr="00807BB7">
        <w:rPr>
          <w:rFonts w:ascii="Arial" w:eastAsia="Arial" w:hAnsi="Arial" w:cs="Arial"/>
          <w:bCs/>
        </w:rPr>
        <w:t xml:space="preserve">Andreas F. Lehner, </w:t>
      </w:r>
      <w:r w:rsidRPr="00807BB7">
        <w:rPr>
          <w:rFonts w:ascii="Arial" w:eastAsia="@Arial Unicode MS" w:hAnsi="Arial" w:cs="Arial"/>
        </w:rPr>
        <w:t xml:space="preserve">Kimberly Brewer, </w:t>
      </w:r>
      <w:r w:rsidRPr="00807BB7">
        <w:rPr>
          <w:rFonts w:ascii="Arial" w:eastAsia="Arial" w:hAnsi="Arial" w:cs="Arial"/>
          <w:bCs/>
        </w:rPr>
        <w:t xml:space="preserve">Levent Dirikolu, </w:t>
      </w:r>
      <w:r w:rsidRPr="00807BB7">
        <w:rPr>
          <w:rFonts w:ascii="Arial" w:eastAsia="@Arial Unicode MS" w:hAnsi="Arial" w:cs="Arial"/>
        </w:rPr>
        <w:t xml:space="preserve">Abelardo Morales Briceño, Robert Holland, George Maylin, </w:t>
      </w:r>
      <w:r w:rsidRPr="00807BB7">
        <w:rPr>
          <w:rFonts w:ascii="Arial" w:eastAsia="Arial" w:hAnsi="Arial" w:cs="Arial"/>
          <w:bCs/>
        </w:rPr>
        <w:t xml:space="preserve">Clara Fenger, and Thomas </w:t>
      </w:r>
      <w:bookmarkEnd w:id="123"/>
      <w:r w:rsidRPr="00807BB7">
        <w:rPr>
          <w:rFonts w:ascii="Arial" w:eastAsia="Arial" w:hAnsi="Arial" w:cs="Arial"/>
          <w:bCs/>
        </w:rPr>
        <w:t xml:space="preserve">Tobin (2024)  </w:t>
      </w:r>
      <w:r w:rsidRPr="00807BB7">
        <w:rPr>
          <w:rFonts w:ascii="Arial" w:eastAsia="Arial" w:hAnsi="Arial" w:cs="Arial"/>
          <w:bCs/>
        </w:rPr>
        <w:br/>
      </w:r>
      <w:r w:rsidR="000E7EE2" w:rsidRPr="00807BB7">
        <w:rPr>
          <w:rFonts w:ascii="Arial" w:eastAsia="Arial" w:hAnsi="Arial" w:cs="Arial"/>
          <w:bCs/>
        </w:rPr>
        <w:t>“</w:t>
      </w:r>
      <w:r w:rsidRPr="00807BB7">
        <w:rPr>
          <w:rFonts w:ascii="Arial" w:eastAsia="Arial" w:hAnsi="Arial" w:cs="Arial"/>
          <w:bCs/>
        </w:rPr>
        <w:t>B</w:t>
      </w:r>
      <w:r w:rsidRPr="00807BB7">
        <w:rPr>
          <w:rFonts w:ascii="Arial" w:hAnsi="Arial" w:cs="Arial"/>
          <w:bCs/>
        </w:rPr>
        <w:t>enzoylecgonine Detections in Equine Plasma/Serum: A Proposed Interim Plasma Level Regulatory “Cut-Off</w:t>
      </w:r>
      <w:r w:rsidR="000E7EE2" w:rsidRPr="00807BB7">
        <w:rPr>
          <w:rFonts w:ascii="Arial" w:hAnsi="Arial" w:cs="Arial"/>
          <w:bCs/>
        </w:rPr>
        <w:t>”</w:t>
      </w:r>
      <w:r w:rsidR="000F1469" w:rsidRPr="00807BB7">
        <w:rPr>
          <w:rFonts w:ascii="Arial" w:hAnsi="Arial" w:cs="Arial"/>
          <w:bCs/>
        </w:rPr>
        <w:t xml:space="preserve">: Nachweis von Benzoylecgonin im Spurenbereich in Plasma/Serum von Pferden: ein vorgeschlagener vorläufiger regulatorischer „Cut-off“ für den Plasmagehalt; Submitted  for publication to </w:t>
      </w:r>
      <w:r w:rsidR="000F1469" w:rsidRPr="00807BB7">
        <w:rPr>
          <w:rFonts w:ascii="Arial" w:hAnsi="Arial" w:cs="Arial"/>
        </w:rPr>
        <w:t>Pferdeheilkunde – Equine Medicine, S</w:t>
      </w:r>
      <w:r w:rsidR="000F1469" w:rsidRPr="00807BB7">
        <w:rPr>
          <w:rFonts w:ascii="Arial" w:hAnsi="Arial" w:cs="Arial"/>
          <w:bCs/>
        </w:rPr>
        <w:t>eptember 12</w:t>
      </w:r>
      <w:r w:rsidR="000F1469" w:rsidRPr="00807BB7">
        <w:rPr>
          <w:rFonts w:ascii="Arial" w:hAnsi="Arial" w:cs="Arial"/>
          <w:bCs/>
          <w:vertAlign w:val="superscript"/>
        </w:rPr>
        <w:t>th</w:t>
      </w:r>
      <w:r w:rsidR="000F1469" w:rsidRPr="00807BB7">
        <w:rPr>
          <w:rFonts w:ascii="Arial" w:hAnsi="Arial" w:cs="Arial"/>
          <w:bCs/>
        </w:rPr>
        <w:t xml:space="preserve">, 2024. </w:t>
      </w:r>
      <w:bookmarkEnd w:id="124"/>
      <w:r w:rsidR="000E7EE2" w:rsidRPr="00807BB7">
        <w:rPr>
          <w:rFonts w:ascii="Arial" w:hAnsi="Arial" w:cs="Arial"/>
          <w:bCs/>
        </w:rPr>
        <w:t xml:space="preserve"> </w:t>
      </w:r>
      <w:bookmarkEnd w:id="125"/>
      <w:r w:rsidR="000E7EE2" w:rsidRPr="00807BB7">
        <w:rPr>
          <w:rFonts w:ascii="Arial" w:hAnsi="Arial" w:cs="Arial"/>
          <w:bCs/>
        </w:rPr>
        <w:t xml:space="preserve"> </w:t>
      </w:r>
      <w:r w:rsidR="0001155A" w:rsidRPr="00807BB7">
        <w:rPr>
          <w:rFonts w:ascii="Arial" w:hAnsi="Arial" w:cs="Arial"/>
          <w:bCs/>
        </w:rPr>
        <w:br/>
      </w:r>
    </w:p>
    <w:p w14:paraId="72ED04A2" w14:textId="077F35C8" w:rsidR="0001155A" w:rsidRPr="00A11544" w:rsidRDefault="0001155A" w:rsidP="00E058DD">
      <w:pPr>
        <w:pStyle w:val="ListParagraph"/>
        <w:numPr>
          <w:ilvl w:val="0"/>
          <w:numId w:val="3"/>
        </w:numPr>
        <w:rPr>
          <w:rFonts w:ascii="Arial" w:hAnsi="Arial" w:cs="Arial"/>
          <w:bCs/>
          <w:szCs w:val="24"/>
        </w:rPr>
      </w:pPr>
      <w:r w:rsidRPr="0001155A">
        <w:rPr>
          <w:rFonts w:ascii="Arial" w:hAnsi="Arial" w:cs="Arial"/>
          <w:color w:val="555555"/>
          <w:szCs w:val="24"/>
          <w:shd w:val="clear" w:color="auto" w:fill="FFFFFF"/>
        </w:rPr>
        <w:t>Da Silva, Estefanny, Valentina Rossini, Luis Rivero, Abelardo Morales, Aniceto Mendez, Kimberly Brewer, and Thomas Tobin. 2014. Detección de furosemida y otras substancias en caballos de carrera/Furosemide and detection of foreign substances in race horses. </w:t>
      </w:r>
      <w:r w:rsidRPr="0001155A">
        <w:rPr>
          <w:rFonts w:ascii="Arial" w:hAnsi="Arial" w:cs="Arial"/>
          <w:i/>
          <w:iCs/>
          <w:color w:val="555555"/>
          <w:szCs w:val="24"/>
          <w:shd w:val="clear" w:color="auto" w:fill="FFFFFF"/>
        </w:rPr>
        <w:t>Archivos Venezolanos de Farmacologia y Terapéutica</w:t>
      </w:r>
      <w:r w:rsidRPr="0001155A">
        <w:rPr>
          <w:rFonts w:ascii="Arial" w:hAnsi="Arial" w:cs="Arial"/>
          <w:color w:val="555555"/>
          <w:szCs w:val="24"/>
          <w:shd w:val="clear" w:color="auto" w:fill="FFFFFF"/>
        </w:rPr>
        <w:t> 33, (4): 76-79, https://go.openathens.net/redirector/uky.edu?url=https://www.proquest.com/scholarly-journals/detección-de-furosemida-y-otras-substancias-en/docview/1716886979/se-2 (accessed August 16, 2024)</w:t>
      </w:r>
      <w:r w:rsidR="00A11544">
        <w:rPr>
          <w:rFonts w:ascii="Arial" w:hAnsi="Arial" w:cs="Arial"/>
          <w:color w:val="555555"/>
          <w:szCs w:val="24"/>
          <w:shd w:val="clear" w:color="auto" w:fill="FFFFFF"/>
        </w:rPr>
        <w:br/>
      </w:r>
    </w:p>
    <w:p w14:paraId="030F3B18" w14:textId="5CF348CA" w:rsidR="00A11544" w:rsidRPr="00A11544" w:rsidRDefault="00A11544" w:rsidP="00993C30">
      <w:pPr>
        <w:pStyle w:val="ListParagraph"/>
        <w:numPr>
          <w:ilvl w:val="0"/>
          <w:numId w:val="3"/>
        </w:numPr>
        <w:rPr>
          <w:rFonts w:ascii="Arial" w:hAnsi="Arial" w:cs="Arial"/>
          <w:color w:val="222222"/>
          <w:szCs w:val="24"/>
          <w:shd w:val="clear" w:color="auto" w:fill="FFFFFF"/>
        </w:rPr>
      </w:pPr>
      <w:r w:rsidRPr="00A11544">
        <w:rPr>
          <w:rFonts w:ascii="Arial" w:hAnsi="Arial" w:cs="Arial"/>
          <w:color w:val="222222"/>
          <w:szCs w:val="24"/>
          <w:shd w:val="clear" w:color="auto" w:fill="FFFFFF"/>
        </w:rPr>
        <w:t>Lehner AF, Craig M, Fannin N, Bush L, Tobin T. Fragmentation patterns of selected ergot alkaloids by electrospray ionization tandem quadrupole mass spectrometry. Journal of Mass Spectrometry. 2004 Nov;39(11):1275-86.</w:t>
      </w:r>
      <w:r w:rsidRPr="00A11544">
        <w:rPr>
          <w:rFonts w:ascii="Arial" w:hAnsi="Arial" w:cs="Arial"/>
          <w:color w:val="222222"/>
          <w:szCs w:val="24"/>
          <w:shd w:val="clear" w:color="auto" w:fill="FFFFFF"/>
        </w:rPr>
        <w:br/>
      </w:r>
      <w:r w:rsidRPr="00A11544">
        <w:rPr>
          <w:rFonts w:ascii="Arial" w:hAnsi="Arial" w:cs="Arial"/>
          <w:color w:val="222222"/>
          <w:szCs w:val="24"/>
          <w:shd w:val="clear" w:color="auto" w:fill="FFFFFF"/>
        </w:rPr>
        <w:br/>
      </w:r>
    </w:p>
    <w:p w14:paraId="34DB235C" w14:textId="39878DAD" w:rsidR="006A4268" w:rsidRPr="0062489A" w:rsidRDefault="00A11544" w:rsidP="00993C30">
      <w:pPr>
        <w:pStyle w:val="ListParagraph"/>
        <w:numPr>
          <w:ilvl w:val="0"/>
          <w:numId w:val="3"/>
        </w:numPr>
        <w:rPr>
          <w:rFonts w:ascii="Arial" w:hAnsi="Arial" w:cs="Arial"/>
          <w:bCs/>
          <w:szCs w:val="24"/>
        </w:rPr>
      </w:pPr>
      <w:r w:rsidRPr="00A11544">
        <w:rPr>
          <w:rFonts w:ascii="Arial" w:hAnsi="Arial" w:cs="Arial"/>
          <w:color w:val="222222"/>
          <w:szCs w:val="24"/>
          <w:shd w:val="clear" w:color="auto" w:fill="FFFFFF"/>
        </w:rPr>
        <w:lastRenderedPageBreak/>
        <w:t xml:space="preserve">Lehner AF, Craig M, Fannin N, Bush L, Tobin T. Electrospray [+] tandem quadrupole mass spectrometry in the elucidation of ergot alkaloids chromatographed by HPLC: screening of grass or forage samples for novel toxic compounds. Journal of mass spectrometry. 2005 Nov;40(11):1484-502. </w:t>
      </w:r>
      <w:r w:rsidR="0062489A">
        <w:rPr>
          <w:rFonts w:ascii="Arial" w:hAnsi="Arial" w:cs="Arial"/>
          <w:color w:val="222222"/>
          <w:szCs w:val="24"/>
          <w:shd w:val="clear" w:color="auto" w:fill="FFFFFF"/>
        </w:rPr>
        <w:br/>
      </w:r>
    </w:p>
    <w:p w14:paraId="2052FCFE" w14:textId="5B4A8753" w:rsidR="0062489A" w:rsidRPr="00772657" w:rsidRDefault="0062489A" w:rsidP="00AB00EE">
      <w:pPr>
        <w:pStyle w:val="ListParagraph"/>
        <w:numPr>
          <w:ilvl w:val="0"/>
          <w:numId w:val="3"/>
        </w:numPr>
        <w:rPr>
          <w:rFonts w:ascii="Arial" w:hAnsi="Arial" w:cs="Arial"/>
          <w:bCs/>
          <w:szCs w:val="24"/>
        </w:rPr>
      </w:pPr>
      <w:bookmarkStart w:id="126" w:name="_Hlk181788041"/>
      <w:r w:rsidRPr="00325B9D">
        <w:rPr>
          <w:rFonts w:ascii="Arial" w:hAnsi="Arial" w:cs="Arial"/>
        </w:rPr>
        <w:t>Andreas F. Lehner, Fernanda C. Camargo, Levent Dirikolu, John May, Thomas Tobin, David L. Christiansen</w:t>
      </w:r>
      <w:r w:rsidR="00325B9D">
        <w:rPr>
          <w:rFonts w:ascii="Arial" w:hAnsi="Arial" w:cs="Arial"/>
        </w:rPr>
        <w:t xml:space="preserve"> </w:t>
      </w:r>
      <w:r w:rsidRPr="00325B9D">
        <w:rPr>
          <w:rFonts w:ascii="Arial" w:hAnsi="Arial" w:cs="Arial"/>
        </w:rPr>
        <w:t>and Peter L. Ryan</w:t>
      </w:r>
      <w:r w:rsidR="00355DCA">
        <w:rPr>
          <w:rFonts w:ascii="Arial" w:hAnsi="Arial" w:cs="Arial"/>
        </w:rPr>
        <w:t>:” Serum</w:t>
      </w:r>
      <w:r w:rsidRPr="00325B9D">
        <w:rPr>
          <w:rFonts w:ascii="Arial" w:hAnsi="Arial" w:cs="Arial"/>
        </w:rPr>
        <w:t xml:space="preserve"> Concentrations of Ergovaline/Ergot Alkaloids in Horses Grazing Endophyte Positive [</w:t>
      </w:r>
      <w:bookmarkStart w:id="127" w:name="OLE_LINK1"/>
      <w:r w:rsidRPr="00325B9D">
        <w:rPr>
          <w:rFonts w:ascii="Arial" w:hAnsi="Arial" w:cs="Arial"/>
        </w:rPr>
        <w:t>E+</w:t>
      </w:r>
      <w:bookmarkEnd w:id="127"/>
      <w:r w:rsidRPr="00325B9D">
        <w:rPr>
          <w:rFonts w:ascii="Arial" w:hAnsi="Arial" w:cs="Arial"/>
        </w:rPr>
        <w:t>] Pasture: A Preliminary Report</w:t>
      </w:r>
      <w:r w:rsidR="00325B9D">
        <w:rPr>
          <w:rFonts w:ascii="Arial" w:hAnsi="Arial" w:cs="Arial"/>
        </w:rPr>
        <w:t>”</w:t>
      </w:r>
      <w:r w:rsidRPr="00325B9D">
        <w:rPr>
          <w:rFonts w:ascii="Arial" w:hAnsi="Arial" w:cs="Arial"/>
        </w:rPr>
        <w:t xml:space="preserve"> Submitted for publication</w:t>
      </w:r>
      <w:r w:rsidR="00325B9D">
        <w:rPr>
          <w:rFonts w:ascii="Arial" w:hAnsi="Arial" w:cs="Arial"/>
        </w:rPr>
        <w:t xml:space="preserve">, </w:t>
      </w:r>
      <w:r w:rsidR="00325B9D" w:rsidRPr="00587BEE">
        <w:rPr>
          <w:rFonts w:ascii="Arial" w:hAnsi="Arial" w:cs="Arial"/>
        </w:rPr>
        <w:t>Pferdeheilkunde</w:t>
      </w:r>
      <w:r w:rsidR="00325B9D">
        <w:rPr>
          <w:rFonts w:ascii="Arial" w:hAnsi="Arial" w:cs="Arial"/>
        </w:rPr>
        <w:t xml:space="preserve">, Equine Medicine, </w:t>
      </w:r>
      <w:r w:rsidRPr="00325B9D">
        <w:rPr>
          <w:rFonts w:ascii="Arial" w:hAnsi="Arial" w:cs="Arial"/>
        </w:rPr>
        <w:t>on or about October 2</w:t>
      </w:r>
      <w:r w:rsidRPr="00325B9D">
        <w:rPr>
          <w:rFonts w:ascii="Arial" w:hAnsi="Arial" w:cs="Arial"/>
          <w:vertAlign w:val="superscript"/>
        </w:rPr>
        <w:t>nd</w:t>
      </w:r>
      <w:r w:rsidRPr="00325B9D">
        <w:rPr>
          <w:rFonts w:ascii="Arial" w:hAnsi="Arial" w:cs="Arial"/>
        </w:rPr>
        <w:t>, 2024</w:t>
      </w:r>
      <w:r w:rsidR="00325B9D">
        <w:rPr>
          <w:rFonts w:ascii="Arial" w:hAnsi="Arial" w:cs="Arial"/>
        </w:rPr>
        <w:t>.</w:t>
      </w:r>
      <w:r w:rsidRPr="00325B9D">
        <w:rPr>
          <w:rFonts w:ascii="Arial" w:hAnsi="Arial" w:cs="Arial"/>
        </w:rPr>
        <w:t xml:space="preserve"> </w:t>
      </w:r>
      <w:r w:rsidR="00772657">
        <w:rPr>
          <w:rFonts w:ascii="Arial" w:hAnsi="Arial" w:cs="Arial"/>
        </w:rPr>
        <w:br/>
      </w:r>
    </w:p>
    <w:p w14:paraId="27613A51" w14:textId="54E7A0FD" w:rsidR="00772657" w:rsidRPr="00772657" w:rsidRDefault="00772657" w:rsidP="007C30A1">
      <w:pPr>
        <w:pStyle w:val="ListParagraph"/>
        <w:numPr>
          <w:ilvl w:val="0"/>
          <w:numId w:val="3"/>
        </w:numPr>
        <w:rPr>
          <w:rFonts w:ascii="Arial" w:hAnsi="Arial" w:cs="Arial"/>
          <w:bCs/>
          <w:szCs w:val="24"/>
        </w:rPr>
      </w:pPr>
      <w:r w:rsidRPr="00772657">
        <w:rPr>
          <w:rFonts w:ascii="Arial" w:eastAsia="Arial" w:hAnsi="Arial" w:cs="Arial"/>
          <w:bCs/>
        </w:rPr>
        <w:t>Andreas F. Lehner, Justin Holmes, K</w:t>
      </w:r>
      <w:r w:rsidRPr="00772657">
        <w:rPr>
          <w:rFonts w:ascii="Arial" w:eastAsia="@Arial Unicode MS" w:hAnsi="Arial" w:cs="Arial"/>
        </w:rPr>
        <w:t xml:space="preserve">imberly Brewer, </w:t>
      </w:r>
      <w:r w:rsidRPr="00772657">
        <w:rPr>
          <w:rFonts w:ascii="Arial" w:eastAsia="Arial" w:hAnsi="Arial" w:cs="Arial"/>
          <w:bCs/>
        </w:rPr>
        <w:t xml:space="preserve">Levent Dirikolu, </w:t>
      </w:r>
      <w:r w:rsidRPr="00772657">
        <w:rPr>
          <w:rFonts w:ascii="Arial" w:eastAsia="@Arial Unicode MS" w:hAnsi="Arial" w:cs="Arial"/>
        </w:rPr>
        <w:t xml:space="preserve">Abelardo Morales Briceño, Robert Holland, George Maylin, </w:t>
      </w:r>
      <w:r w:rsidRPr="00772657">
        <w:rPr>
          <w:rFonts w:ascii="Arial" w:eastAsia="Arial" w:hAnsi="Arial" w:cs="Arial"/>
          <w:bCs/>
        </w:rPr>
        <w:t xml:space="preserve">Clara Fenger, and Thomas Tobin (2024) </w:t>
      </w:r>
      <w:r>
        <w:rPr>
          <w:rFonts w:ascii="Arial" w:eastAsia="Arial" w:hAnsi="Arial" w:cs="Arial"/>
          <w:bCs/>
        </w:rPr>
        <w:t>“</w:t>
      </w:r>
      <w:r w:rsidRPr="00772657">
        <w:rPr>
          <w:rFonts w:ascii="Arial" w:hAnsi="Arial" w:cs="Arial"/>
          <w:szCs w:val="24"/>
        </w:rPr>
        <w:t>Detections of 7-Carboxycannabidiol in US horseracing; A Review and Analysis</w:t>
      </w:r>
      <w:r>
        <w:rPr>
          <w:rFonts w:ascii="Arial" w:hAnsi="Arial" w:cs="Arial"/>
          <w:szCs w:val="24"/>
        </w:rPr>
        <w:t xml:space="preserve">” Approaching final draft November 2024. </w:t>
      </w:r>
    </w:p>
    <w:p w14:paraId="10D54506" w14:textId="0EDC6DEA" w:rsidR="00772657" w:rsidRDefault="00772657" w:rsidP="00772657">
      <w:pPr>
        <w:rPr>
          <w:rFonts w:ascii="Arial" w:hAnsi="Arial" w:cs="Arial"/>
          <w:bCs/>
          <w:szCs w:val="24"/>
        </w:rPr>
      </w:pPr>
      <w:r>
        <w:rPr>
          <w:rFonts w:ascii="Arial" w:hAnsi="Arial" w:cs="Arial"/>
          <w:bCs/>
          <w:szCs w:val="24"/>
        </w:rPr>
        <w:br/>
      </w:r>
    </w:p>
    <w:p w14:paraId="397172B0" w14:textId="77777777" w:rsidR="00772657" w:rsidRPr="00772657" w:rsidRDefault="00772657" w:rsidP="00772657">
      <w:pPr>
        <w:rPr>
          <w:rFonts w:ascii="Arial" w:hAnsi="Arial" w:cs="Arial"/>
          <w:bCs/>
          <w:szCs w:val="24"/>
        </w:rPr>
      </w:pPr>
    </w:p>
    <w:bookmarkEnd w:id="126"/>
    <w:p w14:paraId="6F28492C" w14:textId="77777777" w:rsidR="00A11544" w:rsidRPr="00A11544" w:rsidRDefault="00A11544" w:rsidP="006A4268">
      <w:pPr>
        <w:pStyle w:val="ListParagraph"/>
        <w:rPr>
          <w:rFonts w:ascii="Arial" w:hAnsi="Arial" w:cs="Arial"/>
          <w:bCs/>
          <w:szCs w:val="24"/>
        </w:rPr>
      </w:pPr>
    </w:p>
    <w:p w14:paraId="2499D3D9" w14:textId="77777777" w:rsidR="00E32834" w:rsidRPr="00A11544" w:rsidRDefault="00E32834">
      <w:pPr>
        <w:jc w:val="left"/>
        <w:rPr>
          <w:rFonts w:ascii="Arial" w:hAnsi="Arial" w:cs="Arial"/>
          <w:bCs/>
          <w:szCs w:val="24"/>
        </w:rPr>
      </w:pPr>
      <w:bookmarkStart w:id="128" w:name="_Hlk173402646"/>
      <w:bookmarkStart w:id="129" w:name="_Hlk173402745"/>
      <w:r w:rsidRPr="00A11544">
        <w:rPr>
          <w:rFonts w:ascii="Arial" w:hAnsi="Arial" w:cs="Arial"/>
          <w:bCs/>
          <w:szCs w:val="24"/>
        </w:rPr>
        <w:br w:type="page"/>
      </w:r>
    </w:p>
    <w:bookmarkEnd w:id="102"/>
    <w:bookmarkEnd w:id="107"/>
    <w:bookmarkEnd w:id="114"/>
    <w:bookmarkEnd w:id="128"/>
    <w:bookmarkEnd w:id="129"/>
    <w:p w14:paraId="5551F57A" w14:textId="77777777" w:rsidR="00AF7956" w:rsidRPr="00CA7218" w:rsidRDefault="00836166" w:rsidP="00836166">
      <w:pPr>
        <w:autoSpaceDE w:val="0"/>
        <w:autoSpaceDN w:val="0"/>
        <w:adjustRightInd w:val="0"/>
        <w:spacing w:line="360" w:lineRule="auto"/>
        <w:rPr>
          <w:rFonts w:ascii="Arial" w:eastAsia="Calibri" w:hAnsi="Arial" w:cs="Arial"/>
          <w:b/>
          <w:szCs w:val="24"/>
        </w:rPr>
      </w:pPr>
      <w:r>
        <w:rPr>
          <w:rFonts w:ascii="Arial" w:eastAsia="Calibri" w:hAnsi="Arial" w:cs="Arial"/>
          <w:b/>
          <w:bCs/>
          <w:color w:val="000000"/>
          <w:szCs w:val="24"/>
        </w:rPr>
        <w:lastRenderedPageBreak/>
        <w:t>ABS</w:t>
      </w:r>
      <w:r w:rsidR="00AF7956" w:rsidRPr="00CA7218">
        <w:rPr>
          <w:rFonts w:ascii="Arial" w:eastAsia="Calibri" w:hAnsi="Arial" w:cs="Arial"/>
          <w:b/>
          <w:szCs w:val="24"/>
        </w:rPr>
        <w:t>TRACTS</w:t>
      </w:r>
    </w:p>
    <w:p w14:paraId="44432BED" w14:textId="77777777" w:rsidR="00AF7956" w:rsidRPr="00CA7218" w:rsidRDefault="00ED08C6" w:rsidP="00AA0E9C">
      <w:pPr>
        <w:keepLines/>
        <w:widowControl w:val="0"/>
        <w:numPr>
          <w:ilvl w:val="0"/>
          <w:numId w:val="1"/>
        </w:numPr>
        <w:tabs>
          <w:tab w:val="clear" w:pos="504"/>
        </w:tabs>
        <w:spacing w:before="240" w:after="60"/>
        <w:rPr>
          <w:rFonts w:ascii="Arial" w:hAnsi="Arial" w:cs="Arial"/>
          <w:szCs w:val="24"/>
        </w:rPr>
      </w:pPr>
      <w:r w:rsidRPr="00ED08C6">
        <w:rPr>
          <w:rFonts w:ascii="Arial" w:eastAsia="Calibri" w:hAnsi="Arial" w:cs="Arial"/>
          <w:b/>
          <w:szCs w:val="24"/>
        </w:rPr>
        <w:t>Tobin T</w:t>
      </w:r>
      <w:r w:rsidR="00AF7956" w:rsidRPr="00CA7218">
        <w:rPr>
          <w:rFonts w:ascii="Arial" w:eastAsia="Calibri" w:hAnsi="Arial" w:cs="Arial"/>
          <w:szCs w:val="24"/>
        </w:rPr>
        <w:t xml:space="preserve">, Sen AK:  Ouabain inhibition and ligand affinities of the (Na++K+)-ATPase.  </w:t>
      </w:r>
      <w:r w:rsidR="00AF7956" w:rsidRPr="00CA7218">
        <w:rPr>
          <w:rFonts w:ascii="Arial" w:eastAsia="Calibri" w:hAnsi="Arial" w:cs="Arial"/>
          <w:szCs w:val="24"/>
          <w:u w:val="single"/>
        </w:rPr>
        <w:t xml:space="preserve">Proc </w:t>
      </w:r>
      <w:r w:rsidR="00AF7956" w:rsidRPr="00CA7218">
        <w:rPr>
          <w:rFonts w:ascii="Arial" w:hAnsi="Arial" w:cs="Arial"/>
          <w:szCs w:val="24"/>
          <w:u w:val="single"/>
        </w:rPr>
        <w:t xml:space="preserve">Fed Biol Soc </w:t>
      </w:r>
      <w:r w:rsidR="00AF7956" w:rsidRPr="00CA7218">
        <w:rPr>
          <w:rFonts w:ascii="Arial" w:hAnsi="Arial" w:cs="Arial"/>
          <w:szCs w:val="24"/>
        </w:rPr>
        <w:t>11, 93</w:t>
      </w:r>
      <w:r w:rsidR="00AF7956" w:rsidRPr="00CA7218">
        <w:rPr>
          <w:rFonts w:ascii="Arial" w:eastAsia="Batang" w:hAnsi="Arial" w:cs="Arial"/>
          <w:szCs w:val="24"/>
          <w:lang w:eastAsia="ko-KR"/>
        </w:rPr>
        <w:t xml:space="preserve">, </w:t>
      </w:r>
      <w:r w:rsidR="00AF7956" w:rsidRPr="00CA7218">
        <w:rPr>
          <w:rFonts w:ascii="Arial" w:hAnsi="Arial" w:cs="Arial"/>
          <w:szCs w:val="24"/>
        </w:rPr>
        <w:t>1968.</w:t>
      </w:r>
    </w:p>
    <w:p w14:paraId="5FF8FE6F" w14:textId="77777777" w:rsidR="00AF7956" w:rsidRPr="00CA7218" w:rsidRDefault="00ED08C6" w:rsidP="00AA0E9C">
      <w:pPr>
        <w:keepLines/>
        <w:widowControl w:val="0"/>
        <w:numPr>
          <w:ilvl w:val="0"/>
          <w:numId w:val="1"/>
        </w:numPr>
        <w:tabs>
          <w:tab w:val="clear" w:pos="504"/>
        </w:tabs>
        <w:spacing w:after="60"/>
        <w:ind w:left="540" w:hanging="54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Sen AK:  Ligand sensitivity and reversibility of ouabain binding to guinea pig (Na++K+)-ATPase.  </w:t>
      </w:r>
      <w:r w:rsidR="00AF7956" w:rsidRPr="00CA7218">
        <w:rPr>
          <w:rFonts w:ascii="Arial" w:hAnsi="Arial" w:cs="Arial"/>
          <w:szCs w:val="24"/>
          <w:u w:val="single"/>
        </w:rPr>
        <w:t>Proc Fourth Int’l Cong Pharmacology</w:t>
      </w:r>
      <w:r w:rsidR="00AF7956" w:rsidRPr="00CA7218">
        <w:rPr>
          <w:rFonts w:ascii="Arial" w:hAnsi="Arial" w:cs="Arial"/>
          <w:szCs w:val="24"/>
        </w:rPr>
        <w:t xml:space="preserve"> (Basel, 1969), 199, 1968.</w:t>
      </w:r>
    </w:p>
    <w:p w14:paraId="6E45D245" w14:textId="77777777" w:rsidR="00AF7956" w:rsidRPr="00CA7218" w:rsidRDefault="00ED08C6" w:rsidP="00AA0E9C">
      <w:pPr>
        <w:keepLines/>
        <w:widowControl w:val="0"/>
        <w:numPr>
          <w:ilvl w:val="0"/>
          <w:numId w:val="1"/>
        </w:numPr>
        <w:tabs>
          <w:tab w:val="clear" w:pos="504"/>
        </w:tabs>
        <w:spacing w:after="60"/>
        <w:ind w:left="540" w:hanging="54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Brody TM:  Alkali metal cation stabilization of [3H]-ouabain binding to (Na++K+)-ATPase.  </w:t>
      </w:r>
      <w:r w:rsidR="00AF7956" w:rsidRPr="00CA7218">
        <w:rPr>
          <w:rFonts w:ascii="Arial" w:hAnsi="Arial" w:cs="Arial"/>
          <w:szCs w:val="24"/>
          <w:u w:val="single"/>
        </w:rPr>
        <w:t>Fed Proc</w:t>
      </w:r>
      <w:r w:rsidR="00AF7956" w:rsidRPr="00CA7218">
        <w:rPr>
          <w:rFonts w:ascii="Arial" w:hAnsi="Arial" w:cs="Arial"/>
          <w:szCs w:val="24"/>
        </w:rPr>
        <w:t xml:space="preserve"> 30, 780, 1971.</w:t>
      </w:r>
    </w:p>
    <w:p w14:paraId="07A09B21" w14:textId="77777777" w:rsidR="00AF7956" w:rsidRPr="00CA7218" w:rsidRDefault="00ED08C6" w:rsidP="00AA0E9C">
      <w:pPr>
        <w:keepLines/>
        <w:widowControl w:val="0"/>
        <w:numPr>
          <w:ilvl w:val="0"/>
          <w:numId w:val="1"/>
        </w:numPr>
        <w:tabs>
          <w:tab w:val="clear" w:pos="504"/>
        </w:tabs>
        <w:spacing w:after="60"/>
        <w:ind w:left="540" w:hanging="540"/>
        <w:rPr>
          <w:rFonts w:ascii="Arial" w:hAnsi="Arial" w:cs="Arial"/>
          <w:szCs w:val="24"/>
        </w:rPr>
      </w:pPr>
      <w:r w:rsidRPr="00ED08C6">
        <w:rPr>
          <w:rFonts w:ascii="Arial" w:hAnsi="Arial" w:cs="Arial"/>
          <w:b/>
          <w:szCs w:val="24"/>
        </w:rPr>
        <w:t>Tobin T</w:t>
      </w:r>
      <w:r w:rsidR="00AF7956" w:rsidRPr="00CA7218">
        <w:rPr>
          <w:rFonts w:ascii="Arial" w:hAnsi="Arial" w:cs="Arial"/>
          <w:szCs w:val="24"/>
        </w:rPr>
        <w:t>, Akera T, Brody TM:  The rates of dissociation of enzyme ouabain and apparent Ki values in (Na++K+)-ATPase from different species</w:t>
      </w:r>
      <w:r w:rsidR="00AF7956" w:rsidRPr="00CA7218">
        <w:rPr>
          <w:rFonts w:ascii="Arial" w:hAnsi="Arial" w:cs="Arial"/>
          <w:i/>
          <w:iCs/>
          <w:szCs w:val="24"/>
        </w:rPr>
        <w:t>.  Pharmacologist</w:t>
      </w:r>
      <w:r w:rsidR="00AF7956" w:rsidRPr="00CA7218">
        <w:rPr>
          <w:rFonts w:ascii="Arial" w:hAnsi="Arial" w:cs="Arial"/>
          <w:szCs w:val="24"/>
        </w:rPr>
        <w:t xml:space="preserve"> 13, 308, 1971.</w:t>
      </w:r>
    </w:p>
    <w:p w14:paraId="376BF06B" w14:textId="77777777" w:rsidR="00AF7956" w:rsidRPr="00CA7218" w:rsidRDefault="00AF7956" w:rsidP="00AA0E9C">
      <w:pPr>
        <w:keepLines/>
        <w:widowControl w:val="0"/>
        <w:numPr>
          <w:ilvl w:val="0"/>
          <w:numId w:val="1"/>
        </w:numPr>
        <w:tabs>
          <w:tab w:val="clear" w:pos="504"/>
        </w:tabs>
        <w:spacing w:after="60"/>
        <w:ind w:left="540" w:hanging="540"/>
        <w:rPr>
          <w:rFonts w:ascii="Arial" w:hAnsi="Arial" w:cs="Arial"/>
          <w:szCs w:val="24"/>
        </w:rPr>
      </w:pPr>
      <w:r w:rsidRPr="00CA7218">
        <w:rPr>
          <w:rFonts w:ascii="Arial" w:hAnsi="Arial" w:cs="Arial"/>
          <w:szCs w:val="24"/>
        </w:rPr>
        <w:t xml:space="preserve">Akera T, </w:t>
      </w:r>
      <w:r w:rsidR="00ED08C6" w:rsidRPr="00ED08C6">
        <w:rPr>
          <w:rFonts w:ascii="Arial" w:hAnsi="Arial" w:cs="Arial"/>
          <w:b/>
          <w:szCs w:val="24"/>
        </w:rPr>
        <w:t>Tobin T</w:t>
      </w:r>
      <w:r w:rsidRPr="00CA7218">
        <w:rPr>
          <w:rFonts w:ascii="Arial" w:hAnsi="Arial" w:cs="Arial"/>
          <w:szCs w:val="24"/>
        </w:rPr>
        <w:t xml:space="preserve">, Brody TM:  Influence of assay procedures on the study of ouabain inhibition of (Na++K+)-ATPase in vitro.  </w:t>
      </w:r>
      <w:r w:rsidRPr="00CA7218">
        <w:rPr>
          <w:rFonts w:ascii="Arial" w:hAnsi="Arial" w:cs="Arial"/>
          <w:i/>
          <w:iCs/>
          <w:szCs w:val="24"/>
        </w:rPr>
        <w:t>Pharmacologist</w:t>
      </w:r>
      <w:r w:rsidRPr="00CA7218">
        <w:rPr>
          <w:rFonts w:ascii="Arial" w:hAnsi="Arial" w:cs="Arial"/>
          <w:szCs w:val="24"/>
        </w:rPr>
        <w:t xml:space="preserve"> 13, 308, 1971.</w:t>
      </w:r>
    </w:p>
    <w:p w14:paraId="42F311E3" w14:textId="77777777" w:rsidR="00AF7956" w:rsidRPr="00CA7218" w:rsidRDefault="00ED08C6" w:rsidP="00AA0E9C">
      <w:pPr>
        <w:keepLines/>
        <w:widowControl w:val="0"/>
        <w:numPr>
          <w:ilvl w:val="0"/>
          <w:numId w:val="1"/>
        </w:numPr>
        <w:tabs>
          <w:tab w:val="clear" w:pos="504"/>
        </w:tabs>
        <w:spacing w:after="60"/>
        <w:ind w:left="540" w:hanging="54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Baskin SI, Akera T, Brody TM:  Nucleotide specificity of the phosphorylation and [3H]-ouabain binding reactions of (Na++K+)-ATPase.  </w:t>
      </w:r>
      <w:r w:rsidR="00AF7956" w:rsidRPr="00CA7218">
        <w:rPr>
          <w:rFonts w:ascii="Arial" w:hAnsi="Arial" w:cs="Arial"/>
          <w:szCs w:val="24"/>
          <w:u w:val="single"/>
        </w:rPr>
        <w:t>Fed Proc</w:t>
      </w:r>
      <w:r w:rsidR="00AF7956" w:rsidRPr="00CA7218">
        <w:rPr>
          <w:rFonts w:ascii="Arial" w:hAnsi="Arial" w:cs="Arial"/>
          <w:szCs w:val="24"/>
        </w:rPr>
        <w:t xml:space="preserve"> 31, 583, 1972.</w:t>
      </w:r>
    </w:p>
    <w:p w14:paraId="02020337" w14:textId="77777777" w:rsidR="00AF7956" w:rsidRPr="00CA7218" w:rsidRDefault="00AF7956" w:rsidP="00AA0E9C">
      <w:pPr>
        <w:keepLines/>
        <w:widowControl w:val="0"/>
        <w:numPr>
          <w:ilvl w:val="0"/>
          <w:numId w:val="1"/>
        </w:numPr>
        <w:tabs>
          <w:tab w:val="clear" w:pos="504"/>
        </w:tabs>
        <w:spacing w:after="60"/>
        <w:ind w:left="540" w:hanging="540"/>
        <w:rPr>
          <w:rFonts w:ascii="Arial" w:hAnsi="Arial" w:cs="Arial"/>
          <w:szCs w:val="24"/>
        </w:rPr>
      </w:pPr>
      <w:r w:rsidRPr="00CA7218">
        <w:rPr>
          <w:rFonts w:ascii="Arial" w:hAnsi="Arial" w:cs="Arial"/>
          <w:szCs w:val="24"/>
        </w:rPr>
        <w:t xml:space="preserve">Akera T, Baskin SI, </w:t>
      </w:r>
      <w:r w:rsidR="00ED08C6" w:rsidRPr="00ED08C6">
        <w:rPr>
          <w:rFonts w:ascii="Arial" w:hAnsi="Arial" w:cs="Arial"/>
          <w:b/>
          <w:szCs w:val="24"/>
        </w:rPr>
        <w:t>Tobin T</w:t>
      </w:r>
      <w:r w:rsidRPr="00CA7218">
        <w:rPr>
          <w:rFonts w:ascii="Arial" w:hAnsi="Arial" w:cs="Arial"/>
          <w:szCs w:val="24"/>
        </w:rPr>
        <w:t xml:space="preserve">:  Potassium-induced conformational transition of the ouabain (Na++K+)-ATPase complex.  Fluorescent probe studies.  </w:t>
      </w:r>
      <w:r w:rsidRPr="00CA7218">
        <w:rPr>
          <w:rFonts w:ascii="Arial" w:hAnsi="Arial" w:cs="Arial"/>
          <w:szCs w:val="24"/>
          <w:u w:val="single"/>
        </w:rPr>
        <w:t>Fed Proc</w:t>
      </w:r>
      <w:r w:rsidRPr="00CA7218">
        <w:rPr>
          <w:rFonts w:ascii="Arial" w:hAnsi="Arial" w:cs="Arial"/>
          <w:szCs w:val="24"/>
        </w:rPr>
        <w:t xml:space="preserve"> 31, 591, 1972.</w:t>
      </w:r>
    </w:p>
    <w:p w14:paraId="22420EFA" w14:textId="77777777" w:rsidR="00AF7956" w:rsidRPr="00CA7218" w:rsidRDefault="00ED08C6" w:rsidP="00AA0E9C">
      <w:pPr>
        <w:keepLines/>
        <w:widowControl w:val="0"/>
        <w:numPr>
          <w:ilvl w:val="0"/>
          <w:numId w:val="1"/>
        </w:numPr>
        <w:tabs>
          <w:tab w:val="clear" w:pos="504"/>
        </w:tabs>
        <w:spacing w:after="60"/>
        <w:ind w:left="540" w:hanging="54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Lee Cy, Akera T, Baskin SI, Brody TM:  Effects of ethacrynic acid on the duration of transient pulses of [3H]-ouabain binding to guinea pig kidney (Na++K+)-ATPase.  </w:t>
      </w:r>
      <w:r w:rsidR="00AF7956" w:rsidRPr="00CA7218">
        <w:rPr>
          <w:rFonts w:ascii="Arial" w:hAnsi="Arial" w:cs="Arial"/>
          <w:szCs w:val="24"/>
          <w:u w:val="single"/>
        </w:rPr>
        <w:t>Proc Fifth Int’l Congress of Pharmacology</w:t>
      </w:r>
      <w:r w:rsidR="00AF7956" w:rsidRPr="00CA7218">
        <w:rPr>
          <w:rFonts w:ascii="Arial" w:hAnsi="Arial" w:cs="Arial"/>
          <w:szCs w:val="24"/>
        </w:rPr>
        <w:t>, San Francisco, p 243, 1972.</w:t>
      </w:r>
    </w:p>
    <w:p w14:paraId="5B4556ED" w14:textId="77777777" w:rsidR="00AF7956" w:rsidRPr="00CA7218" w:rsidRDefault="00AF7956" w:rsidP="00AA0E9C">
      <w:pPr>
        <w:keepLines/>
        <w:widowControl w:val="0"/>
        <w:numPr>
          <w:ilvl w:val="0"/>
          <w:numId w:val="1"/>
        </w:numPr>
        <w:tabs>
          <w:tab w:val="clear" w:pos="504"/>
        </w:tabs>
        <w:spacing w:after="60"/>
        <w:ind w:left="540" w:hanging="540"/>
        <w:rPr>
          <w:rFonts w:ascii="Arial" w:hAnsi="Arial" w:cs="Arial"/>
          <w:szCs w:val="24"/>
        </w:rPr>
      </w:pPr>
      <w:r w:rsidRPr="00CA7218">
        <w:rPr>
          <w:rFonts w:ascii="Arial" w:hAnsi="Arial" w:cs="Arial"/>
          <w:szCs w:val="24"/>
        </w:rPr>
        <w:t xml:space="preserve">Akera T, Lee CY, Baskin SI, </w:t>
      </w:r>
      <w:r w:rsidR="00ED08C6" w:rsidRPr="00ED08C6">
        <w:rPr>
          <w:rFonts w:ascii="Arial" w:hAnsi="Arial" w:cs="Arial"/>
          <w:b/>
          <w:szCs w:val="24"/>
        </w:rPr>
        <w:t>Tobin T</w:t>
      </w:r>
      <w:r w:rsidRPr="00CA7218">
        <w:rPr>
          <w:rFonts w:ascii="Arial" w:hAnsi="Arial" w:cs="Arial"/>
          <w:szCs w:val="24"/>
        </w:rPr>
        <w:t xml:space="preserve">, Brody TM, Takahashi T: Comparative effects of chlorpromazine and its free radical on cytoplasmic membrane phenomena.  </w:t>
      </w:r>
      <w:r w:rsidRPr="00CA7218">
        <w:rPr>
          <w:rFonts w:ascii="Arial" w:hAnsi="Arial" w:cs="Arial"/>
          <w:szCs w:val="24"/>
          <w:u w:val="single"/>
        </w:rPr>
        <w:t>Proc Fifth Int’l Congress on Pharmacology</w:t>
      </w:r>
      <w:r w:rsidRPr="00CA7218">
        <w:rPr>
          <w:rFonts w:ascii="Arial" w:hAnsi="Arial" w:cs="Arial"/>
          <w:szCs w:val="24"/>
        </w:rPr>
        <w:t>, San Francisco, p 3, 1972.</w:t>
      </w:r>
    </w:p>
    <w:p w14:paraId="0E24A53B" w14:textId="77777777" w:rsidR="00AF7956" w:rsidRPr="00CA7218" w:rsidRDefault="00ED08C6" w:rsidP="00AA0E9C">
      <w:pPr>
        <w:keepLines/>
        <w:widowControl w:val="0"/>
        <w:numPr>
          <w:ilvl w:val="0"/>
          <w:numId w:val="1"/>
        </w:numPr>
        <w:tabs>
          <w:tab w:val="clear" w:pos="504"/>
        </w:tabs>
        <w:spacing w:after="60"/>
        <w:ind w:left="540" w:hanging="54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Akera T, Baskin SI, Brody TM:  The mechanism of the calcium ion inhibition of Na ++k+-ATPase.  </w:t>
      </w:r>
      <w:r w:rsidR="00AF7956" w:rsidRPr="00CA7218">
        <w:rPr>
          <w:rFonts w:ascii="Arial" w:hAnsi="Arial" w:cs="Arial"/>
          <w:szCs w:val="24"/>
          <w:u w:val="single"/>
        </w:rPr>
        <w:t>Proc Fifth Int’l Study Group for Research in Cardiac Metabolism</w:t>
      </w:r>
      <w:r w:rsidR="00AF7956" w:rsidRPr="00CA7218">
        <w:rPr>
          <w:rFonts w:ascii="Arial" w:hAnsi="Arial" w:cs="Arial"/>
          <w:szCs w:val="24"/>
        </w:rPr>
        <w:t>, Winnipeg, p 82, 1972.</w:t>
      </w:r>
    </w:p>
    <w:p w14:paraId="2EE387D3" w14:textId="77777777" w:rsidR="00AF7956" w:rsidRPr="00CA7218" w:rsidRDefault="00AF7956" w:rsidP="00AA0E9C">
      <w:pPr>
        <w:keepLines/>
        <w:widowControl w:val="0"/>
        <w:numPr>
          <w:ilvl w:val="0"/>
          <w:numId w:val="1"/>
        </w:numPr>
        <w:tabs>
          <w:tab w:val="clear" w:pos="504"/>
        </w:tabs>
        <w:spacing w:after="60"/>
        <w:ind w:left="540" w:hanging="540"/>
        <w:rPr>
          <w:rFonts w:ascii="Arial" w:hAnsi="Arial" w:cs="Arial"/>
          <w:szCs w:val="24"/>
        </w:rPr>
      </w:pPr>
      <w:r w:rsidRPr="00CA7218">
        <w:rPr>
          <w:rFonts w:ascii="Arial" w:hAnsi="Arial" w:cs="Arial"/>
          <w:szCs w:val="24"/>
        </w:rPr>
        <w:t xml:space="preserve">Akera T, Baskin SI, </w:t>
      </w:r>
      <w:r w:rsidR="00ED08C6" w:rsidRPr="00ED08C6">
        <w:rPr>
          <w:rFonts w:ascii="Arial" w:hAnsi="Arial" w:cs="Arial"/>
          <w:b/>
          <w:szCs w:val="24"/>
        </w:rPr>
        <w:t>Tobin T</w:t>
      </w:r>
      <w:r w:rsidRPr="00CA7218">
        <w:rPr>
          <w:rFonts w:ascii="Arial" w:hAnsi="Arial" w:cs="Arial"/>
          <w:szCs w:val="24"/>
        </w:rPr>
        <w:t xml:space="preserve">, Brody TM:  Cardiac glycosides: Temporal relationship between the inotropic action and binding to and dissociation from Na++K+-ATPase in vitro.  </w:t>
      </w:r>
      <w:r w:rsidRPr="00CA7218">
        <w:rPr>
          <w:rFonts w:ascii="Arial" w:hAnsi="Arial" w:cs="Arial"/>
          <w:szCs w:val="24"/>
          <w:u w:val="single"/>
        </w:rPr>
        <w:t>Proc Fifth Int’l Study Group for Research on Cardiac Metabolism</w:t>
      </w:r>
      <w:r w:rsidRPr="00CA7218">
        <w:rPr>
          <w:rFonts w:ascii="Arial" w:hAnsi="Arial" w:cs="Arial"/>
          <w:szCs w:val="24"/>
        </w:rPr>
        <w:t>, Winnipeg, p 80, 1972.</w:t>
      </w:r>
    </w:p>
    <w:p w14:paraId="69DE76C0" w14:textId="77777777" w:rsidR="00AF7956" w:rsidRPr="00CA7218" w:rsidRDefault="00ED08C6" w:rsidP="00AA0E9C">
      <w:pPr>
        <w:keepLines/>
        <w:widowControl w:val="0"/>
        <w:numPr>
          <w:ilvl w:val="0"/>
          <w:numId w:val="1"/>
        </w:numPr>
        <w:tabs>
          <w:tab w:val="clear" w:pos="504"/>
        </w:tabs>
        <w:spacing w:after="60"/>
        <w:ind w:left="540" w:hanging="54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Banerjee SP, </w:t>
      </w:r>
      <w:r w:rsidR="009032C0" w:rsidRPr="00CA7218">
        <w:rPr>
          <w:rFonts w:ascii="Arial" w:hAnsi="Arial" w:cs="Arial"/>
          <w:szCs w:val="24"/>
        </w:rPr>
        <w:t>Sen AK</w:t>
      </w:r>
      <w:r w:rsidR="00AF7956" w:rsidRPr="00CA7218">
        <w:rPr>
          <w:rFonts w:ascii="Arial" w:hAnsi="Arial" w:cs="Arial"/>
          <w:szCs w:val="24"/>
        </w:rPr>
        <w:t xml:space="preserve">:  Ligand sensitivity of [3H]-ouabain binding to native and ethacrynic acid-treated enzyme.  </w:t>
      </w:r>
      <w:r w:rsidR="00AF7956" w:rsidRPr="00CA7218">
        <w:rPr>
          <w:rFonts w:ascii="Arial" w:hAnsi="Arial" w:cs="Arial"/>
          <w:i/>
          <w:iCs/>
          <w:szCs w:val="24"/>
        </w:rPr>
        <w:t>Irish J Med Sci</w:t>
      </w:r>
      <w:r w:rsidR="00AF7956" w:rsidRPr="00CA7218">
        <w:rPr>
          <w:rFonts w:ascii="Arial" w:hAnsi="Arial" w:cs="Arial"/>
          <w:szCs w:val="24"/>
        </w:rPr>
        <w:t>, 1972.</w:t>
      </w:r>
    </w:p>
    <w:p w14:paraId="167EA06F" w14:textId="77777777" w:rsidR="00AF7956" w:rsidRPr="00CA7218" w:rsidRDefault="00AF7956" w:rsidP="00AA0E9C">
      <w:pPr>
        <w:keepLines/>
        <w:widowControl w:val="0"/>
        <w:numPr>
          <w:ilvl w:val="0"/>
          <w:numId w:val="1"/>
        </w:numPr>
        <w:tabs>
          <w:tab w:val="clear" w:pos="504"/>
        </w:tabs>
        <w:spacing w:after="60"/>
        <w:ind w:left="540" w:hanging="540"/>
        <w:rPr>
          <w:rFonts w:ascii="Arial" w:hAnsi="Arial" w:cs="Arial"/>
          <w:szCs w:val="24"/>
        </w:rPr>
      </w:pPr>
      <w:r w:rsidRPr="00CA7218">
        <w:rPr>
          <w:rFonts w:ascii="Arial" w:hAnsi="Arial" w:cs="Arial"/>
          <w:szCs w:val="24"/>
        </w:rPr>
        <w:t xml:space="preserve">Baskin SI, Akera T, </w:t>
      </w:r>
      <w:r w:rsidR="00ED08C6" w:rsidRPr="00ED08C6">
        <w:rPr>
          <w:rFonts w:ascii="Arial" w:hAnsi="Arial" w:cs="Arial"/>
          <w:b/>
          <w:szCs w:val="24"/>
        </w:rPr>
        <w:t>Tobin T</w:t>
      </w:r>
      <w:r w:rsidRPr="00CA7218">
        <w:rPr>
          <w:rFonts w:ascii="Arial" w:hAnsi="Arial" w:cs="Arial"/>
          <w:szCs w:val="24"/>
        </w:rPr>
        <w:t xml:space="preserve">, Brody SL, Puckett CR:  Effect of potassium canrenoate on cardiac functions and on Na++K+-ATPase.  </w:t>
      </w:r>
      <w:r w:rsidRPr="00CA7218">
        <w:rPr>
          <w:rFonts w:ascii="Arial" w:hAnsi="Arial" w:cs="Arial"/>
          <w:szCs w:val="24"/>
          <w:u w:val="single"/>
        </w:rPr>
        <w:t>Fed Proc</w:t>
      </w:r>
      <w:r w:rsidRPr="00CA7218">
        <w:rPr>
          <w:rFonts w:ascii="Arial" w:hAnsi="Arial" w:cs="Arial"/>
          <w:szCs w:val="24"/>
        </w:rPr>
        <w:t xml:space="preserve"> 32, 811, 1973.</w:t>
      </w:r>
    </w:p>
    <w:p w14:paraId="12DD7F65" w14:textId="77777777" w:rsidR="00AF7956" w:rsidRPr="00CA7218" w:rsidRDefault="00ED08C6" w:rsidP="00AA0E9C">
      <w:pPr>
        <w:keepLines/>
        <w:widowControl w:val="0"/>
        <w:numPr>
          <w:ilvl w:val="0"/>
          <w:numId w:val="1"/>
        </w:numPr>
        <w:tabs>
          <w:tab w:val="clear" w:pos="504"/>
        </w:tabs>
        <w:spacing w:after="60"/>
        <w:ind w:left="540" w:hanging="54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Akera T, Baskin SI, Brody TM:  [3H]-ouabain binding to Na++K+-ATPase: Inhibition by,-methylene ATP.  </w:t>
      </w:r>
      <w:r w:rsidR="00AF7956" w:rsidRPr="00CA7218">
        <w:rPr>
          <w:rFonts w:ascii="Arial" w:hAnsi="Arial" w:cs="Arial"/>
          <w:szCs w:val="24"/>
          <w:u w:val="single"/>
        </w:rPr>
        <w:t>Fed Proc</w:t>
      </w:r>
      <w:r w:rsidR="00AF7956" w:rsidRPr="00CA7218">
        <w:rPr>
          <w:rFonts w:ascii="Arial" w:hAnsi="Arial" w:cs="Arial"/>
          <w:szCs w:val="24"/>
        </w:rPr>
        <w:t xml:space="preserve"> 32, 709, 1973.</w:t>
      </w:r>
    </w:p>
    <w:p w14:paraId="566CFA97" w14:textId="77777777" w:rsidR="00AF7956" w:rsidRPr="00CA7218" w:rsidRDefault="00ED08C6" w:rsidP="00AA0E9C">
      <w:pPr>
        <w:keepLines/>
        <w:widowControl w:val="0"/>
        <w:numPr>
          <w:ilvl w:val="0"/>
          <w:numId w:val="1"/>
        </w:numPr>
        <w:tabs>
          <w:tab w:val="clear" w:pos="504"/>
        </w:tabs>
        <w:spacing w:after="60"/>
        <w:ind w:left="540" w:hanging="540"/>
        <w:rPr>
          <w:rFonts w:ascii="Arial" w:hAnsi="Arial" w:cs="Arial"/>
          <w:szCs w:val="24"/>
        </w:rPr>
      </w:pPr>
      <w:r w:rsidRPr="00ED08C6">
        <w:rPr>
          <w:rFonts w:ascii="Arial" w:hAnsi="Arial" w:cs="Arial"/>
          <w:b/>
          <w:szCs w:val="24"/>
        </w:rPr>
        <w:t>Tobin T</w:t>
      </w:r>
      <w:r w:rsidR="00AF7956" w:rsidRPr="00CA7218">
        <w:rPr>
          <w:rFonts w:ascii="Arial" w:hAnsi="Arial" w:cs="Arial"/>
          <w:szCs w:val="24"/>
        </w:rPr>
        <w:t>, Brody TM, Lu MC: Reversible interaction of strophanthidin-bromacetate with the cardiotonic site of (Na</w:t>
      </w:r>
      <w:r w:rsidR="00D645E9">
        <w:rPr>
          <w:rFonts w:ascii="Arial" w:hAnsi="Arial" w:cs="Arial"/>
          <w:szCs w:val="24"/>
        </w:rPr>
        <w:t>-</w:t>
      </w:r>
      <w:r w:rsidR="00AF7956" w:rsidRPr="00CA7218">
        <w:rPr>
          <w:rFonts w:ascii="Arial" w:hAnsi="Arial" w:cs="Arial"/>
          <w:szCs w:val="24"/>
        </w:rPr>
        <w:t xml:space="preserve">K) ATPase.  </w:t>
      </w:r>
      <w:r w:rsidR="00AF7956" w:rsidRPr="00CA7218">
        <w:rPr>
          <w:rFonts w:ascii="Arial" w:hAnsi="Arial" w:cs="Arial"/>
          <w:i/>
          <w:iCs/>
          <w:szCs w:val="24"/>
        </w:rPr>
        <w:t>Pharmacologist</w:t>
      </w:r>
      <w:r w:rsidR="00AF7956" w:rsidRPr="00CA7218">
        <w:rPr>
          <w:rFonts w:ascii="Arial" w:hAnsi="Arial" w:cs="Arial"/>
          <w:szCs w:val="24"/>
        </w:rPr>
        <w:t xml:space="preserve"> 15, 224, 1973.</w:t>
      </w:r>
    </w:p>
    <w:p w14:paraId="2DD655D6" w14:textId="77777777" w:rsidR="00AF7956" w:rsidRPr="00CA7218" w:rsidRDefault="00AF7956" w:rsidP="00AA0E9C">
      <w:pPr>
        <w:keepLines/>
        <w:widowControl w:val="0"/>
        <w:numPr>
          <w:ilvl w:val="0"/>
          <w:numId w:val="1"/>
        </w:numPr>
        <w:tabs>
          <w:tab w:val="clear" w:pos="504"/>
        </w:tabs>
        <w:spacing w:after="60"/>
        <w:ind w:left="540" w:hanging="540"/>
        <w:rPr>
          <w:rFonts w:ascii="Arial" w:hAnsi="Arial" w:cs="Arial"/>
          <w:szCs w:val="24"/>
        </w:rPr>
      </w:pPr>
      <w:r w:rsidRPr="00CA7218">
        <w:rPr>
          <w:rFonts w:ascii="Arial" w:hAnsi="Arial" w:cs="Arial"/>
          <w:szCs w:val="24"/>
        </w:rPr>
        <w:t xml:space="preserve">Akera T, </w:t>
      </w:r>
      <w:r w:rsidR="00ED08C6" w:rsidRPr="00ED08C6">
        <w:rPr>
          <w:rFonts w:ascii="Arial" w:hAnsi="Arial" w:cs="Arial"/>
          <w:b/>
          <w:szCs w:val="24"/>
        </w:rPr>
        <w:t>Tobin T</w:t>
      </w:r>
      <w:r w:rsidRPr="00CA7218">
        <w:rPr>
          <w:rFonts w:ascii="Arial" w:hAnsi="Arial" w:cs="Arial"/>
          <w:szCs w:val="24"/>
        </w:rPr>
        <w:t xml:space="preserve">, Ting D, Shieh I-S, Gatti A, Brody TM:  Stabilizing effects of potassium on the ouabain-(Na++K+)-ATPase complex.  </w:t>
      </w:r>
      <w:r w:rsidRPr="00CA7218">
        <w:rPr>
          <w:rFonts w:ascii="Arial" w:hAnsi="Arial" w:cs="Arial"/>
          <w:i/>
          <w:iCs/>
          <w:szCs w:val="24"/>
        </w:rPr>
        <w:t>Pharmacologist</w:t>
      </w:r>
      <w:r w:rsidRPr="00CA7218">
        <w:rPr>
          <w:rFonts w:ascii="Arial" w:hAnsi="Arial" w:cs="Arial"/>
          <w:szCs w:val="24"/>
        </w:rPr>
        <w:t xml:space="preserve"> 15, 224, 1973.</w:t>
      </w:r>
    </w:p>
    <w:p w14:paraId="12A7CA90" w14:textId="77777777" w:rsidR="00AF7956" w:rsidRPr="00CA7218" w:rsidRDefault="00AF7956" w:rsidP="00AA0E9C">
      <w:pPr>
        <w:keepLines/>
        <w:widowControl w:val="0"/>
        <w:numPr>
          <w:ilvl w:val="0"/>
          <w:numId w:val="1"/>
        </w:numPr>
        <w:tabs>
          <w:tab w:val="clear" w:pos="504"/>
        </w:tabs>
        <w:spacing w:after="60"/>
        <w:ind w:left="540" w:hanging="540"/>
        <w:rPr>
          <w:rFonts w:ascii="Arial" w:hAnsi="Arial" w:cs="Arial"/>
          <w:szCs w:val="24"/>
        </w:rPr>
      </w:pPr>
      <w:r w:rsidRPr="00CA7218">
        <w:rPr>
          <w:rFonts w:ascii="Arial" w:hAnsi="Arial" w:cs="Arial"/>
          <w:szCs w:val="24"/>
        </w:rPr>
        <w:t xml:space="preserve">Baskin TM, Akera T, </w:t>
      </w:r>
      <w:r w:rsidR="00ED08C6" w:rsidRPr="00ED08C6">
        <w:rPr>
          <w:rFonts w:ascii="Arial" w:hAnsi="Arial" w:cs="Arial"/>
          <w:b/>
          <w:szCs w:val="24"/>
        </w:rPr>
        <w:t>Tobin T</w:t>
      </w:r>
      <w:r w:rsidRPr="00CA7218">
        <w:rPr>
          <w:rFonts w:ascii="Arial" w:hAnsi="Arial" w:cs="Arial"/>
          <w:szCs w:val="24"/>
        </w:rPr>
        <w:t>, Brody TM:  Effect of 7</w:t>
      </w:r>
      <w:r w:rsidR="009032C0" w:rsidRPr="00CA7218">
        <w:rPr>
          <w:rFonts w:ascii="Arial" w:hAnsi="Arial" w:cs="Arial"/>
          <w:szCs w:val="24"/>
        </w:rPr>
        <w:t>, 8</w:t>
      </w:r>
      <w:r w:rsidRPr="00CA7218">
        <w:rPr>
          <w:rFonts w:ascii="Arial" w:hAnsi="Arial" w:cs="Arial"/>
          <w:szCs w:val="24"/>
        </w:rPr>
        <w:t xml:space="preserve">-dihydrochlorpromazine on Na-K-ATPase and cardiac function.  </w:t>
      </w:r>
      <w:r w:rsidRPr="00CA7218">
        <w:rPr>
          <w:rFonts w:ascii="Arial" w:hAnsi="Arial" w:cs="Arial"/>
          <w:i/>
          <w:iCs/>
          <w:szCs w:val="24"/>
        </w:rPr>
        <w:t>Pharmacologist</w:t>
      </w:r>
      <w:r w:rsidRPr="00CA7218">
        <w:rPr>
          <w:rFonts w:ascii="Arial" w:hAnsi="Arial" w:cs="Arial"/>
          <w:szCs w:val="24"/>
        </w:rPr>
        <w:t xml:space="preserve"> 15, 224, 1973.</w:t>
      </w:r>
    </w:p>
    <w:p w14:paraId="4A12A54B" w14:textId="77777777" w:rsidR="00AF7956" w:rsidRPr="00CA7218" w:rsidRDefault="00AF7956" w:rsidP="00AA0E9C">
      <w:pPr>
        <w:keepLines/>
        <w:widowControl w:val="0"/>
        <w:numPr>
          <w:ilvl w:val="0"/>
          <w:numId w:val="1"/>
        </w:numPr>
        <w:tabs>
          <w:tab w:val="clear" w:pos="504"/>
        </w:tabs>
        <w:spacing w:after="60"/>
        <w:ind w:left="540" w:hanging="540"/>
        <w:rPr>
          <w:rFonts w:ascii="Arial" w:hAnsi="Arial" w:cs="Arial"/>
          <w:szCs w:val="24"/>
        </w:rPr>
      </w:pPr>
      <w:r w:rsidRPr="00CA7218">
        <w:rPr>
          <w:rFonts w:ascii="Arial" w:hAnsi="Arial" w:cs="Arial"/>
          <w:szCs w:val="24"/>
        </w:rPr>
        <w:t xml:space="preserve">Brody TM, Akera T, </w:t>
      </w:r>
      <w:r w:rsidR="00ED08C6" w:rsidRPr="00ED08C6">
        <w:rPr>
          <w:rFonts w:ascii="Arial" w:hAnsi="Arial" w:cs="Arial"/>
          <w:b/>
          <w:szCs w:val="24"/>
        </w:rPr>
        <w:t>Tobin T</w:t>
      </w:r>
      <w:r w:rsidRPr="00CA7218">
        <w:rPr>
          <w:rFonts w:ascii="Arial" w:hAnsi="Arial" w:cs="Arial"/>
          <w:szCs w:val="24"/>
        </w:rPr>
        <w:t xml:space="preserve">, So RHM:  Mechanical shaking of Na-K-ATPase: Loss of catalytic activity and release of specifically bound cardiac glycosides.  </w:t>
      </w:r>
      <w:r w:rsidRPr="00CA7218">
        <w:rPr>
          <w:rFonts w:ascii="Arial" w:hAnsi="Arial" w:cs="Arial"/>
          <w:i/>
          <w:iCs/>
          <w:szCs w:val="24"/>
        </w:rPr>
        <w:t>Pharmacologist</w:t>
      </w:r>
      <w:r w:rsidRPr="00CA7218">
        <w:rPr>
          <w:rFonts w:ascii="Arial" w:hAnsi="Arial" w:cs="Arial"/>
          <w:szCs w:val="24"/>
        </w:rPr>
        <w:t xml:space="preserve"> 15, 224, 1973.</w:t>
      </w:r>
    </w:p>
    <w:p w14:paraId="485C03D0" w14:textId="77777777" w:rsidR="00AF7956" w:rsidRPr="00CA7218" w:rsidRDefault="00AF7956" w:rsidP="00AA0E9C">
      <w:pPr>
        <w:keepLines/>
        <w:widowControl w:val="0"/>
        <w:numPr>
          <w:ilvl w:val="0"/>
          <w:numId w:val="1"/>
        </w:numPr>
        <w:tabs>
          <w:tab w:val="clear" w:pos="504"/>
        </w:tabs>
        <w:spacing w:after="60"/>
        <w:ind w:left="540" w:hanging="540"/>
        <w:rPr>
          <w:rFonts w:ascii="Arial" w:hAnsi="Arial" w:cs="Arial"/>
          <w:szCs w:val="24"/>
        </w:rPr>
      </w:pPr>
      <w:r w:rsidRPr="00CA7218">
        <w:rPr>
          <w:rFonts w:ascii="Arial" w:hAnsi="Arial" w:cs="Arial"/>
          <w:szCs w:val="24"/>
        </w:rPr>
        <w:lastRenderedPageBreak/>
        <w:t xml:space="preserve">Akera T, Baskin SI, </w:t>
      </w:r>
      <w:r w:rsidR="00ED08C6" w:rsidRPr="00ED08C6">
        <w:rPr>
          <w:rFonts w:ascii="Arial" w:hAnsi="Arial" w:cs="Arial"/>
          <w:b/>
          <w:szCs w:val="24"/>
        </w:rPr>
        <w:t>Tobin T</w:t>
      </w:r>
      <w:r w:rsidRPr="00CA7218">
        <w:rPr>
          <w:rFonts w:ascii="Arial" w:hAnsi="Arial" w:cs="Arial"/>
          <w:szCs w:val="24"/>
        </w:rPr>
        <w:t>, Brody TM, Manian AA: 7,8-Dihydrochloropromazine:  (Na++K+)-ATPase inhibition and positive inotropic effect.  Presented at Third Int’l Symposium on Phenothiazines and Related Drugs, NIMU, Rockville, MD, June 25-28, 1973.</w:t>
      </w:r>
    </w:p>
    <w:p w14:paraId="0D0B2D0A" w14:textId="77777777" w:rsidR="00AF7956" w:rsidRPr="00CA7218" w:rsidRDefault="00ED08C6" w:rsidP="00AA0E9C">
      <w:pPr>
        <w:keepLines/>
        <w:widowControl w:val="0"/>
        <w:numPr>
          <w:ilvl w:val="0"/>
          <w:numId w:val="1"/>
        </w:numPr>
        <w:tabs>
          <w:tab w:val="clear" w:pos="504"/>
        </w:tabs>
        <w:spacing w:after="60"/>
        <w:ind w:left="540" w:hanging="54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Akera T, Ku D, Brody TM, Lu MC:  </w:t>
      </w:r>
      <w:r w:rsidR="00D645E9" w:rsidRPr="00CA7218">
        <w:rPr>
          <w:rFonts w:ascii="Arial" w:hAnsi="Arial" w:cs="Arial"/>
          <w:szCs w:val="24"/>
        </w:rPr>
        <w:t>Strophan</w:t>
      </w:r>
      <w:r w:rsidR="00D645E9">
        <w:rPr>
          <w:rFonts w:ascii="Arial" w:hAnsi="Arial" w:cs="Arial"/>
          <w:szCs w:val="24"/>
        </w:rPr>
        <w:t>th</w:t>
      </w:r>
      <w:r w:rsidR="00D645E9" w:rsidRPr="00CA7218">
        <w:rPr>
          <w:rFonts w:ascii="Arial" w:hAnsi="Arial" w:cs="Arial"/>
          <w:szCs w:val="24"/>
        </w:rPr>
        <w:t>idin-bromacetate</w:t>
      </w:r>
      <w:r w:rsidR="00AF7956" w:rsidRPr="00CA7218">
        <w:rPr>
          <w:rFonts w:ascii="Arial" w:hAnsi="Arial" w:cs="Arial"/>
          <w:szCs w:val="24"/>
        </w:rPr>
        <w:t>: Reversible interaction with the cardiotonic steroid binding site of Na++K+-ATPase.  Third Annual Michigan Cardiovascular Research Forum, Ann Arbor, Sept 25, 1973.</w:t>
      </w:r>
    </w:p>
    <w:p w14:paraId="00CB9062" w14:textId="77777777" w:rsidR="00AF7956" w:rsidRPr="00CA7218" w:rsidRDefault="00ED08C6" w:rsidP="00AA0E9C">
      <w:pPr>
        <w:keepLines/>
        <w:widowControl w:val="0"/>
        <w:numPr>
          <w:ilvl w:val="0"/>
          <w:numId w:val="1"/>
        </w:numPr>
        <w:tabs>
          <w:tab w:val="clear" w:pos="504"/>
        </w:tabs>
        <w:spacing w:after="60"/>
        <w:ind w:left="540" w:hanging="540"/>
        <w:rPr>
          <w:rFonts w:ascii="Arial" w:hAnsi="Arial" w:cs="Arial"/>
          <w:szCs w:val="24"/>
        </w:rPr>
      </w:pPr>
      <w:r w:rsidRPr="00ED08C6">
        <w:rPr>
          <w:rFonts w:ascii="Arial" w:hAnsi="Arial" w:cs="Arial"/>
          <w:b/>
          <w:szCs w:val="24"/>
        </w:rPr>
        <w:t>Tobin T</w:t>
      </w:r>
      <w:r w:rsidR="00AF7956" w:rsidRPr="00CA7218">
        <w:rPr>
          <w:rFonts w:ascii="Arial" w:hAnsi="Arial" w:cs="Arial"/>
          <w:szCs w:val="24"/>
        </w:rPr>
        <w:t>:  Studies on the two phosphoenzyme conformations of Na++K+-ATPase.  NY Acad</w:t>
      </w:r>
      <w:r w:rsidR="00067D40">
        <w:rPr>
          <w:rFonts w:ascii="Arial" w:hAnsi="Arial" w:cs="Arial"/>
          <w:szCs w:val="24"/>
        </w:rPr>
        <w:t>.</w:t>
      </w:r>
      <w:r w:rsidR="00AF7956" w:rsidRPr="00CA7218">
        <w:rPr>
          <w:rFonts w:ascii="Arial" w:hAnsi="Arial" w:cs="Arial"/>
          <w:szCs w:val="24"/>
        </w:rPr>
        <w:t xml:space="preserve"> Sci Meeting on NA++K+-ATPase.  NY Acad Sci, NY, Nov 1973.</w:t>
      </w:r>
    </w:p>
    <w:p w14:paraId="1C6EB87A" w14:textId="77777777" w:rsidR="00AF7956" w:rsidRPr="00CA7218" w:rsidRDefault="00ED08C6" w:rsidP="00AA0E9C">
      <w:pPr>
        <w:keepLines/>
        <w:widowControl w:val="0"/>
        <w:numPr>
          <w:ilvl w:val="0"/>
          <w:numId w:val="1"/>
        </w:numPr>
        <w:tabs>
          <w:tab w:val="clear" w:pos="504"/>
        </w:tabs>
        <w:spacing w:after="60"/>
        <w:ind w:left="540" w:hanging="540"/>
        <w:rPr>
          <w:rFonts w:ascii="Arial" w:hAnsi="Arial" w:cs="Arial"/>
          <w:szCs w:val="24"/>
        </w:rPr>
      </w:pPr>
      <w:r w:rsidRPr="00ED08C6">
        <w:rPr>
          <w:rFonts w:ascii="Arial" w:hAnsi="Arial" w:cs="Arial"/>
          <w:b/>
          <w:szCs w:val="24"/>
        </w:rPr>
        <w:t>Tobin T</w:t>
      </w:r>
      <w:r w:rsidR="00AF7956" w:rsidRPr="00CA7218">
        <w:rPr>
          <w:rFonts w:ascii="Arial" w:hAnsi="Arial" w:cs="Arial"/>
          <w:szCs w:val="24"/>
        </w:rPr>
        <w:t>:  Lithium ion and Na++K+-ATPase: A molecular basis for its pharmacological actions.  Winter Brain Research Conference, Steamboat Springs, CO, January 1974.</w:t>
      </w:r>
    </w:p>
    <w:p w14:paraId="5EA7CEA0" w14:textId="5997CF16" w:rsidR="00AF7956" w:rsidRPr="00CA7218" w:rsidRDefault="00ED08C6" w:rsidP="00AA0E9C">
      <w:pPr>
        <w:keepLines/>
        <w:widowControl w:val="0"/>
        <w:numPr>
          <w:ilvl w:val="0"/>
          <w:numId w:val="1"/>
        </w:numPr>
        <w:tabs>
          <w:tab w:val="clear" w:pos="504"/>
        </w:tabs>
        <w:spacing w:after="60"/>
        <w:ind w:left="540" w:hanging="540"/>
        <w:rPr>
          <w:rFonts w:ascii="Arial" w:hAnsi="Arial" w:cs="Arial"/>
          <w:szCs w:val="24"/>
        </w:rPr>
      </w:pPr>
      <w:r w:rsidRPr="00ED08C6">
        <w:rPr>
          <w:rFonts w:ascii="Arial" w:hAnsi="Arial" w:cs="Arial"/>
          <w:b/>
          <w:szCs w:val="24"/>
        </w:rPr>
        <w:t>Tobin T</w:t>
      </w:r>
      <w:r w:rsidR="00AF7956" w:rsidRPr="00CA7218">
        <w:rPr>
          <w:rFonts w:ascii="Arial" w:hAnsi="Arial" w:cs="Arial"/>
          <w:szCs w:val="24"/>
        </w:rPr>
        <w:t xml:space="preserve">, Akera T, Brody TM:  Lithium, </w:t>
      </w:r>
      <w:r w:rsidR="00601A9E" w:rsidRPr="00CA7218">
        <w:rPr>
          <w:rFonts w:ascii="Arial" w:hAnsi="Arial" w:cs="Arial"/>
          <w:szCs w:val="24"/>
        </w:rPr>
        <w:t>rubidium,</w:t>
      </w:r>
      <w:r w:rsidR="00AF7956" w:rsidRPr="00CA7218">
        <w:rPr>
          <w:rFonts w:ascii="Arial" w:hAnsi="Arial" w:cs="Arial"/>
          <w:szCs w:val="24"/>
        </w:rPr>
        <w:t xml:space="preserve"> and Na ++K+-ATPase: A molecular basis for their pharmacological actions.  </w:t>
      </w:r>
      <w:r w:rsidR="00AF7956" w:rsidRPr="00CA7218">
        <w:rPr>
          <w:rFonts w:ascii="Arial" w:hAnsi="Arial" w:cs="Arial"/>
          <w:szCs w:val="24"/>
          <w:u w:val="single"/>
        </w:rPr>
        <w:t>Fed Proc</w:t>
      </w:r>
      <w:r w:rsidR="00AF7956" w:rsidRPr="00CA7218">
        <w:rPr>
          <w:rFonts w:ascii="Arial" w:hAnsi="Arial" w:cs="Arial"/>
          <w:szCs w:val="24"/>
        </w:rPr>
        <w:t xml:space="preserve"> 33, 483, 1974.</w:t>
      </w:r>
    </w:p>
    <w:p w14:paraId="66AEBF34" w14:textId="77777777" w:rsidR="00AF7956" w:rsidRPr="00CA7218" w:rsidRDefault="00AF7956" w:rsidP="00AA0E9C">
      <w:pPr>
        <w:keepLines/>
        <w:widowControl w:val="0"/>
        <w:numPr>
          <w:ilvl w:val="0"/>
          <w:numId w:val="1"/>
        </w:numPr>
        <w:tabs>
          <w:tab w:val="clear" w:pos="504"/>
        </w:tabs>
        <w:spacing w:after="60"/>
        <w:ind w:left="540" w:hanging="540"/>
        <w:rPr>
          <w:rFonts w:ascii="Arial" w:hAnsi="Arial" w:cs="Arial"/>
          <w:szCs w:val="24"/>
        </w:rPr>
      </w:pPr>
      <w:r w:rsidRPr="00CA7218">
        <w:rPr>
          <w:rFonts w:ascii="Arial" w:hAnsi="Arial" w:cs="Arial"/>
          <w:szCs w:val="24"/>
        </w:rPr>
        <w:t xml:space="preserve">Akera T, </w:t>
      </w:r>
      <w:r w:rsidR="00ED08C6" w:rsidRPr="00ED08C6">
        <w:rPr>
          <w:rFonts w:ascii="Arial" w:hAnsi="Arial" w:cs="Arial"/>
          <w:b/>
          <w:szCs w:val="24"/>
        </w:rPr>
        <w:t>Tobin T</w:t>
      </w:r>
      <w:r w:rsidRPr="00CA7218">
        <w:rPr>
          <w:rFonts w:ascii="Arial" w:hAnsi="Arial" w:cs="Arial"/>
          <w:szCs w:val="24"/>
        </w:rPr>
        <w:t xml:space="preserve">, Brody TM:  Ouabain-Na++K+-ATPase complex: Evidence for more than two forms.  </w:t>
      </w:r>
      <w:r w:rsidRPr="00CA7218">
        <w:rPr>
          <w:rFonts w:ascii="Arial" w:hAnsi="Arial" w:cs="Arial"/>
          <w:szCs w:val="24"/>
          <w:u w:val="single"/>
        </w:rPr>
        <w:t>Fed Proc</w:t>
      </w:r>
      <w:r w:rsidRPr="00CA7218">
        <w:rPr>
          <w:rFonts w:ascii="Arial" w:hAnsi="Arial" w:cs="Arial"/>
          <w:szCs w:val="24"/>
        </w:rPr>
        <w:t xml:space="preserve"> 33, 491, 1974.</w:t>
      </w:r>
    </w:p>
    <w:p w14:paraId="58EA25C6" w14:textId="77777777" w:rsidR="00AF7956" w:rsidRPr="00CA7218" w:rsidRDefault="00ED08C6" w:rsidP="00AA0E9C">
      <w:pPr>
        <w:keepLines/>
        <w:widowControl w:val="0"/>
        <w:numPr>
          <w:ilvl w:val="0"/>
          <w:numId w:val="1"/>
        </w:numPr>
        <w:tabs>
          <w:tab w:val="clear" w:pos="504"/>
        </w:tabs>
        <w:spacing w:after="60"/>
        <w:ind w:left="540" w:hanging="540"/>
        <w:rPr>
          <w:rFonts w:ascii="Arial" w:hAnsi="Arial" w:cs="Arial"/>
          <w:szCs w:val="24"/>
        </w:rPr>
      </w:pPr>
      <w:r w:rsidRPr="00ED08C6">
        <w:rPr>
          <w:rFonts w:ascii="Arial" w:hAnsi="Arial" w:cs="Arial"/>
          <w:b/>
          <w:szCs w:val="24"/>
        </w:rPr>
        <w:t>Tobin T</w:t>
      </w:r>
      <w:r w:rsidR="00AF7956" w:rsidRPr="00CA7218">
        <w:rPr>
          <w:rFonts w:ascii="Arial" w:hAnsi="Arial" w:cs="Arial"/>
          <w:szCs w:val="24"/>
        </w:rPr>
        <w:t>, Akera T, Taneja HR, Brody TM:  Affinity labeling of Na ++K+-ATPase. I. Strophanthidin 3,5-bisparabenzylbenzoate, a photochemical analogue of strophanthidin.  Canad Fed Biol Societies, presentation, Societies Meeting, Hamilton, Ontario, June 1974.</w:t>
      </w:r>
    </w:p>
    <w:p w14:paraId="29B80EBF" w14:textId="77777777" w:rsidR="00AF7956" w:rsidRPr="00CA7218" w:rsidRDefault="00AF7956" w:rsidP="00AA0E9C">
      <w:pPr>
        <w:keepLines/>
        <w:widowControl w:val="0"/>
        <w:numPr>
          <w:ilvl w:val="0"/>
          <w:numId w:val="1"/>
        </w:numPr>
        <w:tabs>
          <w:tab w:val="clear" w:pos="504"/>
        </w:tabs>
        <w:spacing w:after="60"/>
        <w:ind w:left="540" w:hanging="540"/>
        <w:rPr>
          <w:rFonts w:ascii="Arial" w:hAnsi="Arial" w:cs="Arial"/>
          <w:szCs w:val="24"/>
        </w:rPr>
      </w:pPr>
      <w:r w:rsidRPr="00CA7218">
        <w:rPr>
          <w:rFonts w:ascii="Arial" w:hAnsi="Arial" w:cs="Arial"/>
          <w:szCs w:val="24"/>
        </w:rPr>
        <w:t xml:space="preserve">Ku D, Akera T, </w:t>
      </w:r>
      <w:r w:rsidR="00ED08C6" w:rsidRPr="00ED08C6">
        <w:rPr>
          <w:rFonts w:ascii="Arial" w:hAnsi="Arial" w:cs="Arial"/>
          <w:b/>
          <w:szCs w:val="24"/>
        </w:rPr>
        <w:t>Tobin T</w:t>
      </w:r>
      <w:r w:rsidRPr="00CA7218">
        <w:rPr>
          <w:rFonts w:ascii="Arial" w:hAnsi="Arial" w:cs="Arial"/>
          <w:szCs w:val="24"/>
        </w:rPr>
        <w:t xml:space="preserve">, Brody TM:  Effects of monovalent cations on cardiac Na, K-ATPase activity and on contractile force.  </w:t>
      </w:r>
      <w:r w:rsidRPr="00CA7218">
        <w:rPr>
          <w:rFonts w:ascii="Arial" w:hAnsi="Arial" w:cs="Arial"/>
          <w:i/>
          <w:iCs/>
          <w:szCs w:val="24"/>
        </w:rPr>
        <w:t>Pharmacologist</w:t>
      </w:r>
      <w:r w:rsidRPr="00CA7218">
        <w:rPr>
          <w:rFonts w:ascii="Arial" w:hAnsi="Arial" w:cs="Arial"/>
          <w:szCs w:val="24"/>
        </w:rPr>
        <w:t xml:space="preserve"> 15, 326, 1974.</w:t>
      </w:r>
    </w:p>
    <w:p w14:paraId="151A8BDB" w14:textId="77777777" w:rsidR="00AF7956" w:rsidRPr="00CA7218" w:rsidRDefault="00ED08C6" w:rsidP="00AA0E9C">
      <w:pPr>
        <w:keepLines/>
        <w:widowControl w:val="0"/>
        <w:numPr>
          <w:ilvl w:val="0"/>
          <w:numId w:val="1"/>
        </w:numPr>
        <w:tabs>
          <w:tab w:val="clear" w:pos="504"/>
        </w:tabs>
        <w:spacing w:after="60"/>
        <w:ind w:left="540" w:hanging="540"/>
        <w:rPr>
          <w:rFonts w:ascii="Arial" w:hAnsi="Arial" w:cs="Arial"/>
          <w:szCs w:val="24"/>
        </w:rPr>
      </w:pPr>
      <w:r w:rsidRPr="00ED08C6">
        <w:rPr>
          <w:rFonts w:ascii="Arial" w:hAnsi="Arial" w:cs="Arial"/>
          <w:b/>
          <w:szCs w:val="24"/>
        </w:rPr>
        <w:t>Tobin T</w:t>
      </w:r>
      <w:r w:rsidR="00AF7956" w:rsidRPr="00CA7218">
        <w:rPr>
          <w:rFonts w:ascii="Arial" w:hAnsi="Arial" w:cs="Arial"/>
          <w:szCs w:val="24"/>
        </w:rPr>
        <w:t>, Akera T, Ku D, Brody TM:  Cassaine: Its mechanism of inhibition of Na++K+-ATPase and the relationship of this inhibition to its cardiotonic actions.  Fourth Annual Michigan Cardiovascular Research Conference, Detroit, MI, September 20, 1974.</w:t>
      </w:r>
    </w:p>
    <w:p w14:paraId="36741B90" w14:textId="77777777" w:rsidR="00AF7956" w:rsidRPr="00CA7218" w:rsidRDefault="00AF7956" w:rsidP="00AA0E9C">
      <w:pPr>
        <w:keepLines/>
        <w:widowControl w:val="0"/>
        <w:numPr>
          <w:ilvl w:val="0"/>
          <w:numId w:val="1"/>
        </w:numPr>
        <w:tabs>
          <w:tab w:val="clear" w:pos="504"/>
        </w:tabs>
        <w:spacing w:after="60"/>
        <w:ind w:left="540" w:hanging="540"/>
        <w:rPr>
          <w:rFonts w:ascii="Arial" w:hAnsi="Arial" w:cs="Arial"/>
          <w:szCs w:val="24"/>
        </w:rPr>
      </w:pPr>
      <w:r w:rsidRPr="00CA7218">
        <w:rPr>
          <w:rFonts w:ascii="Arial" w:hAnsi="Arial" w:cs="Arial"/>
          <w:szCs w:val="24"/>
        </w:rPr>
        <w:t xml:space="preserve">Akera T, Young RC, </w:t>
      </w:r>
      <w:r w:rsidR="00ED08C6" w:rsidRPr="00ED08C6">
        <w:rPr>
          <w:rFonts w:ascii="Arial" w:hAnsi="Arial" w:cs="Arial"/>
          <w:b/>
          <w:szCs w:val="24"/>
        </w:rPr>
        <w:t>Tobin T</w:t>
      </w:r>
      <w:r w:rsidRPr="00CA7218">
        <w:rPr>
          <w:rFonts w:ascii="Arial" w:hAnsi="Arial" w:cs="Arial"/>
          <w:szCs w:val="24"/>
        </w:rPr>
        <w:t xml:space="preserve">, Brody TM:  Estimation of maximal ouabain binding to Na, K-ATPase and tissue differences in enzyme turnover.  </w:t>
      </w:r>
      <w:r w:rsidRPr="00CA7218">
        <w:rPr>
          <w:rFonts w:ascii="Arial" w:hAnsi="Arial" w:cs="Arial"/>
          <w:i/>
          <w:iCs/>
          <w:szCs w:val="24"/>
        </w:rPr>
        <w:t>Pharmacologist</w:t>
      </w:r>
      <w:r w:rsidRPr="00CA7218">
        <w:rPr>
          <w:rFonts w:ascii="Arial" w:hAnsi="Arial" w:cs="Arial"/>
          <w:szCs w:val="24"/>
        </w:rPr>
        <w:t xml:space="preserve"> 16, 293, 1974.</w:t>
      </w:r>
    </w:p>
    <w:p w14:paraId="1F523656" w14:textId="77777777" w:rsidR="00AF7956" w:rsidRPr="000357B9" w:rsidRDefault="00ED08C6" w:rsidP="00AA0E9C">
      <w:pPr>
        <w:keepLines/>
        <w:widowControl w:val="0"/>
        <w:numPr>
          <w:ilvl w:val="0"/>
          <w:numId w:val="1"/>
        </w:numPr>
        <w:tabs>
          <w:tab w:val="clear" w:pos="504"/>
        </w:tabs>
        <w:spacing w:after="60"/>
        <w:ind w:left="540" w:hanging="540"/>
        <w:rPr>
          <w:rFonts w:ascii="Arial" w:hAnsi="Arial" w:cs="Arial"/>
          <w:szCs w:val="24"/>
        </w:rPr>
      </w:pPr>
      <w:r w:rsidRPr="000357B9">
        <w:rPr>
          <w:rFonts w:ascii="Arial" w:hAnsi="Arial" w:cs="Arial"/>
          <w:b/>
          <w:szCs w:val="24"/>
        </w:rPr>
        <w:t>Tobin T</w:t>
      </w:r>
      <w:r w:rsidR="00AF7956" w:rsidRPr="000357B9">
        <w:rPr>
          <w:rFonts w:ascii="Arial" w:hAnsi="Arial" w:cs="Arial"/>
          <w:szCs w:val="24"/>
        </w:rPr>
        <w:t>, Akera T, Brody TM:  Sh</w:t>
      </w:r>
      <w:r w:rsidR="00D645E9" w:rsidRPr="000357B9">
        <w:rPr>
          <w:rFonts w:ascii="Arial" w:hAnsi="Arial" w:cs="Arial"/>
          <w:szCs w:val="24"/>
        </w:rPr>
        <w:t>o</w:t>
      </w:r>
      <w:r w:rsidR="00AF7956" w:rsidRPr="000357B9">
        <w:rPr>
          <w:rFonts w:ascii="Arial" w:hAnsi="Arial" w:cs="Arial"/>
          <w:szCs w:val="24"/>
        </w:rPr>
        <w:t xml:space="preserve">domycin a nucleotide site directed inhibitor of Na ++K+-ATPase.  </w:t>
      </w:r>
      <w:r w:rsidR="00AF7956" w:rsidRPr="000357B9">
        <w:rPr>
          <w:rFonts w:ascii="Arial" w:hAnsi="Arial" w:cs="Arial"/>
          <w:szCs w:val="24"/>
          <w:u w:val="single"/>
        </w:rPr>
        <w:t>Fed Proc</w:t>
      </w:r>
      <w:r w:rsidR="00AF7956" w:rsidRPr="000357B9">
        <w:rPr>
          <w:rFonts w:ascii="Arial" w:hAnsi="Arial" w:cs="Arial"/>
          <w:szCs w:val="24"/>
        </w:rPr>
        <w:t xml:space="preserve"> 34, 715, 1975.</w:t>
      </w:r>
    </w:p>
    <w:p w14:paraId="2FFB3E9C" w14:textId="77777777" w:rsidR="00AF7956" w:rsidRPr="00CA7218" w:rsidRDefault="00ED08C6" w:rsidP="00AA0E9C">
      <w:pPr>
        <w:keepLines/>
        <w:widowControl w:val="0"/>
        <w:numPr>
          <w:ilvl w:val="0"/>
          <w:numId w:val="1"/>
        </w:numPr>
        <w:tabs>
          <w:tab w:val="clear" w:pos="504"/>
        </w:tabs>
        <w:spacing w:after="60"/>
        <w:ind w:left="540" w:hanging="540"/>
        <w:rPr>
          <w:rFonts w:ascii="Arial" w:hAnsi="Arial" w:cs="Arial"/>
          <w:szCs w:val="24"/>
        </w:rPr>
      </w:pPr>
      <w:r w:rsidRPr="00ED08C6">
        <w:rPr>
          <w:rFonts w:ascii="Arial" w:hAnsi="Arial" w:cs="Arial"/>
          <w:b/>
          <w:szCs w:val="24"/>
        </w:rPr>
        <w:t>Tobin T</w:t>
      </w:r>
      <w:r w:rsidR="00AF7956" w:rsidRPr="00CA7218">
        <w:rPr>
          <w:rFonts w:ascii="Arial" w:hAnsi="Arial" w:cs="Arial"/>
          <w:szCs w:val="24"/>
        </w:rPr>
        <w:t>, Abramson H:  Affinity labeling of Na ++K+-ATPase: Digoxigenin-3-12-di-bromacetate, an alkylating derivative of digoxigenin.  Presented at 1975 Winter Conference for Brain Research, Steamboat Springs, CO.</w:t>
      </w:r>
    </w:p>
    <w:p w14:paraId="549DB772" w14:textId="77777777" w:rsidR="00AF7956" w:rsidRPr="00CA7218" w:rsidRDefault="00AF7956" w:rsidP="00AA0E9C">
      <w:pPr>
        <w:keepLines/>
        <w:widowControl w:val="0"/>
        <w:numPr>
          <w:ilvl w:val="0"/>
          <w:numId w:val="1"/>
        </w:numPr>
        <w:tabs>
          <w:tab w:val="clear" w:pos="504"/>
        </w:tabs>
        <w:spacing w:after="60"/>
        <w:ind w:left="540" w:hanging="540"/>
        <w:rPr>
          <w:rFonts w:ascii="Arial" w:hAnsi="Arial" w:cs="Arial"/>
          <w:szCs w:val="24"/>
        </w:rPr>
      </w:pPr>
      <w:r w:rsidRPr="00CA7218">
        <w:rPr>
          <w:rFonts w:ascii="Arial" w:hAnsi="Arial" w:cs="Arial"/>
          <w:szCs w:val="24"/>
        </w:rPr>
        <w:t xml:space="preserve">Ku D, Akera T, </w:t>
      </w:r>
      <w:r w:rsidR="00ED08C6" w:rsidRPr="00ED08C6">
        <w:rPr>
          <w:rFonts w:ascii="Arial" w:hAnsi="Arial" w:cs="Arial"/>
          <w:b/>
          <w:szCs w:val="24"/>
        </w:rPr>
        <w:t>Tobin T</w:t>
      </w:r>
      <w:r w:rsidRPr="00CA7218">
        <w:rPr>
          <w:rFonts w:ascii="Arial" w:hAnsi="Arial" w:cs="Arial"/>
          <w:szCs w:val="24"/>
        </w:rPr>
        <w:t xml:space="preserve">, Brody TM:  Comparative species studies on the effect of monovalent cations and ouabain on cardiac Na++K+-ATPase and contractile force.  </w:t>
      </w:r>
      <w:r w:rsidRPr="00CA7218">
        <w:rPr>
          <w:rFonts w:ascii="Arial" w:hAnsi="Arial" w:cs="Arial"/>
          <w:szCs w:val="24"/>
          <w:u w:val="single"/>
        </w:rPr>
        <w:t>Fed Proc</w:t>
      </w:r>
      <w:r w:rsidRPr="00CA7218">
        <w:rPr>
          <w:rFonts w:ascii="Arial" w:hAnsi="Arial" w:cs="Arial"/>
          <w:szCs w:val="24"/>
        </w:rPr>
        <w:t xml:space="preserve"> 34, 792, 1975.</w:t>
      </w:r>
    </w:p>
    <w:p w14:paraId="419362E9" w14:textId="77777777" w:rsidR="00AF7956" w:rsidRPr="00CA7218" w:rsidRDefault="00ED08C6" w:rsidP="00AA0E9C">
      <w:pPr>
        <w:keepLines/>
        <w:widowControl w:val="0"/>
        <w:numPr>
          <w:ilvl w:val="0"/>
          <w:numId w:val="1"/>
        </w:numPr>
        <w:tabs>
          <w:tab w:val="clear" w:pos="504"/>
        </w:tabs>
        <w:spacing w:after="60"/>
        <w:ind w:left="540" w:hanging="540"/>
        <w:rPr>
          <w:rFonts w:ascii="Arial" w:hAnsi="Arial" w:cs="Arial"/>
          <w:szCs w:val="24"/>
        </w:rPr>
      </w:pPr>
      <w:r w:rsidRPr="00ED08C6">
        <w:rPr>
          <w:rFonts w:ascii="Arial" w:hAnsi="Arial" w:cs="Arial"/>
          <w:b/>
          <w:szCs w:val="24"/>
        </w:rPr>
        <w:t>Tobin T</w:t>
      </w:r>
      <w:r w:rsidR="00AF7956" w:rsidRPr="00CA7218">
        <w:rPr>
          <w:rFonts w:ascii="Arial" w:hAnsi="Arial" w:cs="Arial"/>
          <w:szCs w:val="24"/>
        </w:rPr>
        <w:t>, Blake JW:  The pharmacokinetics and behavioral effects of procaine in Thoroughbred horses.  Second Int’l Doping Research and Control Conference, Newmarket, England, May 1976.</w:t>
      </w:r>
    </w:p>
    <w:p w14:paraId="4E465DF5" w14:textId="77777777" w:rsidR="00AF7956" w:rsidRPr="00CA7218" w:rsidRDefault="00AF7956" w:rsidP="00AA0E9C">
      <w:pPr>
        <w:keepLines/>
        <w:widowControl w:val="0"/>
        <w:numPr>
          <w:ilvl w:val="0"/>
          <w:numId w:val="1"/>
        </w:numPr>
        <w:tabs>
          <w:tab w:val="clear" w:pos="504"/>
        </w:tabs>
        <w:spacing w:after="60"/>
        <w:ind w:left="540" w:hanging="540"/>
        <w:rPr>
          <w:rFonts w:ascii="Arial" w:hAnsi="Arial" w:cs="Arial"/>
          <w:szCs w:val="24"/>
        </w:rPr>
      </w:pPr>
      <w:r w:rsidRPr="00CA7218">
        <w:rPr>
          <w:rFonts w:ascii="Arial" w:hAnsi="Arial" w:cs="Arial"/>
          <w:szCs w:val="24"/>
        </w:rPr>
        <w:t xml:space="preserve">Roberts BL, Blake JW, </w:t>
      </w:r>
      <w:r w:rsidR="00ED08C6" w:rsidRPr="00ED08C6">
        <w:rPr>
          <w:rFonts w:ascii="Arial" w:hAnsi="Arial" w:cs="Arial"/>
          <w:b/>
          <w:szCs w:val="24"/>
        </w:rPr>
        <w:t>Tobin T</w:t>
      </w:r>
      <w:r w:rsidRPr="00CA7218">
        <w:rPr>
          <w:rFonts w:ascii="Arial" w:hAnsi="Arial" w:cs="Arial"/>
          <w:szCs w:val="24"/>
        </w:rPr>
        <w:t>:  Pharmacodynamics and drug interactions of furosemide in the horse.  1st Int’l Toxicology Conference, Toronto, Ontario, 1977.</w:t>
      </w:r>
    </w:p>
    <w:p w14:paraId="7C8F6D9F" w14:textId="77777777" w:rsidR="00AF7956" w:rsidRPr="00CA7218" w:rsidRDefault="00AF7956" w:rsidP="00AA0E9C">
      <w:pPr>
        <w:keepLines/>
        <w:widowControl w:val="0"/>
        <w:numPr>
          <w:ilvl w:val="0"/>
          <w:numId w:val="1"/>
        </w:numPr>
        <w:tabs>
          <w:tab w:val="clear" w:pos="504"/>
        </w:tabs>
        <w:spacing w:after="60"/>
        <w:ind w:left="540" w:hanging="540"/>
        <w:rPr>
          <w:rFonts w:ascii="Arial" w:hAnsi="Arial" w:cs="Arial"/>
          <w:szCs w:val="24"/>
        </w:rPr>
      </w:pPr>
      <w:r w:rsidRPr="00CA7218">
        <w:rPr>
          <w:rFonts w:ascii="Arial" w:hAnsi="Arial" w:cs="Arial"/>
          <w:szCs w:val="24"/>
        </w:rPr>
        <w:t xml:space="preserve">Miller JR, Blake JW, </w:t>
      </w:r>
      <w:r w:rsidR="00ED08C6" w:rsidRPr="00ED08C6">
        <w:rPr>
          <w:rFonts w:ascii="Arial" w:hAnsi="Arial" w:cs="Arial"/>
          <w:b/>
          <w:szCs w:val="24"/>
        </w:rPr>
        <w:t>Tobin T</w:t>
      </w:r>
      <w:r w:rsidRPr="00CA7218">
        <w:rPr>
          <w:rFonts w:ascii="Arial" w:hAnsi="Arial" w:cs="Arial"/>
          <w:szCs w:val="24"/>
        </w:rPr>
        <w:t>:  Detection and pharmacokinetics of apomorphine in the horse.  1st Int’l Toxicology Conference, Toronto, Ontario, 1977.</w:t>
      </w:r>
    </w:p>
    <w:p w14:paraId="256D6300" w14:textId="77777777" w:rsidR="00AF7956" w:rsidRPr="00CA7218" w:rsidRDefault="00AF7956" w:rsidP="00AA0E9C">
      <w:pPr>
        <w:keepLines/>
        <w:widowControl w:val="0"/>
        <w:numPr>
          <w:ilvl w:val="0"/>
          <w:numId w:val="1"/>
        </w:numPr>
        <w:tabs>
          <w:tab w:val="clear" w:pos="504"/>
        </w:tabs>
        <w:spacing w:after="60"/>
        <w:ind w:left="540" w:hanging="540"/>
        <w:rPr>
          <w:rFonts w:ascii="Arial" w:hAnsi="Arial" w:cs="Arial"/>
          <w:szCs w:val="24"/>
        </w:rPr>
      </w:pPr>
      <w:r w:rsidRPr="00CA7218">
        <w:rPr>
          <w:rFonts w:ascii="Arial" w:hAnsi="Arial" w:cs="Arial"/>
          <w:szCs w:val="24"/>
        </w:rPr>
        <w:t xml:space="preserve">Widest SA, Akera T, Brody TM, </w:t>
      </w:r>
      <w:r w:rsidR="00ED08C6" w:rsidRPr="00ED08C6">
        <w:rPr>
          <w:rFonts w:ascii="Arial" w:hAnsi="Arial" w:cs="Arial"/>
          <w:b/>
          <w:szCs w:val="24"/>
        </w:rPr>
        <w:t>Tobin T</w:t>
      </w:r>
      <w:r w:rsidRPr="00CA7218">
        <w:rPr>
          <w:rFonts w:ascii="Arial" w:hAnsi="Arial" w:cs="Arial"/>
          <w:szCs w:val="24"/>
        </w:rPr>
        <w:t>:  Effects of potassium on the inotropic action of digoxin.  Fed Mtgs, Chicago, 1977.</w:t>
      </w:r>
    </w:p>
    <w:p w14:paraId="707BC2C0" w14:textId="77777777" w:rsidR="00AF7956" w:rsidRPr="00CA7218" w:rsidRDefault="00AF7956" w:rsidP="00AA0E9C">
      <w:pPr>
        <w:keepLines/>
        <w:widowControl w:val="0"/>
        <w:numPr>
          <w:ilvl w:val="0"/>
          <w:numId w:val="1"/>
        </w:numPr>
        <w:tabs>
          <w:tab w:val="clear" w:pos="504"/>
        </w:tabs>
        <w:spacing w:after="60"/>
        <w:ind w:left="540" w:hanging="540"/>
        <w:rPr>
          <w:rFonts w:ascii="Arial" w:hAnsi="Arial" w:cs="Arial"/>
          <w:szCs w:val="24"/>
        </w:rPr>
      </w:pPr>
      <w:r w:rsidRPr="00CA7218">
        <w:rPr>
          <w:rFonts w:ascii="Arial" w:hAnsi="Arial" w:cs="Arial"/>
          <w:szCs w:val="24"/>
        </w:rPr>
        <w:t xml:space="preserve">White CG, Woods WE, </w:t>
      </w:r>
      <w:r w:rsidR="00ED08C6" w:rsidRPr="00ED08C6">
        <w:rPr>
          <w:rFonts w:ascii="Arial" w:hAnsi="Arial" w:cs="Arial"/>
          <w:b/>
          <w:szCs w:val="24"/>
        </w:rPr>
        <w:t>Tobin T</w:t>
      </w:r>
      <w:r w:rsidRPr="00CA7218">
        <w:rPr>
          <w:rFonts w:ascii="Arial" w:hAnsi="Arial" w:cs="Arial"/>
          <w:szCs w:val="24"/>
        </w:rPr>
        <w:t>:  The pharmacology of reserpine in the horse. II. Effects of reserpine and imipramine on platelet uptake of serotonin. 7th Int’l Congress of Pharmacology, Paris, France, 1978.</w:t>
      </w:r>
    </w:p>
    <w:p w14:paraId="56EB3217" w14:textId="77777777" w:rsidR="00AF7956" w:rsidRPr="00CA7218" w:rsidRDefault="00AF7956" w:rsidP="00AA0E9C">
      <w:pPr>
        <w:keepLines/>
        <w:widowControl w:val="0"/>
        <w:numPr>
          <w:ilvl w:val="0"/>
          <w:numId w:val="1"/>
        </w:numPr>
        <w:tabs>
          <w:tab w:val="clear" w:pos="504"/>
        </w:tabs>
        <w:spacing w:after="60"/>
        <w:ind w:left="540" w:hanging="540"/>
        <w:rPr>
          <w:rFonts w:ascii="Arial" w:hAnsi="Arial" w:cs="Arial"/>
          <w:szCs w:val="24"/>
        </w:rPr>
      </w:pPr>
      <w:r w:rsidRPr="00CA7218">
        <w:rPr>
          <w:rFonts w:ascii="Arial" w:hAnsi="Arial" w:cs="Arial"/>
          <w:szCs w:val="24"/>
        </w:rPr>
        <w:lastRenderedPageBreak/>
        <w:t xml:space="preserve">White CG, Woods WE, </w:t>
      </w:r>
      <w:r w:rsidR="00ED08C6" w:rsidRPr="00ED08C6">
        <w:rPr>
          <w:rFonts w:ascii="Arial" w:hAnsi="Arial" w:cs="Arial"/>
          <w:b/>
          <w:szCs w:val="24"/>
        </w:rPr>
        <w:t>Tobin T</w:t>
      </w:r>
      <w:r w:rsidRPr="00CA7218">
        <w:rPr>
          <w:rFonts w:ascii="Arial" w:hAnsi="Arial" w:cs="Arial"/>
          <w:szCs w:val="24"/>
        </w:rPr>
        <w:t>:  Biochemical and behavioral effects of reserpine in the horse.  For presentation and publication, SOT Mtg, New Orleans, March 1979.</w:t>
      </w:r>
    </w:p>
    <w:p w14:paraId="17ED7D64" w14:textId="77777777" w:rsidR="00AF7956" w:rsidRPr="00CA7218" w:rsidRDefault="00AF7956" w:rsidP="00AA0E9C">
      <w:pPr>
        <w:keepLines/>
        <w:widowControl w:val="0"/>
        <w:numPr>
          <w:ilvl w:val="0"/>
          <w:numId w:val="1"/>
        </w:numPr>
        <w:tabs>
          <w:tab w:val="clear" w:pos="504"/>
        </w:tabs>
        <w:spacing w:after="60"/>
        <w:ind w:left="540" w:hanging="540"/>
        <w:rPr>
          <w:rFonts w:ascii="Arial" w:hAnsi="Arial" w:cs="Arial"/>
          <w:szCs w:val="24"/>
        </w:rPr>
      </w:pPr>
      <w:r w:rsidRPr="00CA7218">
        <w:rPr>
          <w:rFonts w:ascii="Arial" w:hAnsi="Arial" w:cs="Arial"/>
          <w:szCs w:val="24"/>
        </w:rPr>
        <w:t xml:space="preserve">Shults T, Combie J, Dougherty J, </w:t>
      </w:r>
      <w:r w:rsidR="00ED08C6" w:rsidRPr="00ED08C6">
        <w:rPr>
          <w:rFonts w:ascii="Arial" w:hAnsi="Arial" w:cs="Arial"/>
          <w:b/>
          <w:szCs w:val="24"/>
        </w:rPr>
        <w:t>Tobin T</w:t>
      </w:r>
      <w:r w:rsidRPr="00CA7218">
        <w:rPr>
          <w:rFonts w:ascii="Arial" w:hAnsi="Arial" w:cs="Arial"/>
          <w:szCs w:val="24"/>
        </w:rPr>
        <w:t>:  Pharmacokinetics and behavioral effects of cocaine in the horse.  For presentation and publication, SOT Mtg, New Orleans, LA, March 1979.</w:t>
      </w:r>
    </w:p>
    <w:p w14:paraId="0CF0216D" w14:textId="77777777" w:rsidR="00AF7956" w:rsidRPr="00CA7218" w:rsidRDefault="00AF7956" w:rsidP="00AA0E9C">
      <w:pPr>
        <w:keepLines/>
        <w:widowControl w:val="0"/>
        <w:numPr>
          <w:ilvl w:val="0"/>
          <w:numId w:val="1"/>
        </w:numPr>
        <w:tabs>
          <w:tab w:val="clear" w:pos="504"/>
        </w:tabs>
        <w:spacing w:after="60"/>
        <w:ind w:left="540" w:hanging="540"/>
        <w:rPr>
          <w:rFonts w:ascii="Arial" w:hAnsi="Arial" w:cs="Arial"/>
          <w:szCs w:val="24"/>
        </w:rPr>
      </w:pPr>
      <w:r w:rsidRPr="00CA7218">
        <w:rPr>
          <w:rFonts w:ascii="Arial" w:hAnsi="Arial" w:cs="Arial"/>
          <w:szCs w:val="24"/>
        </w:rPr>
        <w:t xml:space="preserve">Combie J, Shults T, Nugent E, </w:t>
      </w:r>
      <w:r w:rsidR="00ED08C6" w:rsidRPr="00ED08C6">
        <w:rPr>
          <w:rFonts w:ascii="Arial" w:hAnsi="Arial" w:cs="Arial"/>
          <w:b/>
          <w:szCs w:val="24"/>
        </w:rPr>
        <w:t>Tobin T</w:t>
      </w:r>
      <w:r w:rsidRPr="00CA7218">
        <w:rPr>
          <w:rFonts w:ascii="Arial" w:hAnsi="Arial" w:cs="Arial"/>
          <w:szCs w:val="24"/>
        </w:rPr>
        <w:t>:  Pharmacokinetics and behavioral effects of fentanyl in the horse.  For presentation and publication, SOT Mtg, New Orleans, LA, March 1979.</w:t>
      </w:r>
    </w:p>
    <w:p w14:paraId="733EF9A2" w14:textId="77777777" w:rsidR="00AF7956" w:rsidRPr="00CA7218" w:rsidRDefault="00AF7956" w:rsidP="00AA0E9C">
      <w:pPr>
        <w:keepLines/>
        <w:widowControl w:val="0"/>
        <w:numPr>
          <w:ilvl w:val="0"/>
          <w:numId w:val="1"/>
        </w:numPr>
        <w:tabs>
          <w:tab w:val="clear" w:pos="504"/>
        </w:tabs>
        <w:spacing w:after="60"/>
        <w:ind w:left="540" w:hanging="540"/>
        <w:rPr>
          <w:rFonts w:ascii="Arial" w:hAnsi="Arial" w:cs="Arial"/>
          <w:szCs w:val="24"/>
        </w:rPr>
      </w:pPr>
      <w:r w:rsidRPr="00CA7218">
        <w:rPr>
          <w:rFonts w:ascii="Arial" w:hAnsi="Arial" w:cs="Arial"/>
          <w:szCs w:val="24"/>
        </w:rPr>
        <w:t xml:space="preserve">Combie J, Shults, </w:t>
      </w:r>
      <w:r w:rsidR="00ED08C6" w:rsidRPr="00ED08C6">
        <w:rPr>
          <w:rFonts w:ascii="Arial" w:hAnsi="Arial" w:cs="Arial"/>
          <w:b/>
          <w:szCs w:val="24"/>
        </w:rPr>
        <w:t>Tobin T</w:t>
      </w:r>
      <w:r w:rsidRPr="00CA7218">
        <w:rPr>
          <w:rFonts w:ascii="Arial" w:hAnsi="Arial" w:cs="Arial"/>
          <w:szCs w:val="24"/>
        </w:rPr>
        <w:t>:  The pharmacokinetics and behavioral effects of fentanyl and other narcotic analgesics in the horse.  Abstr</w:t>
      </w:r>
      <w:r w:rsidR="00067D40">
        <w:rPr>
          <w:rFonts w:ascii="Arial" w:hAnsi="Arial" w:cs="Arial"/>
          <w:szCs w:val="24"/>
        </w:rPr>
        <w:t>.</w:t>
      </w:r>
      <w:r w:rsidRPr="00CA7218">
        <w:rPr>
          <w:rFonts w:ascii="Arial" w:hAnsi="Arial" w:cs="Arial"/>
          <w:szCs w:val="24"/>
        </w:rPr>
        <w:t xml:space="preserve">, Third Int’l Symposium on Equine Medication Control, Lexington, KY, 1979.41.Shults T, Combie J, Dougherty J, </w:t>
      </w:r>
      <w:r w:rsidR="00ED08C6" w:rsidRPr="00ED08C6">
        <w:rPr>
          <w:rFonts w:ascii="Arial" w:hAnsi="Arial" w:cs="Arial"/>
          <w:b/>
          <w:szCs w:val="24"/>
        </w:rPr>
        <w:t>Tobin T</w:t>
      </w:r>
      <w:r w:rsidRPr="00CA7218">
        <w:rPr>
          <w:rFonts w:ascii="Arial" w:hAnsi="Arial" w:cs="Arial"/>
          <w:szCs w:val="24"/>
        </w:rPr>
        <w:t>:  Variable interval scheduling in the horse: A sensitive measure of behavior. Ibid, 1979.</w:t>
      </w:r>
    </w:p>
    <w:p w14:paraId="51FBAE0B" w14:textId="77777777" w:rsidR="00AF7956" w:rsidRPr="00CA7218" w:rsidRDefault="00AF7956" w:rsidP="00AA0E9C">
      <w:pPr>
        <w:keepLines/>
        <w:widowControl w:val="0"/>
        <w:numPr>
          <w:ilvl w:val="0"/>
          <w:numId w:val="1"/>
        </w:numPr>
        <w:tabs>
          <w:tab w:val="clear" w:pos="504"/>
        </w:tabs>
        <w:spacing w:after="60"/>
        <w:ind w:left="540" w:hanging="540"/>
        <w:rPr>
          <w:rFonts w:ascii="Arial" w:hAnsi="Arial" w:cs="Arial"/>
          <w:szCs w:val="24"/>
        </w:rPr>
      </w:pPr>
      <w:r w:rsidRPr="00CA7218">
        <w:rPr>
          <w:rFonts w:ascii="Arial" w:hAnsi="Arial" w:cs="Arial"/>
          <w:szCs w:val="24"/>
        </w:rPr>
        <w:t xml:space="preserve">Chay S, Woods WE, </w:t>
      </w:r>
      <w:r w:rsidR="00ED08C6" w:rsidRPr="00ED08C6">
        <w:rPr>
          <w:rFonts w:ascii="Arial" w:hAnsi="Arial" w:cs="Arial"/>
          <w:b/>
          <w:szCs w:val="24"/>
        </w:rPr>
        <w:t>Tobin T</w:t>
      </w:r>
      <w:r w:rsidRPr="00CA7218">
        <w:rPr>
          <w:rFonts w:ascii="Arial" w:hAnsi="Arial" w:cs="Arial"/>
          <w:szCs w:val="24"/>
        </w:rPr>
        <w:t>:  The pharmacokinetics of flunixin in the horse.  Third Symposium of American Academy of Veterinary Pharmacology and Therapeutics, Ohio State University, Columbus, 1982.</w:t>
      </w:r>
    </w:p>
    <w:p w14:paraId="3F50AEF1" w14:textId="77777777" w:rsidR="00AF7956" w:rsidRPr="00CA7218" w:rsidRDefault="00AF7956" w:rsidP="00AA0E9C">
      <w:pPr>
        <w:keepLines/>
        <w:widowControl w:val="0"/>
        <w:numPr>
          <w:ilvl w:val="0"/>
          <w:numId w:val="1"/>
        </w:numPr>
        <w:tabs>
          <w:tab w:val="clear" w:pos="504"/>
        </w:tabs>
        <w:spacing w:after="60"/>
        <w:ind w:left="540" w:hanging="540"/>
        <w:rPr>
          <w:rFonts w:ascii="Arial" w:hAnsi="Arial" w:cs="Arial"/>
          <w:szCs w:val="24"/>
        </w:rPr>
      </w:pPr>
      <w:r w:rsidRPr="00CA7218">
        <w:rPr>
          <w:rFonts w:ascii="Arial" w:hAnsi="Arial" w:cs="Arial"/>
          <w:szCs w:val="24"/>
        </w:rPr>
        <w:t xml:space="preserve">Weld JM, Combie J, Nugent T, Oeltgen P, </w:t>
      </w:r>
      <w:r w:rsidR="00ED08C6" w:rsidRPr="00ED08C6">
        <w:rPr>
          <w:rFonts w:ascii="Arial" w:hAnsi="Arial" w:cs="Arial"/>
          <w:b/>
          <w:szCs w:val="24"/>
        </w:rPr>
        <w:t>Tobin T</w:t>
      </w:r>
      <w:r w:rsidRPr="00CA7218">
        <w:rPr>
          <w:rFonts w:ascii="Arial" w:hAnsi="Arial" w:cs="Arial"/>
          <w:szCs w:val="24"/>
        </w:rPr>
        <w:t>:  Hemorrhagic and endotoxin shock in horses: Effects of naloxone treatment on cardiovascular performance.  Ibid, 1982.</w:t>
      </w:r>
    </w:p>
    <w:p w14:paraId="15543051" w14:textId="77777777" w:rsidR="00AF7956" w:rsidRPr="00CA7218" w:rsidRDefault="00AF7956" w:rsidP="00AA0E9C">
      <w:pPr>
        <w:keepLines/>
        <w:widowControl w:val="0"/>
        <w:numPr>
          <w:ilvl w:val="0"/>
          <w:numId w:val="1"/>
        </w:numPr>
        <w:tabs>
          <w:tab w:val="clear" w:pos="504"/>
        </w:tabs>
        <w:spacing w:after="60"/>
        <w:ind w:left="540" w:hanging="540"/>
        <w:rPr>
          <w:rFonts w:ascii="Arial" w:hAnsi="Arial" w:cs="Arial"/>
          <w:szCs w:val="24"/>
        </w:rPr>
      </w:pPr>
      <w:r w:rsidRPr="00CA7218">
        <w:rPr>
          <w:rFonts w:ascii="Arial" w:hAnsi="Arial" w:cs="Arial"/>
          <w:szCs w:val="24"/>
        </w:rPr>
        <w:t xml:space="preserve">Chay S, Woods WE, </w:t>
      </w:r>
      <w:r w:rsidR="00ED08C6" w:rsidRPr="00ED08C6">
        <w:rPr>
          <w:rFonts w:ascii="Arial" w:hAnsi="Arial" w:cs="Arial"/>
          <w:b/>
          <w:szCs w:val="24"/>
        </w:rPr>
        <w:t>Tobin T</w:t>
      </w:r>
      <w:r w:rsidRPr="00CA7218">
        <w:rPr>
          <w:rFonts w:ascii="Arial" w:hAnsi="Arial" w:cs="Arial"/>
          <w:szCs w:val="24"/>
        </w:rPr>
        <w:t xml:space="preserve">:  The pharmacokinetics and blood levels of furosemide after intravenous administration.  Fifth Int’l Conf Control of Use of Drugs in </w:t>
      </w:r>
      <w:r w:rsidR="00067D40" w:rsidRPr="00CA7218">
        <w:rPr>
          <w:rFonts w:ascii="Arial" w:hAnsi="Arial" w:cs="Arial"/>
          <w:szCs w:val="24"/>
        </w:rPr>
        <w:t>Racehorses</w:t>
      </w:r>
      <w:r w:rsidRPr="00CA7218">
        <w:rPr>
          <w:rFonts w:ascii="Arial" w:hAnsi="Arial" w:cs="Arial"/>
          <w:szCs w:val="24"/>
        </w:rPr>
        <w:t>. Toronto, Canada, 1983.</w:t>
      </w:r>
    </w:p>
    <w:p w14:paraId="59CE41F4" w14:textId="77777777" w:rsidR="00AF7956" w:rsidRPr="00CA7218" w:rsidRDefault="00AF7956" w:rsidP="00AA0E9C">
      <w:pPr>
        <w:keepLines/>
        <w:widowControl w:val="0"/>
        <w:numPr>
          <w:ilvl w:val="0"/>
          <w:numId w:val="1"/>
        </w:numPr>
        <w:tabs>
          <w:tab w:val="clear" w:pos="504"/>
        </w:tabs>
        <w:spacing w:after="60"/>
        <w:ind w:left="540" w:hanging="540"/>
        <w:rPr>
          <w:rFonts w:ascii="Arial" w:hAnsi="Arial" w:cs="Arial"/>
          <w:szCs w:val="24"/>
        </w:rPr>
      </w:pPr>
      <w:r w:rsidRPr="00CA7218">
        <w:rPr>
          <w:rFonts w:ascii="Arial" w:hAnsi="Arial" w:cs="Arial"/>
          <w:szCs w:val="24"/>
        </w:rPr>
        <w:t xml:space="preserve">Houston TE, </w:t>
      </w:r>
      <w:r w:rsidR="00ED08C6" w:rsidRPr="00ED08C6">
        <w:rPr>
          <w:rFonts w:ascii="Arial" w:hAnsi="Arial" w:cs="Arial"/>
          <w:b/>
          <w:szCs w:val="24"/>
        </w:rPr>
        <w:t>Tobin T</w:t>
      </w:r>
      <w:r w:rsidRPr="00CA7218">
        <w:rPr>
          <w:rFonts w:ascii="Arial" w:hAnsi="Arial" w:cs="Arial"/>
          <w:szCs w:val="24"/>
        </w:rPr>
        <w:t>, Blake JW:  The effect of urinary pH on oxyphenbutazone concentrations in equine urine.  Ibid, 1983.</w:t>
      </w:r>
    </w:p>
    <w:p w14:paraId="58C52620" w14:textId="77777777" w:rsidR="00AF7956" w:rsidRPr="00CA7218" w:rsidRDefault="00AF7956" w:rsidP="00AA0E9C">
      <w:pPr>
        <w:keepLines/>
        <w:widowControl w:val="0"/>
        <w:numPr>
          <w:ilvl w:val="0"/>
          <w:numId w:val="1"/>
        </w:numPr>
        <w:tabs>
          <w:tab w:val="clear" w:pos="504"/>
        </w:tabs>
        <w:spacing w:after="60"/>
        <w:ind w:left="540" w:hanging="540"/>
        <w:rPr>
          <w:rFonts w:ascii="Arial" w:hAnsi="Arial" w:cs="Arial"/>
          <w:szCs w:val="24"/>
        </w:rPr>
      </w:pPr>
      <w:r w:rsidRPr="00CA7218">
        <w:rPr>
          <w:rFonts w:ascii="Arial" w:hAnsi="Arial" w:cs="Arial"/>
          <w:szCs w:val="24"/>
        </w:rPr>
        <w:t xml:space="preserve">Collett LJ, Kamerling S, Nugent T, Weckman TJ, Woods WE, DeQuick D, </w:t>
      </w:r>
      <w:r w:rsidR="00ED08C6" w:rsidRPr="00ED08C6">
        <w:rPr>
          <w:rFonts w:ascii="Arial" w:hAnsi="Arial" w:cs="Arial"/>
          <w:b/>
          <w:szCs w:val="24"/>
        </w:rPr>
        <w:t>Tobin T</w:t>
      </w:r>
      <w:r w:rsidRPr="00CA7218">
        <w:rPr>
          <w:rFonts w:ascii="Arial" w:hAnsi="Arial" w:cs="Arial"/>
          <w:szCs w:val="24"/>
        </w:rPr>
        <w:t>:  Clearance times and behavioral effects of clenbuterol in the horse. Ibid. 1983.</w:t>
      </w:r>
    </w:p>
    <w:p w14:paraId="1E547677" w14:textId="77777777" w:rsidR="00AF7956" w:rsidRPr="00CA7218" w:rsidRDefault="00AF7956" w:rsidP="00AA0E9C">
      <w:pPr>
        <w:keepLines/>
        <w:widowControl w:val="0"/>
        <w:numPr>
          <w:ilvl w:val="0"/>
          <w:numId w:val="1"/>
        </w:numPr>
        <w:tabs>
          <w:tab w:val="clear" w:pos="504"/>
        </w:tabs>
        <w:spacing w:after="60"/>
        <w:ind w:left="540" w:hanging="540"/>
        <w:rPr>
          <w:rFonts w:ascii="Arial" w:hAnsi="Arial" w:cs="Arial"/>
          <w:szCs w:val="24"/>
        </w:rPr>
      </w:pPr>
      <w:r w:rsidRPr="00CA7218">
        <w:rPr>
          <w:rFonts w:ascii="Arial" w:hAnsi="Arial" w:cs="Arial"/>
          <w:szCs w:val="24"/>
        </w:rPr>
        <w:t xml:space="preserve">Kamerling S, DeQuick D, Nugent T, Weckman TJ, </w:t>
      </w:r>
      <w:r w:rsidR="00ED08C6" w:rsidRPr="00ED08C6">
        <w:rPr>
          <w:rFonts w:ascii="Arial" w:hAnsi="Arial" w:cs="Arial"/>
          <w:b/>
          <w:szCs w:val="24"/>
        </w:rPr>
        <w:t>Tobin T</w:t>
      </w:r>
      <w:r w:rsidRPr="00CA7218">
        <w:rPr>
          <w:rFonts w:ascii="Arial" w:hAnsi="Arial" w:cs="Arial"/>
          <w:szCs w:val="24"/>
        </w:rPr>
        <w:t>:  Phenylbutazone: Lack of effect on normal cutaneous pain perception in the horse.  Ibid, 1983.</w:t>
      </w:r>
    </w:p>
    <w:p w14:paraId="295168BB" w14:textId="77777777" w:rsidR="00AF7956" w:rsidRPr="00CA7218" w:rsidRDefault="00AF7956">
      <w:pPr>
        <w:spacing w:before="240"/>
        <w:ind w:left="547" w:hanging="547"/>
        <w:rPr>
          <w:rFonts w:ascii="Arial" w:hAnsi="Arial" w:cs="Arial"/>
          <w:b/>
          <w:szCs w:val="24"/>
        </w:rPr>
      </w:pPr>
      <w:r w:rsidRPr="00CA7218">
        <w:rPr>
          <w:rFonts w:ascii="Arial" w:hAnsi="Arial" w:cs="Arial"/>
          <w:b/>
          <w:szCs w:val="24"/>
        </w:rPr>
        <w:t xml:space="preserve">(AFTER 1983 ABSTRACTS WERE NO LONGER RECORDED FOR A PERIOD, THEN RECORDING COMMENCED AGAIN </w:t>
      </w:r>
      <w:r w:rsidR="00A660B8">
        <w:rPr>
          <w:rFonts w:ascii="Arial" w:hAnsi="Arial" w:cs="Arial"/>
          <w:b/>
          <w:szCs w:val="24"/>
        </w:rPr>
        <w:t xml:space="preserve">FOR A PERIOD </w:t>
      </w:r>
      <w:r w:rsidRPr="00CA7218">
        <w:rPr>
          <w:rFonts w:ascii="Arial" w:hAnsi="Arial" w:cs="Arial"/>
          <w:b/>
          <w:szCs w:val="24"/>
        </w:rPr>
        <w:t xml:space="preserve">IN 1991) </w:t>
      </w:r>
    </w:p>
    <w:p w14:paraId="332B9BEF" w14:textId="77777777" w:rsidR="00AF7956" w:rsidRPr="002C5717" w:rsidRDefault="00AF7956" w:rsidP="00AA0E9C">
      <w:pPr>
        <w:keepLines/>
        <w:widowControl w:val="0"/>
        <w:numPr>
          <w:ilvl w:val="0"/>
          <w:numId w:val="15"/>
        </w:numPr>
        <w:spacing w:before="240" w:after="60"/>
        <w:rPr>
          <w:rFonts w:ascii="Arial" w:hAnsi="Arial" w:cs="Arial"/>
          <w:szCs w:val="24"/>
        </w:rPr>
      </w:pPr>
      <w:r w:rsidRPr="002C5717">
        <w:rPr>
          <w:rFonts w:ascii="Arial" w:hAnsi="Arial" w:cs="Arial"/>
          <w:szCs w:val="24"/>
        </w:rPr>
        <w:t xml:space="preserve">Jeganathan, A., Park, O.S., Steviov, I., Ravard, A., Vasudevan, S., Yang, J., Stanley, S., Woods, W.E., Tai, H-H., Blake, J.W., </w:t>
      </w:r>
      <w:r w:rsidR="00ED08C6" w:rsidRPr="00ED08C6">
        <w:rPr>
          <w:rFonts w:ascii="Arial" w:hAnsi="Arial" w:cs="Arial"/>
          <w:b/>
          <w:szCs w:val="24"/>
        </w:rPr>
        <w:t>Tobin, T</w:t>
      </w:r>
      <w:r w:rsidRPr="002C5717">
        <w:rPr>
          <w:rFonts w:ascii="Arial" w:hAnsi="Arial" w:cs="Arial"/>
          <w:szCs w:val="24"/>
        </w:rPr>
        <w:t>., and Watt, D.: Strategies for the development of effective ELISA tests for controlling medicants and illegal drugs in racing horses.  Submitted for presentation at The World Veterinary Conference XXIV, Rio De Janeiro, Brazil, Aug.  1991.</w:t>
      </w:r>
    </w:p>
    <w:p w14:paraId="2B09FD09" w14:textId="42F985B0" w:rsidR="00AF7956" w:rsidRPr="002C5717" w:rsidRDefault="00AF7956" w:rsidP="00AA0E9C">
      <w:pPr>
        <w:pStyle w:val="List"/>
        <w:keepLines/>
        <w:widowControl w:val="0"/>
        <w:numPr>
          <w:ilvl w:val="0"/>
          <w:numId w:val="15"/>
        </w:numPr>
        <w:spacing w:after="60"/>
        <w:rPr>
          <w:rFonts w:ascii="Arial" w:hAnsi="Arial" w:cs="Arial"/>
          <w:szCs w:val="24"/>
        </w:rPr>
      </w:pPr>
      <w:r w:rsidRPr="002C5717">
        <w:rPr>
          <w:rFonts w:ascii="Arial" w:hAnsi="Arial" w:cs="Arial"/>
          <w:szCs w:val="24"/>
        </w:rPr>
        <w:t xml:space="preserve">Yang, J., Stanley, S., Jeganathan, A., Park, O.S., Steviov, I., Ravard, A., Vasudevan, S., Woods, W.E., Watt, D., Tai, H-H., Blake, J.W., and </w:t>
      </w:r>
      <w:r w:rsidR="00ED08C6" w:rsidRPr="00ED08C6">
        <w:rPr>
          <w:rFonts w:ascii="Arial" w:hAnsi="Arial" w:cs="Arial"/>
          <w:b/>
          <w:szCs w:val="24"/>
        </w:rPr>
        <w:t>Tobin, T</w:t>
      </w:r>
      <w:r w:rsidRPr="002C5717">
        <w:rPr>
          <w:rFonts w:ascii="Arial" w:hAnsi="Arial" w:cs="Arial"/>
          <w:szCs w:val="24"/>
        </w:rPr>
        <w:t xml:space="preserve">.: High sensitivity ELISA tests for drugs abused in racing horses. Submitted for presentation at The World Veterinary Conference XXIV, Rio De Janeiro, Brazil </w:t>
      </w:r>
      <w:r w:rsidR="003B630D" w:rsidRPr="002C5717">
        <w:rPr>
          <w:rFonts w:ascii="Arial" w:hAnsi="Arial" w:cs="Arial"/>
          <w:szCs w:val="24"/>
        </w:rPr>
        <w:t>Aug.</w:t>
      </w:r>
      <w:r w:rsidRPr="002C5717">
        <w:rPr>
          <w:rFonts w:ascii="Arial" w:hAnsi="Arial" w:cs="Arial"/>
          <w:szCs w:val="24"/>
        </w:rPr>
        <w:t xml:space="preserve"> 1991.  </w:t>
      </w:r>
    </w:p>
    <w:p w14:paraId="393D1A9C"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 xml:space="preserve">Roth, L., Harbison, R.D., James, R.C., </w:t>
      </w:r>
      <w:r w:rsidR="00ED08C6" w:rsidRPr="00ED08C6">
        <w:rPr>
          <w:rFonts w:ascii="Arial" w:hAnsi="Arial" w:cs="Arial"/>
          <w:b/>
          <w:szCs w:val="24"/>
        </w:rPr>
        <w:t>Tobin, T</w:t>
      </w:r>
      <w:r w:rsidRPr="002C5717">
        <w:rPr>
          <w:rFonts w:ascii="Arial" w:hAnsi="Arial" w:cs="Arial"/>
          <w:szCs w:val="24"/>
        </w:rPr>
        <w:t>., and Roberts, S.M.:  Localization of cocaine and metabolites in liver sections: Effect of enzyme inducer pretreatment.  Submitted for publication and presentation, SOT Mtg, Seattle, WA, February 1992.</w:t>
      </w:r>
    </w:p>
    <w:p w14:paraId="7832B26D"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 xml:space="preserve">Stanley, S.D., Huffman, M., Sadove, D., Cole, N., Diana, J.N., Tai, H-H., Gairola, C.G. and </w:t>
      </w:r>
      <w:r w:rsidR="00ED08C6" w:rsidRPr="00ED08C6">
        <w:rPr>
          <w:rFonts w:ascii="Arial" w:hAnsi="Arial" w:cs="Arial"/>
          <w:b/>
          <w:szCs w:val="24"/>
        </w:rPr>
        <w:t>Tobin, T</w:t>
      </w:r>
      <w:r w:rsidRPr="002C5717">
        <w:rPr>
          <w:rFonts w:ascii="Arial" w:hAnsi="Arial" w:cs="Arial"/>
          <w:szCs w:val="24"/>
        </w:rPr>
        <w:t xml:space="preserve">.  Salivary levels of cotinine and wound healing in </w:t>
      </w:r>
      <w:r w:rsidR="00D645E9" w:rsidRPr="002C5717">
        <w:rPr>
          <w:rFonts w:ascii="Arial" w:hAnsi="Arial" w:cs="Arial"/>
          <w:szCs w:val="24"/>
        </w:rPr>
        <w:t>post-surgical</w:t>
      </w:r>
      <w:r w:rsidRPr="002C5717">
        <w:rPr>
          <w:rFonts w:ascii="Arial" w:hAnsi="Arial" w:cs="Arial"/>
          <w:szCs w:val="24"/>
        </w:rPr>
        <w:t xml:space="preserve"> patients: A preliminary report.  Submitted for publication and presentation, SOT Mtg, Seattle, WA, February 1992.</w:t>
      </w:r>
    </w:p>
    <w:p w14:paraId="4BF4050B"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 xml:space="preserve">Gairola, C.G., Stanley, S.D., Diana, J.N., Tai, H-H. and </w:t>
      </w:r>
      <w:r w:rsidR="00ED08C6" w:rsidRPr="00ED08C6">
        <w:rPr>
          <w:rFonts w:ascii="Arial" w:hAnsi="Arial" w:cs="Arial"/>
          <w:b/>
          <w:szCs w:val="24"/>
        </w:rPr>
        <w:t>Tobin, T</w:t>
      </w:r>
      <w:r w:rsidRPr="002C5717">
        <w:rPr>
          <w:rFonts w:ascii="Arial" w:hAnsi="Arial" w:cs="Arial"/>
          <w:szCs w:val="24"/>
        </w:rPr>
        <w:t>.:  Urinary excretion of cotinine in chronically cigarette smoke-exposed mice.  Submitted for publication and presentation, SOT Mtg, Seattle, WA, February 1992.</w:t>
      </w:r>
    </w:p>
    <w:p w14:paraId="6B72642A"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lastRenderedPageBreak/>
        <w:t xml:space="preserve">Yang, J.M., Woods, W.E., Tai, H-H., Watt, D.S. and </w:t>
      </w:r>
      <w:r w:rsidR="00ED08C6" w:rsidRPr="00ED08C6">
        <w:rPr>
          <w:rFonts w:ascii="Arial" w:hAnsi="Arial" w:cs="Arial"/>
          <w:b/>
          <w:szCs w:val="24"/>
        </w:rPr>
        <w:t>Tobin, T</w:t>
      </w:r>
      <w:r w:rsidRPr="002C5717">
        <w:rPr>
          <w:rFonts w:ascii="Arial" w:hAnsi="Arial" w:cs="Arial"/>
          <w:szCs w:val="24"/>
        </w:rPr>
        <w:t>.:  Development of highly sensitive ELISA for fluphenazine in horses.  Submitted for publication and presentation, SOT Mtg, Seattle, WA, February 1992.</w:t>
      </w:r>
    </w:p>
    <w:p w14:paraId="1E79920D" w14:textId="533CE2FD"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 xml:space="preserve">Woods, W.E., Stanley, S., Yang, J-M., Cook, D., Gerkin, D., Detra, R., Sams, R., Watt, D., Tai, H-H., and </w:t>
      </w:r>
      <w:r w:rsidR="00ED08C6" w:rsidRPr="00ED08C6">
        <w:rPr>
          <w:rFonts w:ascii="Arial" w:hAnsi="Arial" w:cs="Arial"/>
          <w:b/>
          <w:szCs w:val="24"/>
        </w:rPr>
        <w:t>Tobin, T</w:t>
      </w:r>
      <w:r w:rsidRPr="002C5717">
        <w:rPr>
          <w:rFonts w:ascii="Arial" w:hAnsi="Arial" w:cs="Arial"/>
          <w:szCs w:val="24"/>
        </w:rPr>
        <w:t xml:space="preserve">.: ELISA detection of azaperone the </w:t>
      </w:r>
      <w:r w:rsidR="003B630D" w:rsidRPr="002C5717">
        <w:rPr>
          <w:rFonts w:ascii="Arial" w:hAnsi="Arial" w:cs="Arial"/>
          <w:szCs w:val="24"/>
        </w:rPr>
        <w:t>racehorse</w:t>
      </w:r>
      <w:r w:rsidRPr="002C5717">
        <w:rPr>
          <w:rFonts w:ascii="Arial" w:hAnsi="Arial" w:cs="Arial"/>
          <w:szCs w:val="24"/>
        </w:rPr>
        <w:t xml:space="preserve">.  Submitted for presentation at The Ninth International Conference of Racing Analysts and Veterinarians.  New Orleans, LA, March,1992. </w:t>
      </w:r>
    </w:p>
    <w:p w14:paraId="38E4BAB0"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 xml:space="preserve">Stanley, S.D.,  Wood, T.W., Selonen, J.S., Yang, J-M., Watt, D., Tai, H- H., and </w:t>
      </w:r>
      <w:r w:rsidR="00ED08C6" w:rsidRPr="00ED08C6">
        <w:rPr>
          <w:rFonts w:ascii="Arial" w:hAnsi="Arial" w:cs="Arial"/>
          <w:b/>
          <w:szCs w:val="24"/>
        </w:rPr>
        <w:t>Tobin, T</w:t>
      </w:r>
      <w:r w:rsidRPr="002C5717">
        <w:rPr>
          <w:rFonts w:ascii="Arial" w:hAnsi="Arial" w:cs="Arial"/>
          <w:szCs w:val="24"/>
        </w:rPr>
        <w:t xml:space="preserve">.: Detomidine clearance in the horse as determined by ELISA.  Submitted for presentation at The Ninth International Conference of Racing Analyst and Veterinarians.  New Orleans, LA, </w:t>
      </w:r>
      <w:r w:rsidR="00067D40" w:rsidRPr="002C5717">
        <w:rPr>
          <w:rFonts w:ascii="Arial" w:hAnsi="Arial" w:cs="Arial"/>
          <w:szCs w:val="24"/>
        </w:rPr>
        <w:t>March</w:t>
      </w:r>
      <w:r w:rsidRPr="002C5717">
        <w:rPr>
          <w:rFonts w:ascii="Arial" w:hAnsi="Arial" w:cs="Arial"/>
          <w:szCs w:val="24"/>
        </w:rPr>
        <w:t xml:space="preserve"> 1992.</w:t>
      </w:r>
    </w:p>
    <w:p w14:paraId="39DAD418"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 xml:space="preserve">Yang, J-M., Stanley, S., Woods, W.E., Cook, D., Tai, H-H., Watt, D., and </w:t>
      </w:r>
      <w:r w:rsidR="00ED08C6" w:rsidRPr="00ED08C6">
        <w:rPr>
          <w:rFonts w:ascii="Arial" w:hAnsi="Arial" w:cs="Arial"/>
          <w:b/>
          <w:szCs w:val="24"/>
        </w:rPr>
        <w:t>Tobin, T</w:t>
      </w:r>
      <w:r w:rsidRPr="002C5717">
        <w:rPr>
          <w:rFonts w:ascii="Arial" w:hAnsi="Arial" w:cs="Arial"/>
          <w:szCs w:val="24"/>
        </w:rPr>
        <w:t xml:space="preserve">.: The procaine ELISA screening in racing horses. Submitted for presentation at The Ninth International Conference of Racing Analyst and Veterinarians.  New Orleans, LA, </w:t>
      </w:r>
      <w:r w:rsidR="00067D40" w:rsidRPr="002C5717">
        <w:rPr>
          <w:rFonts w:ascii="Arial" w:hAnsi="Arial" w:cs="Arial"/>
          <w:szCs w:val="24"/>
        </w:rPr>
        <w:t>March</w:t>
      </w:r>
      <w:r w:rsidRPr="002C5717">
        <w:rPr>
          <w:rFonts w:ascii="Arial" w:hAnsi="Arial" w:cs="Arial"/>
          <w:szCs w:val="24"/>
        </w:rPr>
        <w:t xml:space="preserve"> 1992.</w:t>
      </w:r>
    </w:p>
    <w:p w14:paraId="1B07749D"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 xml:space="preserve">Roth L, Harbison R, James R, </w:t>
      </w:r>
      <w:r w:rsidR="00ED08C6" w:rsidRPr="00ED08C6">
        <w:rPr>
          <w:rFonts w:ascii="Arial" w:hAnsi="Arial" w:cs="Arial"/>
          <w:b/>
          <w:szCs w:val="24"/>
        </w:rPr>
        <w:t>Tobin T</w:t>
      </w:r>
      <w:r w:rsidRPr="002C5717">
        <w:rPr>
          <w:rFonts w:ascii="Arial" w:hAnsi="Arial" w:cs="Arial"/>
          <w:szCs w:val="24"/>
        </w:rPr>
        <w:t>, Roberts S.  Cocaine hepatotoxicity: Influence of hepatic enzyme inducing and inhibiting agents on the site of necrosis.  Submitted for publication to SOT, Seattle, Washington, 1992.</w:t>
      </w:r>
    </w:p>
    <w:p w14:paraId="081160FD"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 xml:space="preserve">Stanley, SC, Huffman, M, Sadove, Rn, Cole, N, Diana JN, Gairola CG, Tai H-H and </w:t>
      </w:r>
      <w:r w:rsidR="00ED08C6" w:rsidRPr="00ED08C6">
        <w:rPr>
          <w:rFonts w:ascii="Arial" w:hAnsi="Arial" w:cs="Arial"/>
          <w:b/>
          <w:szCs w:val="24"/>
        </w:rPr>
        <w:t>Tobin T</w:t>
      </w:r>
      <w:r w:rsidRPr="002C5717">
        <w:rPr>
          <w:rFonts w:ascii="Arial" w:hAnsi="Arial" w:cs="Arial"/>
          <w:szCs w:val="24"/>
        </w:rPr>
        <w:t xml:space="preserve">:  Salivary levels of cotinine and wound healing in </w:t>
      </w:r>
      <w:r w:rsidR="00D645E9" w:rsidRPr="002C5717">
        <w:rPr>
          <w:rFonts w:ascii="Arial" w:hAnsi="Arial" w:cs="Arial"/>
          <w:szCs w:val="24"/>
        </w:rPr>
        <w:t>post-surgical</w:t>
      </w:r>
      <w:r w:rsidRPr="002C5717">
        <w:rPr>
          <w:rFonts w:ascii="Arial" w:hAnsi="Arial" w:cs="Arial"/>
          <w:szCs w:val="24"/>
        </w:rPr>
        <w:t xml:space="preserve"> patients: </w:t>
      </w:r>
      <w:r w:rsidRPr="002C5717">
        <w:rPr>
          <w:rFonts w:ascii="Arial" w:hAnsi="Arial" w:cs="Arial"/>
          <w:caps/>
          <w:szCs w:val="24"/>
        </w:rPr>
        <w:t>a</w:t>
      </w:r>
      <w:r w:rsidRPr="002C5717">
        <w:rPr>
          <w:rFonts w:ascii="Arial" w:hAnsi="Arial" w:cs="Arial"/>
          <w:szCs w:val="24"/>
        </w:rPr>
        <w:t xml:space="preserve"> preliminary report.  Society of Toxicology.  Annual Meeting, Seattle, Washington, </w:t>
      </w:r>
      <w:r w:rsidR="00067D40" w:rsidRPr="002C5717">
        <w:rPr>
          <w:rFonts w:ascii="Arial" w:hAnsi="Arial" w:cs="Arial"/>
          <w:szCs w:val="24"/>
        </w:rPr>
        <w:t>February</w:t>
      </w:r>
      <w:r w:rsidRPr="002C5717">
        <w:rPr>
          <w:rFonts w:ascii="Arial" w:hAnsi="Arial" w:cs="Arial"/>
          <w:szCs w:val="24"/>
        </w:rPr>
        <w:t xml:space="preserve"> 1992.</w:t>
      </w:r>
    </w:p>
    <w:p w14:paraId="1DC274FF"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Determination of highest no-effect doses (HNEDS) for local anesthetic responses to procaine, cocaine, bupivacaine and benzocaine in thoroughbred mares.</w:t>
      </w:r>
    </w:p>
    <w:p w14:paraId="480F1F1F"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 xml:space="preserve">Character and duration of pharmacological effects of intravenous </w:t>
      </w:r>
      <w:r w:rsidR="00067D40" w:rsidRPr="002C5717">
        <w:rPr>
          <w:rFonts w:ascii="Arial" w:hAnsi="Arial" w:cs="Arial"/>
          <w:szCs w:val="24"/>
        </w:rPr>
        <w:t>Isoxsuprine</w:t>
      </w:r>
      <w:r w:rsidRPr="002C5717">
        <w:rPr>
          <w:rFonts w:ascii="Arial" w:hAnsi="Arial" w:cs="Arial"/>
          <w:szCs w:val="24"/>
        </w:rPr>
        <w:t>.</w:t>
      </w:r>
    </w:p>
    <w:p w14:paraId="0729C2DB"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Significance of procaine residues in post-race urine samples.</w:t>
      </w:r>
    </w:p>
    <w:p w14:paraId="6824EFD2"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 xml:space="preserve">Effect of </w:t>
      </w:r>
      <w:r w:rsidRPr="002C5717">
        <w:rPr>
          <w:rFonts w:ascii="Arial" w:hAnsi="Arial" w:cs="Arial"/>
          <w:szCs w:val="24"/>
        </w:rPr>
        <w:sym w:font="Symbol" w:char="F061"/>
      </w:r>
      <w:r w:rsidRPr="002C5717">
        <w:rPr>
          <w:rFonts w:ascii="Arial" w:hAnsi="Arial" w:cs="Arial"/>
          <w:szCs w:val="24"/>
        </w:rPr>
        <w:t>-phenyl-</w:t>
      </w:r>
      <w:r w:rsidRPr="002C5717">
        <w:rPr>
          <w:rFonts w:ascii="Arial" w:hAnsi="Arial" w:cs="Arial"/>
          <w:i/>
          <w:szCs w:val="24"/>
        </w:rPr>
        <w:t>tert</w:t>
      </w:r>
      <w:r w:rsidRPr="002C5717">
        <w:rPr>
          <w:rFonts w:ascii="Arial" w:hAnsi="Arial" w:cs="Arial"/>
          <w:szCs w:val="24"/>
        </w:rPr>
        <w:t>-butylnitrone on endotoxin toxemia in horses.</w:t>
      </w:r>
    </w:p>
    <w:p w14:paraId="6C114831"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The pharmacokinetics and bioavailability of amantadine in the horse:  A preliminary report.</w:t>
      </w:r>
    </w:p>
    <w:p w14:paraId="6E0B7822"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An analysis of prohibited substances in Kentucky with emphasis on strategies for practitioners to avoid problems.</w:t>
      </w:r>
    </w:p>
    <w:p w14:paraId="490CA5C4"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Quantification of the sedative effect of amitraz in the horse.</w:t>
      </w:r>
    </w:p>
    <w:p w14:paraId="05401BF6"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An overview of dietary, environmental and endogenous substances of regulatory concern in racing horses.</w:t>
      </w:r>
    </w:p>
    <w:p w14:paraId="077D51FC"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Fifth Symposium of Environmental Toxicology and Risk Assessment:  Biomarkers and Risk Assessment. An Overview of Dietary, Environmental and Endogenous Substances of Regulatory Concern in Racing Horses.</w:t>
      </w:r>
    </w:p>
    <w:p w14:paraId="6DBEEB10"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Testing for Drugs, Medications and Other Substances in Racing Horses.</w:t>
      </w:r>
    </w:p>
    <w:p w14:paraId="504CBFB2"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Quantification of the Sedative Effect of Amitraz in the Horse.</w:t>
      </w:r>
    </w:p>
    <w:p w14:paraId="2B62E54F"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Character and Duration of Pharmacological Effects of Intravenous Isoxsuprine.</w:t>
      </w:r>
    </w:p>
    <w:p w14:paraId="0C03D2C8"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 xml:space="preserve">Significance of Procaine Residues in </w:t>
      </w:r>
      <w:r w:rsidR="00D645E9" w:rsidRPr="002C5717">
        <w:rPr>
          <w:rFonts w:ascii="Arial" w:hAnsi="Arial" w:cs="Arial"/>
          <w:szCs w:val="24"/>
        </w:rPr>
        <w:t>Post-Race</w:t>
      </w:r>
      <w:r w:rsidRPr="002C5717">
        <w:rPr>
          <w:rFonts w:ascii="Arial" w:hAnsi="Arial" w:cs="Arial"/>
          <w:szCs w:val="24"/>
        </w:rPr>
        <w:t xml:space="preserve"> Urine Samples.</w:t>
      </w:r>
    </w:p>
    <w:p w14:paraId="09B9F649"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Effect of a-Phenyl-tert-butylnitrone on Endotoxin Toxemia in Horses.</w:t>
      </w:r>
    </w:p>
    <w:p w14:paraId="3E2A07C4"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 xml:space="preserve">Determination of Highest No-Effect Doses (HNEDS) for Local Anesthetic Responses to     </w:t>
      </w:r>
    </w:p>
    <w:p w14:paraId="6D78BB59"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Procaine, Cocaine, Bupivacaine, and Benzocaine in Thoroughbred Mares.</w:t>
      </w:r>
    </w:p>
    <w:p w14:paraId="4BB83AAB"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 xml:space="preserve">Quantitation of the </w:t>
      </w:r>
      <w:r w:rsidR="00D645E9" w:rsidRPr="002C5717">
        <w:rPr>
          <w:rFonts w:ascii="Arial" w:hAnsi="Arial" w:cs="Arial"/>
          <w:szCs w:val="24"/>
        </w:rPr>
        <w:t>Locomotor</w:t>
      </w:r>
      <w:r w:rsidRPr="002C5717">
        <w:rPr>
          <w:rFonts w:ascii="Arial" w:hAnsi="Arial" w:cs="Arial"/>
          <w:szCs w:val="24"/>
        </w:rPr>
        <w:t xml:space="preserve"> Effect of Therapeutic Medication in a Behavior Chamber.</w:t>
      </w:r>
    </w:p>
    <w:p w14:paraId="75AF9D57"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ELISA and GC/MS Detection of Cocaine.</w:t>
      </w:r>
    </w:p>
    <w:p w14:paraId="6D341008" w14:textId="74307E05"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lastRenderedPageBreak/>
        <w:t xml:space="preserve">Testing for Therapeutic medications, Environmental and Dietary Substances in Racing Horses:  Outcomes of the Workshop Held in Lexington, </w:t>
      </w:r>
      <w:r w:rsidR="003B630D" w:rsidRPr="002C5717">
        <w:rPr>
          <w:rFonts w:ascii="Arial" w:hAnsi="Arial" w:cs="Arial"/>
          <w:szCs w:val="24"/>
        </w:rPr>
        <w:t>August</w:t>
      </w:r>
      <w:r w:rsidRPr="002C5717">
        <w:rPr>
          <w:rFonts w:ascii="Arial" w:hAnsi="Arial" w:cs="Arial"/>
          <w:szCs w:val="24"/>
        </w:rPr>
        <w:t xml:space="preserve"> 1994.</w:t>
      </w:r>
    </w:p>
    <w:p w14:paraId="015805CF"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A Review of a Consequence of Highly Sensitive Drug Testing: The Need for Data on Analytical/</w:t>
      </w:r>
      <w:r w:rsidR="0046041A" w:rsidRPr="002C5717">
        <w:rPr>
          <w:rFonts w:ascii="Arial" w:hAnsi="Arial" w:cs="Arial"/>
          <w:szCs w:val="24"/>
        </w:rPr>
        <w:t xml:space="preserve"> </w:t>
      </w:r>
      <w:r w:rsidRPr="002C5717">
        <w:rPr>
          <w:rFonts w:ascii="Arial" w:hAnsi="Arial" w:cs="Arial"/>
          <w:szCs w:val="24"/>
        </w:rPr>
        <w:t>Pharmacological Relationships for Therapeutic Medications.</w:t>
      </w:r>
    </w:p>
    <w:p w14:paraId="28E39644"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Lidocaine: Dose Response Relationships and Analytical Detection in Horses.</w:t>
      </w:r>
    </w:p>
    <w:p w14:paraId="3E086DCB"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Pharmacokinetics and Bioavailability of Amantadine in the Horse: A Preliminary Report.</w:t>
      </w:r>
    </w:p>
    <w:p w14:paraId="6468E7D6"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Analytical Detection and Preliminary Pharmacokinetics of Toltrazuril and Diclazuril in the Horse.</w:t>
      </w:r>
    </w:p>
    <w:p w14:paraId="2792F23B" w14:textId="74F8ECB3"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 xml:space="preserve">A Clinical Report </w:t>
      </w:r>
      <w:r w:rsidR="00352390" w:rsidRPr="002C5717">
        <w:rPr>
          <w:rFonts w:ascii="Arial" w:hAnsi="Arial" w:cs="Arial"/>
          <w:szCs w:val="24"/>
        </w:rPr>
        <w:t>on</w:t>
      </w:r>
      <w:r w:rsidRPr="002C5717">
        <w:rPr>
          <w:rFonts w:ascii="Arial" w:hAnsi="Arial" w:cs="Arial"/>
          <w:szCs w:val="24"/>
        </w:rPr>
        <w:t xml:space="preserve"> Diclazuril Treatment for Equine Protozoal Myeloencephalitis.</w:t>
      </w:r>
    </w:p>
    <w:p w14:paraId="4B639414"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Diclazuril and Equine Protozoal Myeloencephalitis.</w:t>
      </w:r>
    </w:p>
    <w:p w14:paraId="4634AA84"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Development of an Equine Behavior Chamber and Effects of Amitraz, Detomidine, and Acepromazine on Spontaneous Locomotor Activity.</w:t>
      </w:r>
    </w:p>
    <w:p w14:paraId="6D7E6F54"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Preliminary Pharmacokinetics of Diclazuril and Toltrazuril in the Horse.</w:t>
      </w:r>
    </w:p>
    <w:p w14:paraId="2681E081"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Therapeutic Efficacy of Rimantadine HCL in Experimentally Induced Influenza:  An Illness in Horses.</w:t>
      </w:r>
    </w:p>
    <w:p w14:paraId="5F8E796C"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Review of a Consequence of Highly Sensitive Drug Testing: The Need for Data on Analytical-Pharmacological Relationships for Therapeutic Medications.</w:t>
      </w:r>
    </w:p>
    <w:p w14:paraId="77D505CA"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Testing for Therapeutic Medications: Analytical / Pharmacological Relationships and the Need for Limitations on the Sensitivity of Testing for Certain Agents- A Work in Progress.  Jan. 22, 1998.</w:t>
      </w:r>
    </w:p>
    <w:p w14:paraId="424C0341"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Detection and Quantitation of 2-Hydroxylidocaine in Horse Urine.</w:t>
      </w:r>
    </w:p>
    <w:p w14:paraId="7925AB9A"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ELISA Assay for Fluoxetine.</w:t>
      </w:r>
    </w:p>
    <w:p w14:paraId="35352EBA"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Detection and Quantitation of 3-Hydroxybupivacaine in Horse Urine.</w:t>
      </w:r>
    </w:p>
    <w:p w14:paraId="544E721B"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Detection and Quantitation of 3-Hydroxymepivacaine in Horse Urine.</w:t>
      </w:r>
    </w:p>
    <w:p w14:paraId="607C5C29" w14:textId="7F46E65B"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 xml:space="preserve">Karpiesiuk W, Lehner AF, Fisher M, </w:t>
      </w:r>
      <w:r w:rsidR="00ED08C6" w:rsidRPr="00ED08C6">
        <w:rPr>
          <w:rFonts w:ascii="Arial" w:hAnsi="Arial" w:cs="Arial"/>
          <w:b/>
          <w:szCs w:val="24"/>
        </w:rPr>
        <w:t>Tobin T</w:t>
      </w:r>
      <w:r w:rsidRPr="002C5717">
        <w:rPr>
          <w:rFonts w:ascii="Arial" w:hAnsi="Arial" w:cs="Arial"/>
          <w:szCs w:val="24"/>
        </w:rPr>
        <w:t>: Synthesis of the Equine Metabolites of Four Xylidide Local Anesthetics.  65</w:t>
      </w:r>
      <w:r w:rsidRPr="002C5717">
        <w:rPr>
          <w:rFonts w:ascii="Arial" w:hAnsi="Arial" w:cs="Arial"/>
          <w:szCs w:val="24"/>
          <w:vertAlign w:val="superscript"/>
        </w:rPr>
        <w:t>th</w:t>
      </w:r>
      <w:r w:rsidRPr="002C5717">
        <w:rPr>
          <w:rFonts w:ascii="Arial" w:hAnsi="Arial" w:cs="Arial"/>
          <w:szCs w:val="24"/>
        </w:rPr>
        <w:t xml:space="preserve"> Annual Meeting AORC, </w:t>
      </w:r>
      <w:r w:rsidR="003B630D" w:rsidRPr="002C5717">
        <w:rPr>
          <w:rFonts w:ascii="Arial" w:hAnsi="Arial" w:cs="Arial"/>
          <w:szCs w:val="24"/>
        </w:rPr>
        <w:t>March</w:t>
      </w:r>
      <w:r w:rsidRPr="002C5717">
        <w:rPr>
          <w:rFonts w:ascii="Arial" w:hAnsi="Arial" w:cs="Arial"/>
          <w:szCs w:val="24"/>
        </w:rPr>
        <w:t xml:space="preserve"> 1999.</w:t>
      </w:r>
    </w:p>
    <w:p w14:paraId="1DE86F62"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 xml:space="preserve">Harkins JD, Holtz C, Boyles J, Woods E, Lehner AF, Carter W, Karpiesiuk W, Fisher M, </w:t>
      </w:r>
      <w:r w:rsidR="00ED08C6" w:rsidRPr="00ED08C6">
        <w:rPr>
          <w:rFonts w:ascii="Arial" w:hAnsi="Arial" w:cs="Arial"/>
          <w:b/>
          <w:szCs w:val="24"/>
        </w:rPr>
        <w:t>Tobin T</w:t>
      </w:r>
      <w:r w:rsidRPr="002C5717">
        <w:rPr>
          <w:rFonts w:ascii="Arial" w:hAnsi="Arial" w:cs="Arial"/>
          <w:szCs w:val="24"/>
        </w:rPr>
        <w:t>: Behavioral and Cardiac Effects of Clenbuterol and Furosemide in the Horse: An Overview.  65</w:t>
      </w:r>
      <w:r w:rsidRPr="002C5717">
        <w:rPr>
          <w:rFonts w:ascii="Arial" w:hAnsi="Arial" w:cs="Arial"/>
          <w:szCs w:val="24"/>
          <w:vertAlign w:val="superscript"/>
        </w:rPr>
        <w:t>th</w:t>
      </w:r>
      <w:r w:rsidRPr="002C5717">
        <w:rPr>
          <w:rFonts w:ascii="Arial" w:hAnsi="Arial" w:cs="Arial"/>
          <w:szCs w:val="24"/>
        </w:rPr>
        <w:t xml:space="preserve"> Annual Meeting AORC, </w:t>
      </w:r>
      <w:r w:rsidR="00067D40" w:rsidRPr="002C5717">
        <w:rPr>
          <w:rFonts w:ascii="Arial" w:hAnsi="Arial" w:cs="Arial"/>
          <w:szCs w:val="24"/>
        </w:rPr>
        <w:t>March</w:t>
      </w:r>
      <w:r w:rsidRPr="002C5717">
        <w:rPr>
          <w:rFonts w:ascii="Arial" w:hAnsi="Arial" w:cs="Arial"/>
          <w:szCs w:val="24"/>
        </w:rPr>
        <w:t xml:space="preserve"> 1999.</w:t>
      </w:r>
    </w:p>
    <w:p w14:paraId="7905B7F3"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 xml:space="preserve">Dirikolu L, Lehner F, Harkins JD, Woods WE, Carter WG, Karpiesiuk W, Boyles J, Fisher M, </w:t>
      </w:r>
      <w:r w:rsidR="00ED08C6" w:rsidRPr="00ED08C6">
        <w:rPr>
          <w:rFonts w:ascii="Arial" w:hAnsi="Arial" w:cs="Arial"/>
          <w:b/>
          <w:szCs w:val="24"/>
        </w:rPr>
        <w:t>Tobin T</w:t>
      </w:r>
      <w:r w:rsidRPr="002C5717">
        <w:rPr>
          <w:rFonts w:ascii="Arial" w:hAnsi="Arial" w:cs="Arial"/>
          <w:szCs w:val="24"/>
        </w:rPr>
        <w:t>: Identification of Lidocaine and Its Metabolites in Post Administration Equine Urine By Elisa and MS/MS.  65</w:t>
      </w:r>
      <w:r w:rsidRPr="002C5717">
        <w:rPr>
          <w:rFonts w:ascii="Arial" w:hAnsi="Arial" w:cs="Arial"/>
          <w:szCs w:val="24"/>
          <w:vertAlign w:val="superscript"/>
        </w:rPr>
        <w:t>th</w:t>
      </w:r>
      <w:r w:rsidRPr="002C5717">
        <w:rPr>
          <w:rFonts w:ascii="Arial" w:hAnsi="Arial" w:cs="Arial"/>
          <w:szCs w:val="24"/>
        </w:rPr>
        <w:t xml:space="preserve"> Annual Meeting AORC, </w:t>
      </w:r>
      <w:r w:rsidR="00067D40" w:rsidRPr="002C5717">
        <w:rPr>
          <w:rFonts w:ascii="Arial" w:hAnsi="Arial" w:cs="Arial"/>
          <w:szCs w:val="24"/>
        </w:rPr>
        <w:t>March</w:t>
      </w:r>
      <w:r w:rsidRPr="002C5717">
        <w:rPr>
          <w:rFonts w:ascii="Arial" w:hAnsi="Arial" w:cs="Arial"/>
          <w:szCs w:val="24"/>
        </w:rPr>
        <w:t xml:space="preserve"> 1999.</w:t>
      </w:r>
    </w:p>
    <w:p w14:paraId="6B6ECBB4"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 xml:space="preserve">Woods WE, Lehner A, Bosken J, Holtz C, Fisher M, </w:t>
      </w:r>
      <w:r w:rsidR="00ED08C6" w:rsidRPr="00ED08C6">
        <w:rPr>
          <w:rFonts w:ascii="Arial" w:hAnsi="Arial" w:cs="Arial"/>
          <w:b/>
          <w:szCs w:val="24"/>
        </w:rPr>
        <w:t>Tobin T</w:t>
      </w:r>
      <w:r w:rsidRPr="002C5717">
        <w:rPr>
          <w:rFonts w:ascii="Arial" w:hAnsi="Arial" w:cs="Arial"/>
          <w:szCs w:val="24"/>
        </w:rPr>
        <w:t>: Elisa and GC/MS Detection of Isoxsuprine in Equine Urine.  65</w:t>
      </w:r>
      <w:r w:rsidRPr="002C5717">
        <w:rPr>
          <w:rFonts w:ascii="Arial" w:hAnsi="Arial" w:cs="Arial"/>
          <w:szCs w:val="24"/>
          <w:vertAlign w:val="superscript"/>
        </w:rPr>
        <w:t>th</w:t>
      </w:r>
      <w:r w:rsidRPr="002C5717">
        <w:rPr>
          <w:rFonts w:ascii="Arial" w:hAnsi="Arial" w:cs="Arial"/>
          <w:szCs w:val="24"/>
        </w:rPr>
        <w:t xml:space="preserve"> Annual Meeting AORC, </w:t>
      </w:r>
      <w:r w:rsidR="00067D40" w:rsidRPr="002C5717">
        <w:rPr>
          <w:rFonts w:ascii="Arial" w:hAnsi="Arial" w:cs="Arial"/>
          <w:szCs w:val="24"/>
        </w:rPr>
        <w:t>March</w:t>
      </w:r>
      <w:r w:rsidRPr="002C5717">
        <w:rPr>
          <w:rFonts w:ascii="Arial" w:hAnsi="Arial" w:cs="Arial"/>
          <w:szCs w:val="24"/>
        </w:rPr>
        <w:t xml:space="preserve"> 1999.</w:t>
      </w:r>
    </w:p>
    <w:p w14:paraId="14899DEC"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 xml:space="preserve">Carter WG, Lehner AF, Dirikolu L, Woods WE, Karpiesiuk W, Harkins JD, Boyles JE, Jacobs J, Fisher M, </w:t>
      </w:r>
      <w:r w:rsidR="00ED08C6" w:rsidRPr="00ED08C6">
        <w:rPr>
          <w:rFonts w:ascii="Arial" w:hAnsi="Arial" w:cs="Arial"/>
          <w:b/>
          <w:szCs w:val="24"/>
        </w:rPr>
        <w:t>Tobin T</w:t>
      </w:r>
      <w:r w:rsidRPr="002C5717">
        <w:rPr>
          <w:rFonts w:ascii="Arial" w:hAnsi="Arial" w:cs="Arial"/>
          <w:szCs w:val="24"/>
        </w:rPr>
        <w:t>: Detection and Characterization of Ropivacaine Metabolites in Horse Urine.  65</w:t>
      </w:r>
      <w:r w:rsidRPr="002C5717">
        <w:rPr>
          <w:rFonts w:ascii="Arial" w:hAnsi="Arial" w:cs="Arial"/>
          <w:szCs w:val="24"/>
          <w:vertAlign w:val="superscript"/>
        </w:rPr>
        <w:t>th</w:t>
      </w:r>
      <w:r w:rsidRPr="002C5717">
        <w:rPr>
          <w:rFonts w:ascii="Arial" w:hAnsi="Arial" w:cs="Arial"/>
          <w:szCs w:val="24"/>
        </w:rPr>
        <w:t xml:space="preserve"> Annual Meeting AORC, </w:t>
      </w:r>
      <w:r w:rsidR="00067D40" w:rsidRPr="002C5717">
        <w:rPr>
          <w:rFonts w:ascii="Arial" w:hAnsi="Arial" w:cs="Arial"/>
          <w:szCs w:val="24"/>
        </w:rPr>
        <w:t>March</w:t>
      </w:r>
      <w:r w:rsidRPr="002C5717">
        <w:rPr>
          <w:rFonts w:ascii="Arial" w:hAnsi="Arial" w:cs="Arial"/>
          <w:szCs w:val="24"/>
        </w:rPr>
        <w:t xml:space="preserve"> 1999.</w:t>
      </w:r>
    </w:p>
    <w:p w14:paraId="7E7C1F01"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 xml:space="preserve">Holtz C, Woods WE, Dirikolu L, Lehner F, Carter W, Harkins JD, Karpiesiuk W, Fisher M, </w:t>
      </w:r>
      <w:r w:rsidR="00ED08C6" w:rsidRPr="00ED08C6">
        <w:rPr>
          <w:rFonts w:ascii="Arial" w:hAnsi="Arial" w:cs="Arial"/>
          <w:b/>
          <w:szCs w:val="24"/>
        </w:rPr>
        <w:t>Tobin T</w:t>
      </w:r>
      <w:r w:rsidRPr="002C5717">
        <w:rPr>
          <w:rFonts w:ascii="Arial" w:hAnsi="Arial" w:cs="Arial"/>
          <w:szCs w:val="24"/>
        </w:rPr>
        <w:t>: Clenbuterol in the Horse: A Preliminary Analytical Report.  65</w:t>
      </w:r>
      <w:r w:rsidRPr="002C5717">
        <w:rPr>
          <w:rFonts w:ascii="Arial" w:hAnsi="Arial" w:cs="Arial"/>
          <w:szCs w:val="24"/>
          <w:vertAlign w:val="superscript"/>
        </w:rPr>
        <w:t>th</w:t>
      </w:r>
      <w:r w:rsidRPr="002C5717">
        <w:rPr>
          <w:rFonts w:ascii="Arial" w:hAnsi="Arial" w:cs="Arial"/>
          <w:szCs w:val="24"/>
        </w:rPr>
        <w:t xml:space="preserve"> Annual Meeting AORC, </w:t>
      </w:r>
      <w:r w:rsidR="00067D40" w:rsidRPr="002C5717">
        <w:rPr>
          <w:rFonts w:ascii="Arial" w:hAnsi="Arial" w:cs="Arial"/>
          <w:szCs w:val="24"/>
        </w:rPr>
        <w:t>March</w:t>
      </w:r>
      <w:r w:rsidRPr="002C5717">
        <w:rPr>
          <w:rFonts w:ascii="Arial" w:hAnsi="Arial" w:cs="Arial"/>
          <w:szCs w:val="24"/>
        </w:rPr>
        <w:t xml:space="preserve"> 1999.</w:t>
      </w:r>
    </w:p>
    <w:p w14:paraId="7ABE5302"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 xml:space="preserve">Lehner AF, Hunsucker A, Bosken JM, Harkins JD, Woods WE, Karpiesiuk W, Carter WG, Boyles J, Fisher M, </w:t>
      </w:r>
      <w:r w:rsidR="00ED08C6" w:rsidRPr="00ED08C6">
        <w:rPr>
          <w:rFonts w:ascii="Arial" w:hAnsi="Arial" w:cs="Arial"/>
          <w:b/>
          <w:szCs w:val="24"/>
        </w:rPr>
        <w:t>Tobin T</w:t>
      </w:r>
      <w:r w:rsidRPr="002C5717">
        <w:rPr>
          <w:rFonts w:ascii="Arial" w:hAnsi="Arial" w:cs="Arial"/>
          <w:szCs w:val="24"/>
        </w:rPr>
        <w:t>: Further Characterization of Equine Isoxsuprine Metabolites By Electrospray Ionization Tandem Mass Spectrometry.  65</w:t>
      </w:r>
      <w:r w:rsidRPr="002C5717">
        <w:rPr>
          <w:rFonts w:ascii="Arial" w:hAnsi="Arial" w:cs="Arial"/>
          <w:szCs w:val="24"/>
          <w:vertAlign w:val="superscript"/>
        </w:rPr>
        <w:t>th</w:t>
      </w:r>
      <w:r w:rsidRPr="002C5717">
        <w:rPr>
          <w:rFonts w:ascii="Arial" w:hAnsi="Arial" w:cs="Arial"/>
          <w:szCs w:val="24"/>
        </w:rPr>
        <w:t xml:space="preserve"> Annual Meeting AORC, </w:t>
      </w:r>
      <w:r w:rsidR="00067D40" w:rsidRPr="002C5717">
        <w:rPr>
          <w:rFonts w:ascii="Arial" w:hAnsi="Arial" w:cs="Arial"/>
          <w:szCs w:val="24"/>
        </w:rPr>
        <w:t>March</w:t>
      </w:r>
      <w:r w:rsidRPr="002C5717">
        <w:rPr>
          <w:rFonts w:ascii="Arial" w:hAnsi="Arial" w:cs="Arial"/>
          <w:szCs w:val="24"/>
        </w:rPr>
        <w:t xml:space="preserve"> 1999.</w:t>
      </w:r>
    </w:p>
    <w:p w14:paraId="7283786C"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lastRenderedPageBreak/>
        <w:t xml:space="preserve">Bosken JM, Lehner AF, Hunsucker A, Harkins JD, Woods WE, Karpiesiuk W, Carter WG, Boyles J, Fisher M, </w:t>
      </w:r>
      <w:r w:rsidR="00ED08C6" w:rsidRPr="00ED08C6">
        <w:rPr>
          <w:rFonts w:ascii="Arial" w:hAnsi="Arial" w:cs="Arial"/>
          <w:b/>
          <w:szCs w:val="24"/>
        </w:rPr>
        <w:t>Tobin T</w:t>
      </w:r>
      <w:r w:rsidRPr="002C5717">
        <w:rPr>
          <w:rFonts w:ascii="Arial" w:hAnsi="Arial" w:cs="Arial"/>
          <w:szCs w:val="24"/>
        </w:rPr>
        <w:t>: Isoxsuprine Conjugates Identified in Equine Urine By Direct Injection ESI/MS/MS. 65</w:t>
      </w:r>
      <w:r w:rsidRPr="002C5717">
        <w:rPr>
          <w:rFonts w:ascii="Arial" w:hAnsi="Arial" w:cs="Arial"/>
          <w:szCs w:val="24"/>
          <w:vertAlign w:val="superscript"/>
        </w:rPr>
        <w:t>th</w:t>
      </w:r>
      <w:r w:rsidRPr="002C5717">
        <w:rPr>
          <w:rFonts w:ascii="Arial" w:hAnsi="Arial" w:cs="Arial"/>
          <w:szCs w:val="24"/>
        </w:rPr>
        <w:t xml:space="preserve"> Annual Meeting AORC, March 1999.</w:t>
      </w:r>
    </w:p>
    <w:p w14:paraId="38AFBB73"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 xml:space="preserve">Boyles J, Woods WE, Harkins D, Lehner F, Karpiesiuk W, Dirikolu L, Bosken J, Carter W, Jacobs J, Fisher M, </w:t>
      </w:r>
      <w:r w:rsidR="00ED08C6" w:rsidRPr="00ED08C6">
        <w:rPr>
          <w:rFonts w:ascii="Arial" w:hAnsi="Arial" w:cs="Arial"/>
          <w:b/>
          <w:szCs w:val="24"/>
        </w:rPr>
        <w:t>Tobin T</w:t>
      </w:r>
      <w:r w:rsidRPr="002C5717">
        <w:rPr>
          <w:rFonts w:ascii="Arial" w:hAnsi="Arial" w:cs="Arial"/>
          <w:szCs w:val="24"/>
        </w:rPr>
        <w:t>: Procedures and Quality Assurance Aspects of the Testing Integrity Program. 65</w:t>
      </w:r>
      <w:r w:rsidRPr="002C5717">
        <w:rPr>
          <w:rFonts w:ascii="Arial" w:hAnsi="Arial" w:cs="Arial"/>
          <w:szCs w:val="24"/>
          <w:vertAlign w:val="superscript"/>
        </w:rPr>
        <w:t>th</w:t>
      </w:r>
      <w:r w:rsidRPr="002C5717">
        <w:rPr>
          <w:rFonts w:ascii="Arial" w:hAnsi="Arial" w:cs="Arial"/>
          <w:szCs w:val="24"/>
        </w:rPr>
        <w:t xml:space="preserve"> Annual Meeting AORC, March 1999.</w:t>
      </w:r>
    </w:p>
    <w:p w14:paraId="48B6FA20" w14:textId="77777777" w:rsidR="00FC13A1" w:rsidRPr="002C5717" w:rsidRDefault="00FC13A1" w:rsidP="00AA0E9C">
      <w:pPr>
        <w:keepLines/>
        <w:widowControl w:val="0"/>
        <w:numPr>
          <w:ilvl w:val="0"/>
          <w:numId w:val="15"/>
        </w:numPr>
        <w:spacing w:after="60"/>
        <w:rPr>
          <w:rFonts w:ascii="Arial" w:hAnsi="Arial" w:cs="Arial"/>
          <w:szCs w:val="24"/>
        </w:rPr>
      </w:pPr>
      <w:r w:rsidRPr="002C5717">
        <w:rPr>
          <w:rFonts w:ascii="Arial" w:hAnsi="Arial" w:cs="Arial"/>
          <w:szCs w:val="24"/>
        </w:rPr>
        <w:t xml:space="preserve">Harkins, JD and </w:t>
      </w:r>
      <w:r w:rsidR="00ED08C6" w:rsidRPr="00ED08C6">
        <w:rPr>
          <w:rFonts w:ascii="Arial" w:hAnsi="Arial" w:cs="Arial"/>
          <w:b/>
          <w:szCs w:val="24"/>
        </w:rPr>
        <w:t>Tobin T</w:t>
      </w:r>
      <w:r w:rsidRPr="002C5717">
        <w:rPr>
          <w:rFonts w:ascii="Arial" w:hAnsi="Arial" w:cs="Arial"/>
          <w:szCs w:val="24"/>
        </w:rPr>
        <w:t xml:space="preserve">. </w:t>
      </w:r>
      <w:r w:rsidR="00AF7956" w:rsidRPr="002C5717">
        <w:rPr>
          <w:rFonts w:ascii="Arial" w:hAnsi="Arial" w:cs="Arial"/>
          <w:szCs w:val="24"/>
        </w:rPr>
        <w:t>Highest No-Effect Dose</w:t>
      </w:r>
      <w:r w:rsidRPr="002C5717">
        <w:rPr>
          <w:rFonts w:ascii="Arial" w:hAnsi="Arial" w:cs="Arial"/>
          <w:szCs w:val="24"/>
        </w:rPr>
        <w:t xml:space="preserve"> for Pharmacological Responses to Acepromazine in the Horse: A Preliminary Communication. Research Committee of the Testing Integrity Program, May 2002.</w:t>
      </w:r>
    </w:p>
    <w:p w14:paraId="2EA6852D" w14:textId="77777777" w:rsidR="00AF7956" w:rsidRPr="002C5717" w:rsidRDefault="00ED08C6" w:rsidP="00AA0E9C">
      <w:pPr>
        <w:keepLines/>
        <w:widowControl w:val="0"/>
        <w:numPr>
          <w:ilvl w:val="0"/>
          <w:numId w:val="15"/>
        </w:numPr>
        <w:spacing w:after="60"/>
        <w:rPr>
          <w:rFonts w:ascii="Arial" w:hAnsi="Arial" w:cs="Arial"/>
          <w:szCs w:val="24"/>
        </w:rPr>
      </w:pPr>
      <w:r w:rsidRPr="00ED08C6">
        <w:rPr>
          <w:rFonts w:ascii="Arial" w:hAnsi="Arial" w:cs="Arial"/>
          <w:b/>
          <w:szCs w:val="24"/>
        </w:rPr>
        <w:t>Tobin T</w:t>
      </w:r>
      <w:r w:rsidR="00AF7956" w:rsidRPr="002C5717">
        <w:rPr>
          <w:rFonts w:ascii="Arial" w:hAnsi="Arial" w:cs="Arial"/>
          <w:szCs w:val="24"/>
        </w:rPr>
        <w:t>, McDowell K, Hughes C, Lehner A, Crutchfield J, Harkins JD, Dirikolu L, Sebastian M, Harrison L, Williams N, Smith R, Webb B, Bush L, Newman K, Allman R, Dwyer R and Powell D: The Kentucky 2001 Mare Reproductive Loss Syndrome: Overview and Preliminary Toxicological Approaches. 14</w:t>
      </w:r>
      <w:r w:rsidR="00AF7956" w:rsidRPr="002C5717">
        <w:rPr>
          <w:rFonts w:ascii="Arial" w:hAnsi="Arial" w:cs="Arial"/>
          <w:szCs w:val="24"/>
          <w:vertAlign w:val="superscript"/>
        </w:rPr>
        <w:t>th</w:t>
      </w:r>
      <w:r w:rsidR="00AF7956" w:rsidRPr="002C5717">
        <w:rPr>
          <w:rFonts w:ascii="Arial" w:hAnsi="Arial" w:cs="Arial"/>
          <w:szCs w:val="24"/>
        </w:rPr>
        <w:t xml:space="preserve"> International Conference of Racing Analysts and Veterinarians, July 2002.</w:t>
      </w:r>
    </w:p>
    <w:p w14:paraId="454FEA3C"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 xml:space="preserve">Dirikolu L, Lehner AF, Hughes C, Karpiesiuk W, Camargo FC, Harkins JD, Woods WE, Bosken J, Boyles J, Troppmann A, Fisher M and </w:t>
      </w:r>
      <w:r w:rsidR="00ED08C6" w:rsidRPr="00ED08C6">
        <w:rPr>
          <w:rFonts w:ascii="Arial" w:hAnsi="Arial" w:cs="Arial"/>
          <w:b/>
          <w:szCs w:val="24"/>
        </w:rPr>
        <w:t>Tobin T</w:t>
      </w:r>
      <w:r w:rsidRPr="002C5717">
        <w:rPr>
          <w:rFonts w:ascii="Arial" w:hAnsi="Arial" w:cs="Arial"/>
          <w:szCs w:val="24"/>
        </w:rPr>
        <w:t>: Detection, Quantification and Pharmacokinetics of Furosemide (Salix</w:t>
      </w:r>
      <w:r w:rsidRPr="002C5717">
        <w:rPr>
          <w:rFonts w:ascii="Arial" w:hAnsi="Arial" w:cs="Arial"/>
          <w:szCs w:val="24"/>
        </w:rPr>
        <w:sym w:font="Symbol" w:char="F0E2"/>
      </w:r>
      <w:r w:rsidRPr="002C5717">
        <w:rPr>
          <w:rFonts w:ascii="Arial" w:hAnsi="Arial" w:cs="Arial"/>
          <w:szCs w:val="24"/>
        </w:rPr>
        <w:t>) Following Intravenous Administrations in Horses. 14</w:t>
      </w:r>
      <w:r w:rsidRPr="002C5717">
        <w:rPr>
          <w:rFonts w:ascii="Arial" w:hAnsi="Arial" w:cs="Arial"/>
          <w:szCs w:val="24"/>
          <w:vertAlign w:val="superscript"/>
        </w:rPr>
        <w:t>th</w:t>
      </w:r>
      <w:r w:rsidRPr="002C5717">
        <w:rPr>
          <w:rFonts w:ascii="Arial" w:hAnsi="Arial" w:cs="Arial"/>
          <w:szCs w:val="24"/>
        </w:rPr>
        <w:t xml:space="preserve"> International Conference of Racing Analysts and Veterinarians, July 2002.</w:t>
      </w:r>
    </w:p>
    <w:p w14:paraId="25D9E64D"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 xml:space="preserve">Harkins JD and </w:t>
      </w:r>
      <w:r w:rsidR="00ED08C6" w:rsidRPr="00ED08C6">
        <w:rPr>
          <w:rFonts w:ascii="Arial" w:hAnsi="Arial" w:cs="Arial"/>
          <w:b/>
          <w:szCs w:val="24"/>
        </w:rPr>
        <w:t>Tobin T</w:t>
      </w:r>
      <w:r w:rsidRPr="002C5717">
        <w:rPr>
          <w:rFonts w:ascii="Arial" w:hAnsi="Arial" w:cs="Arial"/>
          <w:szCs w:val="24"/>
        </w:rPr>
        <w:t xml:space="preserve">: Pharmacodynamics of Guanabenz and Related </w:t>
      </w:r>
      <w:r w:rsidRPr="002C5717">
        <w:rPr>
          <w:rFonts w:ascii="Arial" w:hAnsi="Arial" w:cs="Arial"/>
          <w:szCs w:val="24"/>
        </w:rPr>
        <w:sym w:font="Symbol" w:char="F061"/>
      </w:r>
      <w:r w:rsidRPr="002C5717">
        <w:rPr>
          <w:rFonts w:ascii="Arial" w:hAnsi="Arial" w:cs="Arial"/>
          <w:position w:val="-10"/>
          <w:szCs w:val="24"/>
        </w:rPr>
        <w:object w:dxaOrig="160" w:dyaOrig="340" w14:anchorId="44B7F4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8.5pt" o:ole="">
            <v:imagedata r:id="rId208" o:title=""/>
          </v:shape>
          <o:OLEObject Type="Embed" ProgID="Equation.3" ShapeID="_x0000_i1025" DrawAspect="Content" ObjectID="_1792906799" r:id="rId209"/>
        </w:object>
      </w:r>
      <w:r w:rsidRPr="002C5717">
        <w:rPr>
          <w:rFonts w:ascii="Arial" w:hAnsi="Arial" w:cs="Arial"/>
          <w:szCs w:val="24"/>
        </w:rPr>
        <w:t xml:space="preserve"> Agonists. 14</w:t>
      </w:r>
      <w:r w:rsidRPr="002C5717">
        <w:rPr>
          <w:rFonts w:ascii="Arial" w:hAnsi="Arial" w:cs="Arial"/>
          <w:szCs w:val="24"/>
          <w:vertAlign w:val="superscript"/>
        </w:rPr>
        <w:t>th</w:t>
      </w:r>
      <w:r w:rsidRPr="002C5717">
        <w:rPr>
          <w:rFonts w:ascii="Arial" w:hAnsi="Arial" w:cs="Arial"/>
          <w:szCs w:val="24"/>
        </w:rPr>
        <w:t xml:space="preserve"> International Conference of Racing Analysts and Veterinarians, July 2002.</w:t>
      </w:r>
    </w:p>
    <w:p w14:paraId="3364DE08"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 xml:space="preserve">Lehner A.F, Hughes C, Woods WE, Harkins JD, Karpiesiuk W, Dirikolu L, Bosken J, Boyles J, Troppmann A, Fisher M and </w:t>
      </w:r>
      <w:r w:rsidR="00ED08C6" w:rsidRPr="00ED08C6">
        <w:rPr>
          <w:rFonts w:ascii="Arial" w:hAnsi="Arial" w:cs="Arial"/>
          <w:b/>
          <w:szCs w:val="24"/>
        </w:rPr>
        <w:t>Tobin T</w:t>
      </w:r>
      <w:r w:rsidRPr="002C5717">
        <w:rPr>
          <w:rFonts w:ascii="Arial" w:hAnsi="Arial" w:cs="Arial"/>
          <w:szCs w:val="24"/>
        </w:rPr>
        <w:t>: Proposed Methodology for the Detection of Oxyglobin</w:t>
      </w:r>
      <w:r w:rsidRPr="002C5717">
        <w:rPr>
          <w:rFonts w:ascii="Arial" w:hAnsi="Arial" w:cs="Arial"/>
          <w:szCs w:val="24"/>
        </w:rPr>
        <w:sym w:font="Symbol" w:char="F0E2"/>
      </w:r>
      <w:r w:rsidRPr="002C5717">
        <w:rPr>
          <w:rFonts w:ascii="Arial" w:hAnsi="Arial" w:cs="Arial"/>
          <w:szCs w:val="24"/>
        </w:rPr>
        <w:t xml:space="preserve"> in Equine Plasma. 14</w:t>
      </w:r>
      <w:r w:rsidRPr="002C5717">
        <w:rPr>
          <w:rFonts w:ascii="Arial" w:hAnsi="Arial" w:cs="Arial"/>
          <w:szCs w:val="24"/>
          <w:vertAlign w:val="superscript"/>
        </w:rPr>
        <w:t>th</w:t>
      </w:r>
      <w:r w:rsidRPr="002C5717">
        <w:rPr>
          <w:rFonts w:ascii="Arial" w:hAnsi="Arial" w:cs="Arial"/>
          <w:szCs w:val="24"/>
        </w:rPr>
        <w:t xml:space="preserve"> International Conference of Racing Analysts and Veterinarians, July 2002.</w:t>
      </w:r>
    </w:p>
    <w:p w14:paraId="3FA6AC60"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 xml:space="preserve">Karpiesiuk W, Lehner AF, Dirikolu L, Fisher M, </w:t>
      </w:r>
      <w:r w:rsidR="00ED08C6" w:rsidRPr="00ED08C6">
        <w:rPr>
          <w:rFonts w:ascii="Arial" w:hAnsi="Arial" w:cs="Arial"/>
          <w:b/>
          <w:szCs w:val="24"/>
        </w:rPr>
        <w:t>Tobin T</w:t>
      </w:r>
      <w:r w:rsidRPr="002C5717">
        <w:rPr>
          <w:rFonts w:ascii="Arial" w:hAnsi="Arial" w:cs="Arial"/>
          <w:szCs w:val="24"/>
        </w:rPr>
        <w:t>: Synthesis and Characterization of Deuterated Standard of Furosemide (Salix</w:t>
      </w:r>
      <w:r w:rsidRPr="002C5717">
        <w:rPr>
          <w:rFonts w:ascii="Arial" w:hAnsi="Arial" w:cs="Arial"/>
          <w:szCs w:val="24"/>
        </w:rPr>
        <w:sym w:font="Symbol" w:char="F0E2"/>
      </w:r>
      <w:r w:rsidRPr="002C5717">
        <w:rPr>
          <w:rFonts w:ascii="Arial" w:hAnsi="Arial" w:cs="Arial"/>
          <w:szCs w:val="24"/>
        </w:rPr>
        <w:t>). 14</w:t>
      </w:r>
      <w:r w:rsidRPr="002C5717">
        <w:rPr>
          <w:rFonts w:ascii="Arial" w:hAnsi="Arial" w:cs="Arial"/>
          <w:szCs w:val="24"/>
          <w:vertAlign w:val="superscript"/>
        </w:rPr>
        <w:t>th</w:t>
      </w:r>
      <w:r w:rsidRPr="002C5717">
        <w:rPr>
          <w:rFonts w:ascii="Arial" w:hAnsi="Arial" w:cs="Arial"/>
          <w:szCs w:val="24"/>
        </w:rPr>
        <w:t xml:space="preserve"> International Conference of Racing Analysts and Veterinarians, July 2002.</w:t>
      </w:r>
    </w:p>
    <w:p w14:paraId="782FC60C"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 xml:space="preserve">Hughes C, Lehner A, Crutchfield J, Woods W, Harkins J, Karpiesiuk W, Dirikolu L, Sebastian M, Troppmann A, Boyles J, Bosken J, Harrison L, </w:t>
      </w:r>
      <w:r w:rsidR="00ED08C6" w:rsidRPr="00ED08C6">
        <w:rPr>
          <w:rFonts w:ascii="Arial" w:hAnsi="Arial" w:cs="Arial"/>
          <w:b/>
          <w:szCs w:val="24"/>
        </w:rPr>
        <w:t>Tobin T</w:t>
      </w:r>
      <w:r w:rsidRPr="002C5717">
        <w:rPr>
          <w:rFonts w:ascii="Arial" w:hAnsi="Arial" w:cs="Arial"/>
          <w:szCs w:val="24"/>
        </w:rPr>
        <w:t>: Analytical Detection and “Normal” Population Data of Cyanide and Thiocyanate in Equine Blood and Serum. 14</w:t>
      </w:r>
      <w:r w:rsidRPr="002C5717">
        <w:rPr>
          <w:rFonts w:ascii="Arial" w:hAnsi="Arial" w:cs="Arial"/>
          <w:szCs w:val="24"/>
          <w:vertAlign w:val="superscript"/>
        </w:rPr>
        <w:t>th</w:t>
      </w:r>
      <w:r w:rsidRPr="002C5717">
        <w:rPr>
          <w:rFonts w:ascii="Arial" w:hAnsi="Arial" w:cs="Arial"/>
          <w:szCs w:val="24"/>
        </w:rPr>
        <w:t xml:space="preserve"> International Conference of Racing Analysts and Veterinarians, July 2002.</w:t>
      </w:r>
    </w:p>
    <w:p w14:paraId="5BCDBF22"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 xml:space="preserve">Camargo F, Dirikolu L, Sebastian M, Hughes C, Crutchfield J, Harkins D, Boyles J, Troppmann A, McDowell K, Harrison L and </w:t>
      </w:r>
      <w:r w:rsidR="00ED08C6" w:rsidRPr="00ED08C6">
        <w:rPr>
          <w:rFonts w:ascii="Arial" w:hAnsi="Arial" w:cs="Arial"/>
          <w:b/>
          <w:szCs w:val="24"/>
        </w:rPr>
        <w:t>Tobin T</w:t>
      </w:r>
      <w:r w:rsidRPr="002C5717">
        <w:rPr>
          <w:rFonts w:ascii="Arial" w:hAnsi="Arial" w:cs="Arial"/>
          <w:szCs w:val="24"/>
        </w:rPr>
        <w:t>: The Toxicokinetics of Cyanide and Mandelonitrile in the Horse and Their Relevance to the Mare Reproductive Loss Syndrome. 14</w:t>
      </w:r>
      <w:r w:rsidRPr="002C5717">
        <w:rPr>
          <w:rFonts w:ascii="Arial" w:hAnsi="Arial" w:cs="Arial"/>
          <w:szCs w:val="24"/>
          <w:vertAlign w:val="superscript"/>
        </w:rPr>
        <w:t>th</w:t>
      </w:r>
      <w:r w:rsidRPr="002C5717">
        <w:rPr>
          <w:rFonts w:ascii="Arial" w:hAnsi="Arial" w:cs="Arial"/>
          <w:szCs w:val="24"/>
        </w:rPr>
        <w:t xml:space="preserve"> International Conference of Racing Analysts and Veterinarians, July 2002.</w:t>
      </w:r>
    </w:p>
    <w:p w14:paraId="7F2A5018" w14:textId="77777777" w:rsidR="00AF7956" w:rsidRPr="002C5717" w:rsidRDefault="00AF7956" w:rsidP="00AA0E9C">
      <w:pPr>
        <w:keepLines/>
        <w:widowControl w:val="0"/>
        <w:numPr>
          <w:ilvl w:val="0"/>
          <w:numId w:val="15"/>
        </w:numPr>
        <w:spacing w:after="60"/>
        <w:rPr>
          <w:rFonts w:ascii="Arial" w:hAnsi="Arial" w:cs="Arial"/>
          <w:szCs w:val="24"/>
        </w:rPr>
      </w:pPr>
      <w:r w:rsidRPr="002C5717">
        <w:rPr>
          <w:rFonts w:ascii="Arial" w:hAnsi="Arial" w:cs="Arial"/>
          <w:szCs w:val="24"/>
        </w:rPr>
        <w:t xml:space="preserve">Dirikolu L, Mollett BA, Woods WE, Bratton C, Lehner AF, Karpiesiuk W, Hughes C, Boyles J, Harkins JD, Troppmann A, and </w:t>
      </w:r>
      <w:r w:rsidR="00ED08C6" w:rsidRPr="00ED08C6">
        <w:rPr>
          <w:rFonts w:ascii="Arial" w:hAnsi="Arial" w:cs="Arial"/>
          <w:b/>
          <w:szCs w:val="24"/>
        </w:rPr>
        <w:t>Tobin T</w:t>
      </w:r>
      <w:r w:rsidRPr="002C5717">
        <w:rPr>
          <w:rFonts w:ascii="Arial" w:hAnsi="Arial" w:cs="Arial"/>
          <w:szCs w:val="24"/>
        </w:rPr>
        <w:t>: ELISA “Detection Times” of Albuterol after Torpex</w:t>
      </w:r>
      <w:r w:rsidRPr="002C5717">
        <w:rPr>
          <w:rFonts w:ascii="Arial" w:hAnsi="Arial" w:cs="Arial"/>
          <w:szCs w:val="24"/>
        </w:rPr>
        <w:sym w:font="Symbol" w:char="F0E4"/>
      </w:r>
      <w:r w:rsidRPr="002C5717">
        <w:rPr>
          <w:rFonts w:ascii="Arial" w:hAnsi="Arial" w:cs="Arial"/>
          <w:szCs w:val="24"/>
        </w:rPr>
        <w:t xml:space="preserve"> Administration: A Preliminary Report. 14</w:t>
      </w:r>
      <w:r w:rsidRPr="002C5717">
        <w:rPr>
          <w:rFonts w:ascii="Arial" w:hAnsi="Arial" w:cs="Arial"/>
          <w:szCs w:val="24"/>
          <w:vertAlign w:val="superscript"/>
        </w:rPr>
        <w:t>th</w:t>
      </w:r>
      <w:r w:rsidRPr="002C5717">
        <w:rPr>
          <w:rFonts w:ascii="Arial" w:hAnsi="Arial" w:cs="Arial"/>
          <w:szCs w:val="24"/>
        </w:rPr>
        <w:t xml:space="preserve"> International Conference of Racing Analysts and Veterinarians, July 2002.</w:t>
      </w:r>
    </w:p>
    <w:p w14:paraId="154F9345" w14:textId="77777777" w:rsidR="009A1C4D" w:rsidRPr="002C5717" w:rsidRDefault="009A1C4D" w:rsidP="00AA0E9C">
      <w:pPr>
        <w:pStyle w:val="ListParagraph"/>
        <w:numPr>
          <w:ilvl w:val="0"/>
          <w:numId w:val="15"/>
        </w:numPr>
        <w:autoSpaceDE w:val="0"/>
        <w:autoSpaceDN w:val="0"/>
        <w:adjustRightInd w:val="0"/>
        <w:spacing w:after="60"/>
        <w:contextualSpacing w:val="0"/>
        <w:rPr>
          <w:rFonts w:ascii="Arial" w:hAnsi="Arial" w:cs="Arial"/>
          <w:bCs/>
          <w:color w:val="000000"/>
          <w:szCs w:val="24"/>
        </w:rPr>
      </w:pPr>
      <w:r w:rsidRPr="002C5717">
        <w:rPr>
          <w:rFonts w:ascii="Arial" w:hAnsi="Arial" w:cs="Arial"/>
          <w:szCs w:val="24"/>
        </w:rPr>
        <w:t xml:space="preserve">Certified Reference Standards and Stable Isotope Internal Standards for Equine Medication Regulation. </w:t>
      </w:r>
      <w:r w:rsidRPr="002C5717">
        <w:rPr>
          <w:rFonts w:ascii="Arial" w:hAnsi="Arial" w:cs="Arial"/>
          <w:bCs/>
          <w:color w:val="000000"/>
          <w:szCs w:val="24"/>
        </w:rPr>
        <w:t>Seventh Kentucky Innovation and Entrepreneurship Conference (KSEF). Louisville, KY. May 2011.</w:t>
      </w:r>
    </w:p>
    <w:p w14:paraId="28D17CEF" w14:textId="77777777" w:rsidR="009A1C4D" w:rsidRPr="002C5717" w:rsidRDefault="009A1C4D" w:rsidP="00AA0E9C">
      <w:pPr>
        <w:pStyle w:val="ListParagraph"/>
        <w:numPr>
          <w:ilvl w:val="0"/>
          <w:numId w:val="15"/>
        </w:numPr>
        <w:autoSpaceDE w:val="0"/>
        <w:autoSpaceDN w:val="0"/>
        <w:adjustRightInd w:val="0"/>
        <w:spacing w:after="60"/>
        <w:contextualSpacing w:val="0"/>
        <w:rPr>
          <w:rFonts w:ascii="Arial" w:hAnsi="Arial" w:cs="Arial"/>
          <w:bCs/>
          <w:color w:val="000000"/>
          <w:szCs w:val="24"/>
        </w:rPr>
      </w:pPr>
      <w:r w:rsidRPr="002C5717">
        <w:rPr>
          <w:rFonts w:ascii="Arial" w:hAnsi="Arial" w:cs="Arial"/>
          <w:bCs/>
          <w:color w:val="000000"/>
          <w:szCs w:val="24"/>
        </w:rPr>
        <w:t>Equine Medication Regulation: Stable Isotope Internal Standards and Certified Reference Standards. Sixth Kentucky Innovation and Entrepreneurship Conference (KSEF). Lexington, KY. April 2010.</w:t>
      </w:r>
    </w:p>
    <w:p w14:paraId="07B29F84" w14:textId="77777777" w:rsidR="006F1351" w:rsidRPr="002C5717" w:rsidRDefault="00894A06" w:rsidP="00AA0E9C">
      <w:pPr>
        <w:pStyle w:val="ListParagraph"/>
        <w:numPr>
          <w:ilvl w:val="0"/>
          <w:numId w:val="15"/>
        </w:numPr>
        <w:autoSpaceDE w:val="0"/>
        <w:autoSpaceDN w:val="0"/>
        <w:adjustRightInd w:val="0"/>
        <w:spacing w:after="60"/>
        <w:contextualSpacing w:val="0"/>
        <w:rPr>
          <w:rFonts w:ascii="Arial" w:hAnsi="Arial" w:cs="Arial"/>
          <w:bCs/>
          <w:color w:val="000000"/>
          <w:szCs w:val="24"/>
        </w:rPr>
      </w:pPr>
      <w:r>
        <w:rPr>
          <w:rFonts w:ascii="Arial" w:hAnsi="Arial" w:cs="Arial"/>
          <w:bCs/>
          <w:color w:val="000000"/>
          <w:szCs w:val="24"/>
        </w:rPr>
        <w:lastRenderedPageBreak/>
        <w:t xml:space="preserve"> </w:t>
      </w:r>
      <w:r w:rsidR="006F1351" w:rsidRPr="002C5717">
        <w:rPr>
          <w:rFonts w:ascii="Arial" w:hAnsi="Arial" w:cs="Arial"/>
          <w:bCs/>
          <w:color w:val="000000"/>
          <w:szCs w:val="24"/>
        </w:rPr>
        <w:t>R. Eisenberg</w:t>
      </w:r>
      <w:r w:rsidR="009A44A6" w:rsidRPr="002C5717">
        <w:rPr>
          <w:rFonts w:ascii="Arial" w:hAnsi="Arial" w:cs="Arial"/>
          <w:bCs/>
          <w:color w:val="000000"/>
          <w:szCs w:val="24"/>
        </w:rPr>
        <w:t xml:space="preserve">, S. Kudrimoti, C. G. Hughes, G. A. Maylin, and </w:t>
      </w:r>
      <w:r w:rsidR="00ED08C6" w:rsidRPr="00ED08C6">
        <w:rPr>
          <w:rFonts w:ascii="Arial" w:hAnsi="Arial" w:cs="Arial"/>
          <w:b/>
          <w:bCs/>
          <w:color w:val="000000"/>
          <w:szCs w:val="24"/>
        </w:rPr>
        <w:t>T. Tobin</w:t>
      </w:r>
      <w:r w:rsidR="009A44A6" w:rsidRPr="002C5717">
        <w:rPr>
          <w:rFonts w:ascii="Arial" w:hAnsi="Arial" w:cs="Arial"/>
          <w:bCs/>
          <w:color w:val="000000"/>
          <w:szCs w:val="24"/>
        </w:rPr>
        <w:t>.</w:t>
      </w:r>
      <w:r w:rsidR="006F1351" w:rsidRPr="002C5717">
        <w:rPr>
          <w:rFonts w:ascii="Arial" w:hAnsi="Arial" w:cs="Arial"/>
          <w:bCs/>
          <w:color w:val="000000"/>
          <w:szCs w:val="24"/>
        </w:rPr>
        <w:t xml:space="preserve"> Dihydromethylprednisone, an isomeric metabolite of methylprednisolone: synthesis of an analytical standard. Presented at the 20th International Conference of Racing Analysts and Veterinarians, Sugar Beach, Mauritius, September 2014.</w:t>
      </w:r>
    </w:p>
    <w:p w14:paraId="6A9E3164" w14:textId="77777777" w:rsidR="006F1351" w:rsidRPr="002C5717" w:rsidRDefault="006F1351" w:rsidP="00AA0E9C">
      <w:pPr>
        <w:pStyle w:val="ListParagraph"/>
        <w:numPr>
          <w:ilvl w:val="0"/>
          <w:numId w:val="15"/>
        </w:numPr>
        <w:autoSpaceDE w:val="0"/>
        <w:autoSpaceDN w:val="0"/>
        <w:adjustRightInd w:val="0"/>
        <w:spacing w:after="60"/>
        <w:contextualSpacing w:val="0"/>
        <w:rPr>
          <w:rFonts w:ascii="Arial" w:hAnsi="Arial" w:cs="Arial"/>
          <w:bCs/>
          <w:color w:val="000000"/>
          <w:szCs w:val="24"/>
        </w:rPr>
      </w:pPr>
      <w:r w:rsidRPr="002C5717">
        <w:rPr>
          <w:rFonts w:ascii="Arial" w:hAnsi="Arial" w:cs="Arial"/>
          <w:bCs/>
          <w:color w:val="000000"/>
          <w:szCs w:val="24"/>
        </w:rPr>
        <w:t xml:space="preserve">Fenger, Clara K., </w:t>
      </w:r>
      <w:r w:rsidR="00ED08C6" w:rsidRPr="00ED08C6">
        <w:rPr>
          <w:rFonts w:ascii="Arial" w:hAnsi="Arial" w:cs="Arial"/>
          <w:b/>
          <w:bCs/>
          <w:color w:val="000000"/>
          <w:szCs w:val="24"/>
        </w:rPr>
        <w:t>Tobin, T</w:t>
      </w:r>
      <w:r w:rsidRPr="002C5717">
        <w:rPr>
          <w:rFonts w:ascii="Arial" w:hAnsi="Arial" w:cs="Arial"/>
          <w:bCs/>
          <w:color w:val="000000"/>
          <w:szCs w:val="24"/>
        </w:rPr>
        <w:t>homas, Casey, Patrick J., Roualdes, Edward A., Langemeier, Jo</w:t>
      </w:r>
      <w:r w:rsidR="009A44A6" w:rsidRPr="002C5717">
        <w:rPr>
          <w:rFonts w:ascii="Arial" w:hAnsi="Arial" w:cs="Arial"/>
          <w:bCs/>
          <w:color w:val="000000"/>
          <w:szCs w:val="24"/>
        </w:rPr>
        <w:t>hn L., and Haines, Deborah M</w:t>
      </w:r>
      <w:r w:rsidRPr="002C5717">
        <w:rPr>
          <w:rFonts w:ascii="Arial" w:hAnsi="Arial" w:cs="Arial"/>
          <w:bCs/>
          <w:color w:val="000000"/>
          <w:szCs w:val="24"/>
        </w:rPr>
        <w:t>.  Effects of Bovine Colostrum on Performance and Recovery in Racing Thoroughbreds: Abstract and Presented at the 20th International Conference of Racing Analysts and Veterinarians, Sugar Beach, Port St. Louis, Mauritius, September 15th, 2014.</w:t>
      </w:r>
    </w:p>
    <w:p w14:paraId="51D9AA22" w14:textId="622F5E92" w:rsidR="006F1351" w:rsidRPr="002C5717" w:rsidRDefault="009A44A6" w:rsidP="00AA0E9C">
      <w:pPr>
        <w:pStyle w:val="ListParagraph"/>
        <w:numPr>
          <w:ilvl w:val="0"/>
          <w:numId w:val="15"/>
        </w:numPr>
        <w:autoSpaceDE w:val="0"/>
        <w:autoSpaceDN w:val="0"/>
        <w:adjustRightInd w:val="0"/>
        <w:spacing w:after="60"/>
        <w:contextualSpacing w:val="0"/>
        <w:rPr>
          <w:rFonts w:ascii="Arial" w:hAnsi="Arial" w:cs="Arial"/>
          <w:bCs/>
          <w:color w:val="000000"/>
          <w:szCs w:val="24"/>
        </w:rPr>
      </w:pPr>
      <w:r w:rsidRPr="002C5717">
        <w:rPr>
          <w:rFonts w:ascii="Arial" w:hAnsi="Arial" w:cs="Arial"/>
          <w:bCs/>
          <w:color w:val="000000"/>
          <w:szCs w:val="24"/>
        </w:rPr>
        <w:t>C. Richard Harden,</w:t>
      </w:r>
      <w:r w:rsidR="006F1351" w:rsidRPr="002C5717">
        <w:rPr>
          <w:rFonts w:ascii="Arial" w:hAnsi="Arial" w:cs="Arial"/>
          <w:bCs/>
          <w:color w:val="000000"/>
          <w:szCs w:val="24"/>
        </w:rPr>
        <w:t xml:space="preserve"> Kimberly Brewer,</w:t>
      </w:r>
      <w:r w:rsidRPr="002C5717">
        <w:rPr>
          <w:rFonts w:ascii="Arial" w:hAnsi="Arial" w:cs="Arial"/>
          <w:bCs/>
          <w:color w:val="000000"/>
          <w:szCs w:val="24"/>
        </w:rPr>
        <w:t xml:space="preserve"> Charlie Hughes, and </w:t>
      </w:r>
      <w:r w:rsidR="00ED08C6" w:rsidRPr="00ED08C6">
        <w:rPr>
          <w:rFonts w:ascii="Arial" w:hAnsi="Arial" w:cs="Arial"/>
          <w:b/>
          <w:bCs/>
          <w:color w:val="000000"/>
          <w:szCs w:val="24"/>
        </w:rPr>
        <w:t>Thomas Tobin</w:t>
      </w:r>
      <w:r w:rsidRPr="002C5717">
        <w:rPr>
          <w:rFonts w:ascii="Arial" w:hAnsi="Arial" w:cs="Arial"/>
          <w:bCs/>
          <w:color w:val="000000"/>
          <w:szCs w:val="24"/>
        </w:rPr>
        <w:t>.</w:t>
      </w:r>
      <w:r w:rsidR="006F1351" w:rsidRPr="002C5717">
        <w:rPr>
          <w:rFonts w:ascii="Arial" w:hAnsi="Arial" w:cs="Arial"/>
          <w:bCs/>
          <w:color w:val="000000"/>
          <w:szCs w:val="24"/>
        </w:rPr>
        <w:t xml:space="preserve"> "Shipping-in" – a risk factor associated with fatal musculoskeletal racing injuries Abstract and Presented at the 20th International Conference of Racing Analysts and Veterinarians, Sugar Beach, Port St. Louis, Mauritius, September 15th, </w:t>
      </w:r>
      <w:r w:rsidR="00243AD3" w:rsidRPr="002C5717">
        <w:rPr>
          <w:rFonts w:ascii="Arial" w:hAnsi="Arial" w:cs="Arial"/>
          <w:bCs/>
          <w:color w:val="000000"/>
          <w:szCs w:val="24"/>
        </w:rPr>
        <w:t>2014.</w:t>
      </w:r>
    </w:p>
    <w:p w14:paraId="2660CE44" w14:textId="3C4DC629" w:rsidR="006F1351" w:rsidRPr="002C5717" w:rsidRDefault="009A44A6" w:rsidP="00AA0E9C">
      <w:pPr>
        <w:pStyle w:val="ListParagraph"/>
        <w:numPr>
          <w:ilvl w:val="0"/>
          <w:numId w:val="15"/>
        </w:numPr>
        <w:autoSpaceDE w:val="0"/>
        <w:autoSpaceDN w:val="0"/>
        <w:adjustRightInd w:val="0"/>
        <w:spacing w:after="60"/>
        <w:contextualSpacing w:val="0"/>
        <w:rPr>
          <w:rFonts w:ascii="Arial" w:hAnsi="Arial" w:cs="Arial"/>
          <w:bCs/>
          <w:color w:val="000000"/>
          <w:szCs w:val="24"/>
        </w:rPr>
      </w:pPr>
      <w:r w:rsidRPr="002C5717">
        <w:rPr>
          <w:rFonts w:ascii="Arial" w:hAnsi="Arial" w:cs="Arial"/>
          <w:bCs/>
          <w:color w:val="000000"/>
          <w:szCs w:val="24"/>
        </w:rPr>
        <w:t>S. Kudrimoti, R. Eisenberg, G. A. Maylin, Charlie Hughes</w:t>
      </w:r>
      <w:r w:rsidR="006F1351" w:rsidRPr="002C5717">
        <w:rPr>
          <w:rFonts w:ascii="Arial" w:hAnsi="Arial" w:cs="Arial"/>
          <w:bCs/>
          <w:color w:val="000000"/>
          <w:szCs w:val="24"/>
        </w:rPr>
        <w:t xml:space="preserve">, and </w:t>
      </w:r>
      <w:r w:rsidR="00ED08C6" w:rsidRPr="00ED08C6">
        <w:rPr>
          <w:rFonts w:ascii="Arial" w:hAnsi="Arial" w:cs="Arial"/>
          <w:b/>
          <w:bCs/>
          <w:color w:val="000000"/>
          <w:szCs w:val="24"/>
        </w:rPr>
        <w:t>T. Tobin</w:t>
      </w:r>
      <w:r w:rsidRPr="002C5717">
        <w:rPr>
          <w:rFonts w:ascii="Arial" w:hAnsi="Arial" w:cs="Arial"/>
          <w:bCs/>
          <w:color w:val="000000"/>
          <w:szCs w:val="24"/>
        </w:rPr>
        <w:t>.</w:t>
      </w:r>
      <w:r w:rsidR="006F1351" w:rsidRPr="002C5717">
        <w:rPr>
          <w:rFonts w:ascii="Arial" w:hAnsi="Arial" w:cs="Arial"/>
          <w:bCs/>
          <w:color w:val="000000"/>
          <w:szCs w:val="24"/>
        </w:rPr>
        <w:t xml:space="preserve">  Synthesis and characterization of 4-hydroxyxylazine and 4-hydroxyxylazine-d6 standards for use in xylazine regulation in competition horses:  Presented at the 20th International Conference of Racing Analysts and Veterinarians, Sugar Beach, Port St. Louis, Mauritius, September 15th</w:t>
      </w:r>
      <w:r w:rsidR="00894A06" w:rsidRPr="002C5717">
        <w:rPr>
          <w:rFonts w:ascii="Arial" w:hAnsi="Arial" w:cs="Arial"/>
          <w:bCs/>
          <w:color w:val="000000"/>
          <w:szCs w:val="24"/>
        </w:rPr>
        <w:t xml:space="preserve">, </w:t>
      </w:r>
      <w:r w:rsidR="00243AD3" w:rsidRPr="002C5717">
        <w:rPr>
          <w:rFonts w:ascii="Arial" w:hAnsi="Arial" w:cs="Arial"/>
          <w:bCs/>
          <w:color w:val="000000"/>
          <w:szCs w:val="24"/>
        </w:rPr>
        <w:t>2014.</w:t>
      </w:r>
    </w:p>
    <w:p w14:paraId="6AD5E077" w14:textId="77777777" w:rsidR="006F1351" w:rsidRPr="002C5717" w:rsidRDefault="006F1351" w:rsidP="00AA0E9C">
      <w:pPr>
        <w:pStyle w:val="ListParagraph"/>
        <w:numPr>
          <w:ilvl w:val="0"/>
          <w:numId w:val="15"/>
        </w:numPr>
        <w:autoSpaceDE w:val="0"/>
        <w:autoSpaceDN w:val="0"/>
        <w:adjustRightInd w:val="0"/>
        <w:spacing w:after="60"/>
        <w:contextualSpacing w:val="0"/>
        <w:rPr>
          <w:rFonts w:ascii="Arial" w:hAnsi="Arial" w:cs="Arial"/>
          <w:bCs/>
          <w:color w:val="000000"/>
          <w:szCs w:val="24"/>
        </w:rPr>
      </w:pPr>
      <w:r w:rsidRPr="002C5717">
        <w:rPr>
          <w:rFonts w:ascii="Arial" w:hAnsi="Arial" w:cs="Arial"/>
          <w:bCs/>
          <w:color w:val="000000"/>
          <w:szCs w:val="24"/>
        </w:rPr>
        <w:t>S. Kudrimoti</w:t>
      </w:r>
      <w:r w:rsidR="009A44A6" w:rsidRPr="002C5717">
        <w:rPr>
          <w:rFonts w:ascii="Arial" w:hAnsi="Arial" w:cs="Arial"/>
          <w:bCs/>
          <w:color w:val="000000"/>
          <w:szCs w:val="24"/>
        </w:rPr>
        <w:t xml:space="preserve">, R. Eisenberg, G. A. Maylin, C.G. Hughes </w:t>
      </w:r>
      <w:r w:rsidRPr="002C5717">
        <w:rPr>
          <w:rFonts w:ascii="Arial" w:hAnsi="Arial" w:cs="Arial"/>
          <w:bCs/>
          <w:color w:val="000000"/>
          <w:szCs w:val="24"/>
        </w:rPr>
        <w:t xml:space="preserve">and </w:t>
      </w:r>
      <w:r w:rsidR="00ED08C6" w:rsidRPr="00ED08C6">
        <w:rPr>
          <w:rFonts w:ascii="Arial" w:hAnsi="Arial" w:cs="Arial"/>
          <w:b/>
          <w:bCs/>
          <w:color w:val="000000"/>
          <w:szCs w:val="24"/>
        </w:rPr>
        <w:t>T. Tobin</w:t>
      </w:r>
      <w:r w:rsidR="009A44A6" w:rsidRPr="002C5717">
        <w:rPr>
          <w:rFonts w:ascii="Arial" w:hAnsi="Arial" w:cs="Arial"/>
          <w:bCs/>
          <w:color w:val="000000"/>
          <w:szCs w:val="24"/>
        </w:rPr>
        <w:t>.</w:t>
      </w:r>
      <w:r w:rsidRPr="002C5717">
        <w:rPr>
          <w:rFonts w:ascii="Arial" w:hAnsi="Arial" w:cs="Arial"/>
          <w:bCs/>
          <w:color w:val="000000"/>
          <w:szCs w:val="24"/>
        </w:rPr>
        <w:t xml:space="preserve"> 20-Dihydroprednisone: Synthesis of an isomeric equine metabolite of prednisolone for use as an analytical standard;  Presented at the 20th International Conference of Racing Analysts and Veterinarians, Sugar Beach, Port St. Louis, Mauritius, September 15th</w:t>
      </w:r>
      <w:r w:rsidR="00894A06" w:rsidRPr="002C5717">
        <w:rPr>
          <w:rFonts w:ascii="Arial" w:hAnsi="Arial" w:cs="Arial"/>
          <w:bCs/>
          <w:color w:val="000000"/>
          <w:szCs w:val="24"/>
        </w:rPr>
        <w:t>, 2014</w:t>
      </w:r>
    </w:p>
    <w:p w14:paraId="2A11264D" w14:textId="77777777" w:rsidR="00DF1D84" w:rsidRPr="002C5717" w:rsidRDefault="009A44A6" w:rsidP="00AA0E9C">
      <w:pPr>
        <w:pStyle w:val="ListParagraph"/>
        <w:numPr>
          <w:ilvl w:val="0"/>
          <w:numId w:val="15"/>
        </w:numPr>
        <w:autoSpaceDE w:val="0"/>
        <w:autoSpaceDN w:val="0"/>
        <w:adjustRightInd w:val="0"/>
        <w:spacing w:after="60"/>
        <w:contextualSpacing w:val="0"/>
        <w:rPr>
          <w:rFonts w:ascii="Arial" w:hAnsi="Arial" w:cs="Arial"/>
          <w:bCs/>
          <w:color w:val="000000"/>
          <w:szCs w:val="24"/>
        </w:rPr>
      </w:pPr>
      <w:r w:rsidRPr="002C5717">
        <w:rPr>
          <w:rFonts w:ascii="Arial" w:hAnsi="Arial" w:cs="Arial"/>
          <w:bCs/>
          <w:color w:val="000000"/>
          <w:szCs w:val="24"/>
        </w:rPr>
        <w:t>A.M. Briceño, A.M. Sanchez, R.H. Galley, K. Brewer, C. Hughes</w:t>
      </w:r>
      <w:r w:rsidR="00DF1D84" w:rsidRPr="002C5717">
        <w:rPr>
          <w:rFonts w:ascii="Arial" w:hAnsi="Arial" w:cs="Arial"/>
          <w:bCs/>
          <w:color w:val="000000"/>
          <w:szCs w:val="24"/>
        </w:rPr>
        <w:t xml:space="preserve">, </w:t>
      </w:r>
      <w:r w:rsidR="00ED08C6" w:rsidRPr="00ED08C6">
        <w:rPr>
          <w:rFonts w:ascii="Arial" w:hAnsi="Arial" w:cs="Arial"/>
          <w:b/>
          <w:bCs/>
          <w:color w:val="000000"/>
          <w:szCs w:val="24"/>
        </w:rPr>
        <w:t>T. Tobin</w:t>
      </w:r>
      <w:r w:rsidRPr="002C5717">
        <w:rPr>
          <w:rFonts w:ascii="Arial" w:hAnsi="Arial" w:cs="Arial"/>
          <w:bCs/>
          <w:color w:val="000000"/>
          <w:szCs w:val="24"/>
        </w:rPr>
        <w:t>.</w:t>
      </w:r>
      <w:r w:rsidR="00DF1D84" w:rsidRPr="002C5717">
        <w:rPr>
          <w:rFonts w:ascii="Arial" w:hAnsi="Arial" w:cs="Arial"/>
          <w:bCs/>
          <w:color w:val="000000"/>
          <w:szCs w:val="24"/>
        </w:rPr>
        <w:t xml:space="preserve"> Increased Incidence of Sudden Death Associated with Exercise Induced Pulmonary Hemorrhage (EIPH) in Horses Racing at Higher Altitude in Venezuela:  Presented at the 20th International Conference of Racing Analysts and Veterinarians, Sugar Beach, Port St. Louis, Mauritius, September 15th  2014</w:t>
      </w:r>
    </w:p>
    <w:p w14:paraId="6EF70F31" w14:textId="77777777" w:rsidR="00DF1D84" w:rsidRPr="002C5717" w:rsidRDefault="00DF1D84" w:rsidP="00AA0E9C">
      <w:pPr>
        <w:pStyle w:val="ListParagraph"/>
        <w:numPr>
          <w:ilvl w:val="0"/>
          <w:numId w:val="15"/>
        </w:numPr>
        <w:autoSpaceDE w:val="0"/>
        <w:autoSpaceDN w:val="0"/>
        <w:adjustRightInd w:val="0"/>
        <w:spacing w:after="60"/>
        <w:contextualSpacing w:val="0"/>
        <w:rPr>
          <w:rFonts w:ascii="Arial" w:hAnsi="Arial" w:cs="Arial"/>
          <w:bCs/>
          <w:color w:val="000000"/>
          <w:szCs w:val="24"/>
        </w:rPr>
      </w:pPr>
      <w:r w:rsidRPr="002C5717">
        <w:rPr>
          <w:rFonts w:ascii="Arial" w:hAnsi="Arial" w:cs="Arial"/>
          <w:bCs/>
          <w:color w:val="000000"/>
          <w:szCs w:val="24"/>
        </w:rPr>
        <w:t xml:space="preserve">A. Morales, A. Méndez, M. Armas, C. Guarino, M. Moya, E. Suniaga, K. Brewer, </w:t>
      </w:r>
      <w:r w:rsidR="00ED08C6" w:rsidRPr="00ED08C6">
        <w:rPr>
          <w:rFonts w:ascii="Arial" w:hAnsi="Arial" w:cs="Arial"/>
          <w:b/>
          <w:bCs/>
          <w:color w:val="000000"/>
          <w:szCs w:val="24"/>
        </w:rPr>
        <w:t>T. Tobin</w:t>
      </w:r>
      <w:r w:rsidRPr="002C5717">
        <w:rPr>
          <w:rFonts w:ascii="Arial" w:hAnsi="Arial" w:cs="Arial"/>
          <w:bCs/>
          <w:color w:val="000000"/>
          <w:szCs w:val="24"/>
        </w:rPr>
        <w:t>. 2.2 Título del Trabajo: Efecto de la terapéutica combinada Levotiroxina-Clembuterol en ratones Balb/c y ratas Sprague-Dawley. 2.3 Nombre del Congreso (entidad patrocinante): 76 Aniversario del Instituto Nacional de Higiene Rafael Rangel y 37 Jornadas Científicas 2.4 Fecha: Noviembre, 2014. 2.5 Ciudad y País: Caracas, Venezuela</w:t>
      </w:r>
    </w:p>
    <w:p w14:paraId="170EC5FC" w14:textId="77777777" w:rsidR="00DF1D84" w:rsidRPr="002C5717" w:rsidRDefault="00DF1D84" w:rsidP="00AA0E9C">
      <w:pPr>
        <w:pStyle w:val="ListParagraph"/>
        <w:numPr>
          <w:ilvl w:val="0"/>
          <w:numId w:val="15"/>
        </w:numPr>
        <w:autoSpaceDE w:val="0"/>
        <w:autoSpaceDN w:val="0"/>
        <w:adjustRightInd w:val="0"/>
        <w:spacing w:after="60"/>
        <w:contextualSpacing w:val="0"/>
        <w:rPr>
          <w:rFonts w:ascii="Arial" w:hAnsi="Arial" w:cs="Arial"/>
          <w:bCs/>
          <w:color w:val="000000"/>
          <w:szCs w:val="24"/>
        </w:rPr>
      </w:pPr>
      <w:r w:rsidRPr="002C5717">
        <w:rPr>
          <w:rFonts w:ascii="Arial" w:hAnsi="Arial" w:cs="Arial"/>
          <w:bCs/>
          <w:color w:val="000000"/>
          <w:szCs w:val="24"/>
        </w:rPr>
        <w:t xml:space="preserve">A. Morales, A. Méndez, M. Armas, C. Guarino, M. Moya, E. Suniaga, K. Brewer, </w:t>
      </w:r>
      <w:r w:rsidR="00ED08C6" w:rsidRPr="00ED08C6">
        <w:rPr>
          <w:rFonts w:ascii="Arial" w:hAnsi="Arial" w:cs="Arial"/>
          <w:b/>
          <w:bCs/>
          <w:color w:val="000000"/>
          <w:szCs w:val="24"/>
        </w:rPr>
        <w:t>T. Tobin</w:t>
      </w:r>
      <w:r w:rsidRPr="002C5717">
        <w:rPr>
          <w:rFonts w:ascii="Arial" w:hAnsi="Arial" w:cs="Arial"/>
          <w:bCs/>
          <w:color w:val="000000"/>
          <w:szCs w:val="24"/>
        </w:rPr>
        <w:t>. 3.2 Título del Trabajo: Efecto de la terapéutica combinada Levotiroxina-Clembuterol sobre la arteria aorta en ratones Balb/c. 3.3 Nombre del Congreso (entidad patrocinante): 76 Aniversario del Instituto Nacional de Higiene Rafael Rangel y 37 Jornadas Científicas 3.4 Fecha: Noviembre, 2014. 3.5 Ciudad y País: Caracas, Venezuela</w:t>
      </w:r>
    </w:p>
    <w:p w14:paraId="2CCE1FB4" w14:textId="77777777" w:rsidR="00DF1D84" w:rsidRPr="002C5717" w:rsidRDefault="00DF1D84" w:rsidP="00AA0E9C">
      <w:pPr>
        <w:pStyle w:val="ListParagraph"/>
        <w:numPr>
          <w:ilvl w:val="0"/>
          <w:numId w:val="15"/>
        </w:numPr>
        <w:autoSpaceDE w:val="0"/>
        <w:autoSpaceDN w:val="0"/>
        <w:adjustRightInd w:val="0"/>
        <w:spacing w:after="60"/>
        <w:contextualSpacing w:val="0"/>
        <w:rPr>
          <w:rFonts w:ascii="Arial" w:hAnsi="Arial" w:cs="Arial"/>
          <w:bCs/>
          <w:color w:val="000000"/>
          <w:szCs w:val="24"/>
        </w:rPr>
      </w:pPr>
      <w:r w:rsidRPr="002C5717">
        <w:rPr>
          <w:rFonts w:ascii="Arial" w:hAnsi="Arial" w:cs="Arial"/>
          <w:bCs/>
          <w:color w:val="000000"/>
          <w:szCs w:val="24"/>
        </w:rPr>
        <w:t xml:space="preserve">A. Morales, A. Mendez, M. Armas, C. Guarino, M. Moya, E. Suniaga, K. Brewer, </w:t>
      </w:r>
      <w:r w:rsidR="00ED08C6" w:rsidRPr="00ED08C6">
        <w:rPr>
          <w:rFonts w:ascii="Arial" w:hAnsi="Arial" w:cs="Arial"/>
          <w:b/>
          <w:bCs/>
          <w:color w:val="000000"/>
          <w:szCs w:val="24"/>
        </w:rPr>
        <w:t>T. Tobin</w:t>
      </w:r>
      <w:r w:rsidRPr="002C5717">
        <w:rPr>
          <w:rFonts w:ascii="Arial" w:hAnsi="Arial" w:cs="Arial"/>
          <w:bCs/>
          <w:color w:val="000000"/>
          <w:szCs w:val="24"/>
        </w:rPr>
        <w:t>. 4.2 Título del Trabajo: Efecto de la levotiroxina-clembuterol sobre la arteria aorta en ratas Sprague Dawley. 4.3 Nombre del Congreso (entidad patrocinante): XXIII Jornadas Científicas Dr. Francisco de Venanzi, Instituto de Medicina Experimental Dr. José Gregorio Hernández. 4.4 Fecha: Noviembre, 2014. 4.5 Ciudad y País: Caracas, Venezuela</w:t>
      </w:r>
    </w:p>
    <w:p w14:paraId="7AA2F6FB" w14:textId="77777777" w:rsidR="00C829AF" w:rsidRPr="00CA7218" w:rsidRDefault="00C829AF">
      <w:pPr>
        <w:tabs>
          <w:tab w:val="left" w:pos="-1170"/>
          <w:tab w:val="left" w:pos="1260"/>
        </w:tabs>
        <w:spacing w:after="120"/>
        <w:rPr>
          <w:rFonts w:ascii="Arial" w:hAnsi="Arial" w:cs="Arial"/>
          <w:b/>
          <w:szCs w:val="24"/>
        </w:rPr>
      </w:pPr>
    </w:p>
    <w:p w14:paraId="58E9FD08" w14:textId="6F720482" w:rsidR="0051737B" w:rsidRPr="00CA7218" w:rsidRDefault="00B604B0">
      <w:pPr>
        <w:tabs>
          <w:tab w:val="left" w:pos="-1170"/>
          <w:tab w:val="left" w:pos="1260"/>
        </w:tabs>
        <w:spacing w:after="120"/>
        <w:rPr>
          <w:rFonts w:ascii="Arial" w:hAnsi="Arial" w:cs="Arial"/>
          <w:b/>
          <w:szCs w:val="24"/>
        </w:rPr>
      </w:pPr>
      <w:r w:rsidRPr="00CA7218">
        <w:rPr>
          <w:rFonts w:ascii="Arial" w:hAnsi="Arial" w:cs="Arial"/>
          <w:b/>
          <w:szCs w:val="24"/>
        </w:rPr>
        <w:t xml:space="preserve">Cumulative research and other support, 1970 </w:t>
      </w:r>
      <w:r w:rsidR="00F13A32" w:rsidRPr="00CA7218">
        <w:rPr>
          <w:rFonts w:ascii="Arial" w:hAnsi="Arial" w:cs="Arial"/>
          <w:b/>
          <w:szCs w:val="24"/>
        </w:rPr>
        <w:t>–</w:t>
      </w:r>
      <w:r w:rsidRPr="00CA7218">
        <w:rPr>
          <w:rFonts w:ascii="Arial" w:hAnsi="Arial" w:cs="Arial"/>
          <w:b/>
          <w:szCs w:val="24"/>
        </w:rPr>
        <w:t xml:space="preserve"> </w:t>
      </w:r>
      <w:r w:rsidR="002316EF">
        <w:rPr>
          <w:rFonts w:ascii="Arial" w:hAnsi="Arial" w:cs="Arial"/>
          <w:b/>
          <w:szCs w:val="24"/>
        </w:rPr>
        <w:t xml:space="preserve">January </w:t>
      </w:r>
      <w:r w:rsidR="001E6F20">
        <w:rPr>
          <w:rFonts w:ascii="Arial" w:hAnsi="Arial" w:cs="Arial"/>
          <w:b/>
          <w:szCs w:val="24"/>
        </w:rPr>
        <w:t>1,</w:t>
      </w:r>
      <w:r w:rsidR="002316EF">
        <w:rPr>
          <w:rFonts w:ascii="Arial" w:hAnsi="Arial" w:cs="Arial"/>
          <w:b/>
          <w:szCs w:val="24"/>
        </w:rPr>
        <w:t xml:space="preserve"> </w:t>
      </w:r>
      <w:r w:rsidR="003B630D">
        <w:rPr>
          <w:rFonts w:ascii="Arial" w:hAnsi="Arial" w:cs="Arial"/>
          <w:b/>
          <w:szCs w:val="24"/>
        </w:rPr>
        <w:t>202</w:t>
      </w:r>
      <w:r w:rsidR="0084101D">
        <w:rPr>
          <w:rFonts w:ascii="Arial" w:hAnsi="Arial" w:cs="Arial"/>
          <w:b/>
          <w:szCs w:val="24"/>
        </w:rPr>
        <w:t>4,</w:t>
      </w:r>
      <w:r w:rsidR="002316EF">
        <w:rPr>
          <w:rFonts w:ascii="Arial" w:hAnsi="Arial" w:cs="Arial"/>
          <w:b/>
          <w:szCs w:val="24"/>
        </w:rPr>
        <w:t xml:space="preserve"> </w:t>
      </w:r>
      <w:r w:rsidRPr="00CA7218">
        <w:rPr>
          <w:rFonts w:ascii="Arial" w:hAnsi="Arial" w:cs="Arial"/>
          <w:b/>
          <w:szCs w:val="24"/>
        </w:rPr>
        <w:t xml:space="preserve"> About $</w:t>
      </w:r>
      <w:r w:rsidR="00A14084">
        <w:rPr>
          <w:rFonts w:ascii="Arial" w:hAnsi="Arial" w:cs="Arial"/>
          <w:b/>
          <w:szCs w:val="24"/>
        </w:rPr>
        <w:t>US</w:t>
      </w:r>
      <w:r w:rsidRPr="00CA7218">
        <w:rPr>
          <w:rFonts w:ascii="Arial" w:hAnsi="Arial" w:cs="Arial"/>
          <w:b/>
          <w:szCs w:val="24"/>
        </w:rPr>
        <w:t>1</w:t>
      </w:r>
      <w:r w:rsidR="00F13A32" w:rsidRPr="00CA7218">
        <w:rPr>
          <w:rFonts w:ascii="Arial" w:hAnsi="Arial" w:cs="Arial"/>
          <w:b/>
          <w:szCs w:val="24"/>
        </w:rPr>
        <w:t>6</w:t>
      </w:r>
      <w:r w:rsidRPr="00CA7218">
        <w:rPr>
          <w:rFonts w:ascii="Arial" w:hAnsi="Arial" w:cs="Arial"/>
          <w:b/>
          <w:szCs w:val="24"/>
        </w:rPr>
        <w:t>,</w:t>
      </w:r>
      <w:r w:rsidR="0084101D">
        <w:rPr>
          <w:rFonts w:ascii="Arial" w:hAnsi="Arial" w:cs="Arial"/>
          <w:b/>
          <w:szCs w:val="24"/>
        </w:rPr>
        <w:t>5</w:t>
      </w:r>
      <w:r w:rsidRPr="00CA7218">
        <w:rPr>
          <w:rFonts w:ascii="Arial" w:hAnsi="Arial" w:cs="Arial"/>
          <w:b/>
          <w:szCs w:val="24"/>
        </w:rPr>
        <w:t>00,000</w:t>
      </w:r>
      <w:r w:rsidR="009A57D0">
        <w:rPr>
          <w:rFonts w:ascii="Arial" w:hAnsi="Arial" w:cs="Arial"/>
          <w:b/>
          <w:szCs w:val="24"/>
        </w:rPr>
        <w:t>.00</w:t>
      </w:r>
    </w:p>
    <w:p w14:paraId="239D13DE" w14:textId="1A5C01B4" w:rsidR="00970FA1" w:rsidRDefault="0051737B">
      <w:pPr>
        <w:tabs>
          <w:tab w:val="left" w:pos="-1170"/>
          <w:tab w:val="left" w:pos="1260"/>
        </w:tabs>
        <w:spacing w:after="120"/>
        <w:rPr>
          <w:rFonts w:ascii="Arial" w:hAnsi="Arial" w:cs="Arial"/>
          <w:szCs w:val="24"/>
        </w:rPr>
      </w:pPr>
      <w:r w:rsidRPr="00CA7218">
        <w:rPr>
          <w:rFonts w:ascii="Arial" w:hAnsi="Arial" w:cs="Arial"/>
          <w:szCs w:val="24"/>
        </w:rPr>
        <w:t>Tobin</w:t>
      </w:r>
      <w:r w:rsidR="0076564E" w:rsidRPr="00CA7218">
        <w:rPr>
          <w:rFonts w:ascii="Arial" w:hAnsi="Arial" w:cs="Arial"/>
          <w:szCs w:val="24"/>
        </w:rPr>
        <w:t>,</w:t>
      </w:r>
      <w:r w:rsidR="0076564E" w:rsidRPr="00CA7218">
        <w:rPr>
          <w:rFonts w:ascii="Arial" w:hAnsi="Arial" w:cs="Arial"/>
          <w:b/>
          <w:szCs w:val="24"/>
        </w:rPr>
        <w:t xml:space="preserve"> </w:t>
      </w:r>
      <w:r w:rsidR="0076564E" w:rsidRPr="00CA7218">
        <w:rPr>
          <w:rFonts w:ascii="Arial" w:hAnsi="Arial" w:cs="Arial"/>
          <w:szCs w:val="24"/>
        </w:rPr>
        <w:t>Thomas</w:t>
      </w:r>
      <w:r w:rsidRPr="00CA7218">
        <w:rPr>
          <w:rFonts w:ascii="Arial" w:hAnsi="Arial" w:cs="Arial"/>
          <w:szCs w:val="24"/>
        </w:rPr>
        <w:t>, May 18</w:t>
      </w:r>
      <w:r w:rsidRPr="00CA7218">
        <w:rPr>
          <w:rFonts w:ascii="Arial" w:hAnsi="Arial" w:cs="Arial"/>
          <w:szCs w:val="24"/>
          <w:vertAlign w:val="superscript"/>
        </w:rPr>
        <w:t>th</w:t>
      </w:r>
      <w:r w:rsidRPr="00CA7218">
        <w:rPr>
          <w:rFonts w:ascii="Arial" w:hAnsi="Arial" w:cs="Arial"/>
          <w:szCs w:val="24"/>
        </w:rPr>
        <w:t xml:space="preserve">, </w:t>
      </w:r>
      <w:r w:rsidR="003B630D" w:rsidRPr="00CA7218">
        <w:rPr>
          <w:rFonts w:ascii="Arial" w:hAnsi="Arial" w:cs="Arial"/>
          <w:szCs w:val="24"/>
        </w:rPr>
        <w:t>1983,</w:t>
      </w:r>
      <w:r w:rsidR="0076564E" w:rsidRPr="00CA7218">
        <w:rPr>
          <w:rFonts w:ascii="Arial" w:hAnsi="Arial" w:cs="Arial"/>
          <w:szCs w:val="24"/>
        </w:rPr>
        <w:t xml:space="preserve"> Testimony in </w:t>
      </w:r>
      <w:r w:rsidRPr="00CA7218">
        <w:rPr>
          <w:rFonts w:ascii="Arial" w:hAnsi="Arial" w:cs="Arial"/>
          <w:szCs w:val="24"/>
        </w:rPr>
        <w:t xml:space="preserve">Hearings before the Subcommittee on Criminal Justice of the Committee on the Judiciary, House of Representatives 98th Congress, First Session on Corrupt Horseracing Practices, May 18, </w:t>
      </w:r>
      <w:r w:rsidR="0001195F" w:rsidRPr="00CA7218">
        <w:rPr>
          <w:rFonts w:ascii="Arial" w:hAnsi="Arial" w:cs="Arial"/>
          <w:szCs w:val="24"/>
        </w:rPr>
        <w:t>1983,</w:t>
      </w:r>
      <w:r w:rsidRPr="00CA7218">
        <w:rPr>
          <w:rFonts w:ascii="Arial" w:hAnsi="Arial" w:cs="Arial"/>
          <w:szCs w:val="24"/>
        </w:rPr>
        <w:t xml:space="preserve"> serial number 156, starting page </w:t>
      </w:r>
      <w:r w:rsidR="00D85213" w:rsidRPr="00CA7218">
        <w:rPr>
          <w:rFonts w:ascii="Arial" w:hAnsi="Arial" w:cs="Arial"/>
          <w:szCs w:val="24"/>
        </w:rPr>
        <w:t xml:space="preserve">116 and including </w:t>
      </w:r>
      <w:r w:rsidR="00D85213" w:rsidRPr="00CA7218">
        <w:rPr>
          <w:rFonts w:ascii="Arial" w:hAnsi="Arial" w:cs="Arial"/>
          <w:szCs w:val="24"/>
        </w:rPr>
        <w:lastRenderedPageBreak/>
        <w:t xml:space="preserve">analysis </w:t>
      </w:r>
      <w:r w:rsidR="0076564E" w:rsidRPr="00CA7218">
        <w:rPr>
          <w:rFonts w:ascii="Arial" w:hAnsi="Arial" w:cs="Arial"/>
          <w:szCs w:val="24"/>
        </w:rPr>
        <w:t xml:space="preserve">and rebuttal </w:t>
      </w:r>
      <w:r w:rsidR="00D85213" w:rsidRPr="00CA7218">
        <w:rPr>
          <w:rFonts w:ascii="Arial" w:hAnsi="Arial" w:cs="Arial"/>
          <w:szCs w:val="24"/>
        </w:rPr>
        <w:t xml:space="preserve">of previous testimony, </w:t>
      </w:r>
      <w:r w:rsidR="0076564E" w:rsidRPr="00CA7218">
        <w:rPr>
          <w:rFonts w:ascii="Arial" w:hAnsi="Arial" w:cs="Arial"/>
          <w:szCs w:val="24"/>
        </w:rPr>
        <w:t xml:space="preserve">testimony </w:t>
      </w:r>
      <w:r w:rsidR="00D85213" w:rsidRPr="00CA7218">
        <w:rPr>
          <w:rFonts w:ascii="Arial" w:hAnsi="Arial" w:cs="Arial"/>
          <w:szCs w:val="24"/>
        </w:rPr>
        <w:t xml:space="preserve">by T Tobin, responses to questions by committee members and extensive supporting documentation including many Tobin publications.  </w:t>
      </w:r>
      <w:r w:rsidRPr="00CA7218">
        <w:rPr>
          <w:rFonts w:ascii="Arial" w:hAnsi="Arial" w:cs="Arial"/>
          <w:szCs w:val="24"/>
        </w:rPr>
        <w:t xml:space="preserve"> </w:t>
      </w:r>
    </w:p>
    <w:p w14:paraId="5C0FFE11" w14:textId="77777777" w:rsidR="00AB32F4" w:rsidRDefault="00AB32F4">
      <w:pPr>
        <w:tabs>
          <w:tab w:val="left" w:pos="-1170"/>
          <w:tab w:val="left" w:pos="1260"/>
        </w:tabs>
        <w:spacing w:after="120"/>
        <w:rPr>
          <w:rFonts w:ascii="Arial" w:hAnsi="Arial" w:cs="Arial"/>
          <w:szCs w:val="24"/>
        </w:rPr>
      </w:pPr>
    </w:p>
    <w:p w14:paraId="424AFB1E" w14:textId="77777777" w:rsidR="00AB32F4" w:rsidRPr="003840BD" w:rsidRDefault="00942F61" w:rsidP="00AB32F4">
      <w:pPr>
        <w:pStyle w:val="p1"/>
        <w:rPr>
          <w:rStyle w:val="s1"/>
          <w:rFonts w:ascii="Arial" w:hAnsi="Arial" w:cs="Arial"/>
          <w:b/>
          <w:sz w:val="24"/>
          <w:szCs w:val="24"/>
        </w:rPr>
      </w:pPr>
      <w:bookmarkStart w:id="130" w:name="_Hlk95726232"/>
      <w:r w:rsidRPr="003840BD">
        <w:rPr>
          <w:rStyle w:val="s1"/>
          <w:rFonts w:ascii="Arial" w:hAnsi="Arial" w:cs="Arial"/>
          <w:b/>
          <w:sz w:val="24"/>
          <w:szCs w:val="24"/>
        </w:rPr>
        <w:t>THOMAS TOBIN BIOSKETCH</w:t>
      </w:r>
      <w:r w:rsidR="000434CE" w:rsidRPr="003840BD">
        <w:rPr>
          <w:rStyle w:val="s1"/>
          <w:rFonts w:ascii="Arial" w:hAnsi="Arial" w:cs="Arial"/>
          <w:b/>
          <w:sz w:val="24"/>
          <w:szCs w:val="24"/>
        </w:rPr>
        <w:t>ES</w:t>
      </w:r>
      <w:r w:rsidRPr="003840BD">
        <w:rPr>
          <w:rStyle w:val="s1"/>
          <w:rFonts w:ascii="Arial" w:hAnsi="Arial" w:cs="Arial"/>
          <w:b/>
          <w:sz w:val="24"/>
          <w:szCs w:val="24"/>
        </w:rPr>
        <w:t>:</w:t>
      </w:r>
    </w:p>
    <w:p w14:paraId="51908AF5" w14:textId="77777777" w:rsidR="00AB32F4" w:rsidRPr="003840BD" w:rsidRDefault="003840BD" w:rsidP="00AB32F4">
      <w:pPr>
        <w:pStyle w:val="p1"/>
        <w:rPr>
          <w:rStyle w:val="s1"/>
          <w:rFonts w:ascii="Arial" w:hAnsi="Arial" w:cs="Arial"/>
          <w:b/>
          <w:sz w:val="24"/>
          <w:szCs w:val="24"/>
        </w:rPr>
      </w:pPr>
      <w:r w:rsidRPr="003840BD">
        <w:rPr>
          <w:rStyle w:val="s1"/>
          <w:rFonts w:ascii="Arial" w:hAnsi="Arial" w:cs="Arial"/>
          <w:b/>
          <w:sz w:val="24"/>
          <w:szCs w:val="24"/>
        </w:rPr>
        <w:t xml:space="preserve">225 WORD BIO. </w:t>
      </w:r>
    </w:p>
    <w:p w14:paraId="312FC9C6" w14:textId="77777777" w:rsidR="009A57D0" w:rsidRDefault="00ED08C6" w:rsidP="009A57D0">
      <w:pPr>
        <w:pStyle w:val="p1"/>
        <w:ind w:firstLine="720"/>
        <w:rPr>
          <w:rStyle w:val="s1"/>
          <w:rFonts w:ascii="Arial" w:hAnsi="Arial" w:cs="Arial"/>
          <w:sz w:val="24"/>
          <w:szCs w:val="24"/>
        </w:rPr>
      </w:pPr>
      <w:r w:rsidRPr="00ED08C6">
        <w:rPr>
          <w:rStyle w:val="s1"/>
          <w:rFonts w:ascii="Arial" w:hAnsi="Arial" w:cs="Arial"/>
          <w:b/>
          <w:sz w:val="24"/>
          <w:szCs w:val="24"/>
        </w:rPr>
        <w:t>Thomas Tobin</w:t>
      </w:r>
      <w:r w:rsidR="00AB32F4" w:rsidRPr="00AB32F4">
        <w:rPr>
          <w:rStyle w:val="s1"/>
          <w:rFonts w:ascii="Arial" w:hAnsi="Arial" w:cs="Arial"/>
          <w:sz w:val="24"/>
          <w:szCs w:val="24"/>
        </w:rPr>
        <w:t xml:space="preserve"> is a Veterinarian,) Pharmacologist (1970) and Toxicologist. His MVB is from University College, Dublin (1964), his PhD from the </w:t>
      </w:r>
      <w:r w:rsidR="000434CE">
        <w:rPr>
          <w:rStyle w:val="s1"/>
          <w:rFonts w:ascii="Arial" w:hAnsi="Arial" w:cs="Arial"/>
          <w:sz w:val="24"/>
          <w:szCs w:val="24"/>
        </w:rPr>
        <w:t xml:space="preserve">Medical center in the </w:t>
      </w:r>
      <w:r w:rsidR="00AB32F4" w:rsidRPr="00AB32F4">
        <w:rPr>
          <w:rStyle w:val="s1"/>
          <w:rFonts w:ascii="Arial" w:hAnsi="Arial" w:cs="Arial"/>
          <w:sz w:val="24"/>
          <w:szCs w:val="24"/>
        </w:rPr>
        <w:t xml:space="preserve">University of Toronto, 1970, where he was a Massey College Junior Fellow. </w:t>
      </w:r>
    </w:p>
    <w:p w14:paraId="115C7292" w14:textId="343E213B" w:rsidR="00AB32F4" w:rsidRPr="00AB32F4" w:rsidRDefault="00AB32F4" w:rsidP="009A57D0">
      <w:pPr>
        <w:pStyle w:val="p1"/>
        <w:ind w:firstLine="720"/>
        <w:rPr>
          <w:rFonts w:ascii="Arial" w:hAnsi="Arial" w:cs="Arial"/>
          <w:sz w:val="24"/>
          <w:szCs w:val="24"/>
        </w:rPr>
      </w:pPr>
      <w:r w:rsidRPr="00AB32F4">
        <w:rPr>
          <w:rStyle w:val="s1"/>
          <w:rFonts w:ascii="Arial" w:hAnsi="Arial" w:cs="Arial"/>
          <w:sz w:val="24"/>
          <w:szCs w:val="24"/>
        </w:rPr>
        <w:t>His early research was on the Somali arrow poison, ouabain, a highly specific inhibitor of the Sodium-Potassium ATPase pump.</w:t>
      </w:r>
      <w:r w:rsidRPr="00AB32F4">
        <w:rPr>
          <w:rStyle w:val="apple-converted-space"/>
          <w:rFonts w:ascii="Arial" w:hAnsi="Arial" w:cs="Arial"/>
          <w:sz w:val="24"/>
          <w:szCs w:val="24"/>
        </w:rPr>
        <w:t xml:space="preserve">  </w:t>
      </w:r>
      <w:r w:rsidRPr="00AB32F4">
        <w:rPr>
          <w:rStyle w:val="s1"/>
          <w:rFonts w:ascii="Arial" w:hAnsi="Arial" w:cs="Arial"/>
          <w:sz w:val="24"/>
          <w:szCs w:val="24"/>
        </w:rPr>
        <w:t>He worked on Sodium-Potassium ATPase from 64-74, including while on faculty at Michigan State University Veterinary School.</w:t>
      </w:r>
      <w:r w:rsidR="00E639D1">
        <w:rPr>
          <w:rStyle w:val="s1"/>
          <w:rFonts w:ascii="Arial" w:hAnsi="Arial" w:cs="Arial"/>
          <w:sz w:val="24"/>
          <w:szCs w:val="24"/>
        </w:rPr>
        <w:t xml:space="preserve"> </w:t>
      </w:r>
      <w:r w:rsidRPr="00AB32F4">
        <w:rPr>
          <w:rStyle w:val="s1"/>
          <w:rFonts w:ascii="Arial" w:hAnsi="Arial" w:cs="Arial"/>
          <w:sz w:val="24"/>
          <w:szCs w:val="24"/>
        </w:rPr>
        <w:t xml:space="preserve"> In 1975 he went to the University of Kentucky to run the Kentucky Equine Medication Research program.</w:t>
      </w:r>
      <w:r w:rsidRPr="00AB32F4">
        <w:rPr>
          <w:rStyle w:val="apple-converted-space"/>
          <w:rFonts w:ascii="Arial" w:hAnsi="Arial" w:cs="Arial"/>
          <w:sz w:val="24"/>
          <w:szCs w:val="24"/>
        </w:rPr>
        <w:t> </w:t>
      </w:r>
    </w:p>
    <w:p w14:paraId="22A40303" w14:textId="1A0DDD07" w:rsidR="00AB32F4" w:rsidRPr="00AB32F4" w:rsidRDefault="00AB32F4" w:rsidP="009A57D0">
      <w:pPr>
        <w:pStyle w:val="p1"/>
        <w:ind w:firstLine="720"/>
        <w:rPr>
          <w:rFonts w:ascii="Arial" w:hAnsi="Arial" w:cs="Arial"/>
          <w:sz w:val="24"/>
          <w:szCs w:val="24"/>
        </w:rPr>
      </w:pPr>
      <w:r w:rsidRPr="00AB32F4">
        <w:rPr>
          <w:rStyle w:val="s1"/>
          <w:rFonts w:ascii="Arial" w:hAnsi="Arial" w:cs="Arial"/>
          <w:sz w:val="24"/>
          <w:szCs w:val="24"/>
        </w:rPr>
        <w:t>In Kentucky he published the plasma threshold for furosemide and wrote “Drugs and The Performance Horse”. He was asked to develop a test for Etorphine; he developed an immunoassay test,</w:t>
      </w:r>
      <w:r w:rsidRPr="00AB32F4">
        <w:rPr>
          <w:rStyle w:val="apple-converted-space"/>
          <w:rFonts w:ascii="Arial" w:hAnsi="Arial" w:cs="Arial"/>
          <w:sz w:val="24"/>
          <w:szCs w:val="24"/>
        </w:rPr>
        <w:t> </w:t>
      </w:r>
      <w:r w:rsidRPr="00AB32F4">
        <w:rPr>
          <w:rStyle w:val="s1"/>
          <w:rFonts w:ascii="Arial" w:hAnsi="Arial" w:cs="Arial"/>
          <w:sz w:val="24"/>
          <w:szCs w:val="24"/>
        </w:rPr>
        <w:t>introducing ELISA tests to horseracing, and leading to the Neogen line of Equine ELISA tests.</w:t>
      </w:r>
    </w:p>
    <w:p w14:paraId="091457DE" w14:textId="77777777" w:rsidR="00AB32F4" w:rsidRPr="00AB32F4" w:rsidRDefault="00AB32F4" w:rsidP="00AB32F4">
      <w:pPr>
        <w:pStyle w:val="p1"/>
        <w:ind w:firstLine="720"/>
        <w:rPr>
          <w:rFonts w:ascii="Arial" w:hAnsi="Arial" w:cs="Arial"/>
          <w:sz w:val="24"/>
          <w:szCs w:val="24"/>
        </w:rPr>
      </w:pPr>
      <w:r w:rsidRPr="00AB32F4">
        <w:rPr>
          <w:rStyle w:val="s1"/>
          <w:rFonts w:ascii="Arial" w:hAnsi="Arial" w:cs="Arial"/>
          <w:sz w:val="24"/>
          <w:szCs w:val="24"/>
        </w:rPr>
        <w:t>He next patented Diclazuril as a prevention/treatment for Equine Protozoal myelitis, (EPM) a neurological disease of American horses; this work resulted in Bayer Marquis, the first FDA approved treatment for EPM.</w:t>
      </w:r>
    </w:p>
    <w:p w14:paraId="6C7BA7F4" w14:textId="77777777" w:rsidR="00AB32F4" w:rsidRPr="00AB32F4" w:rsidRDefault="00AB32F4" w:rsidP="00AB32F4">
      <w:pPr>
        <w:pStyle w:val="p1"/>
        <w:ind w:firstLine="720"/>
        <w:rPr>
          <w:rFonts w:ascii="Arial" w:hAnsi="Arial" w:cs="Arial"/>
          <w:sz w:val="24"/>
          <w:szCs w:val="24"/>
        </w:rPr>
      </w:pPr>
      <w:r w:rsidRPr="00AB32F4">
        <w:rPr>
          <w:rStyle w:val="s1"/>
          <w:rFonts w:ascii="Arial" w:hAnsi="Arial" w:cs="Arial"/>
          <w:sz w:val="24"/>
          <w:szCs w:val="24"/>
        </w:rPr>
        <w:t>In 2001 he worked on the Kentucky Mare Reproductive Loss Syndrome [MRLS]; he soon proposed a unique probabilistic mechanism for MRLS, which description is copyrighted.</w:t>
      </w:r>
    </w:p>
    <w:p w14:paraId="5EE72058" w14:textId="79C64D4B" w:rsidR="00AB32F4" w:rsidRDefault="00AB32F4" w:rsidP="00AB32F4">
      <w:pPr>
        <w:pStyle w:val="p1"/>
        <w:ind w:firstLine="720"/>
        <w:rPr>
          <w:rStyle w:val="apple-converted-space"/>
          <w:rFonts w:ascii="Arial" w:hAnsi="Arial" w:cs="Arial"/>
          <w:sz w:val="24"/>
          <w:szCs w:val="24"/>
        </w:rPr>
      </w:pPr>
      <w:r w:rsidRPr="00AB32F4">
        <w:rPr>
          <w:rStyle w:val="s1"/>
          <w:rFonts w:ascii="Arial" w:hAnsi="Arial" w:cs="Arial"/>
          <w:sz w:val="24"/>
          <w:szCs w:val="24"/>
        </w:rPr>
        <w:t>Since 2004 he has worked on the synthesis and certification of reference standards and internal standards for equine therapeutic regulation and also in the area of regulatory</w:t>
      </w:r>
      <w:r w:rsidRPr="00AB32F4">
        <w:rPr>
          <w:rStyle w:val="apple-converted-space"/>
          <w:rFonts w:ascii="Arial" w:hAnsi="Arial" w:cs="Arial"/>
          <w:sz w:val="24"/>
          <w:szCs w:val="24"/>
        </w:rPr>
        <w:t> </w:t>
      </w:r>
      <w:r w:rsidRPr="00AB32F4">
        <w:rPr>
          <w:rStyle w:val="s1"/>
          <w:rFonts w:ascii="Arial" w:hAnsi="Arial" w:cs="Arial"/>
          <w:sz w:val="24"/>
          <w:szCs w:val="24"/>
        </w:rPr>
        <w:t>thresholds for equine therapeutic medications.</w:t>
      </w:r>
      <w:r w:rsidR="00E639D1">
        <w:rPr>
          <w:rStyle w:val="s1"/>
          <w:rFonts w:ascii="Arial" w:hAnsi="Arial" w:cs="Arial"/>
          <w:sz w:val="24"/>
          <w:szCs w:val="24"/>
        </w:rPr>
        <w:t xml:space="preserve"> </w:t>
      </w:r>
      <w:hyperlink r:id="rId210" w:history="1">
        <w:r w:rsidR="00E639D1">
          <w:rPr>
            <w:rStyle w:val="Hyperlink"/>
            <w:rFonts w:ascii="Arial" w:eastAsiaTheme="minorEastAsia" w:hAnsi="Arial" w:cs="Arial"/>
            <w:noProof/>
            <w:sz w:val="24"/>
            <w:szCs w:val="24"/>
          </w:rPr>
          <w:t>https://gluck.ca.uky.edu/directory/thomas-tobin</w:t>
        </w:r>
      </w:hyperlink>
      <w:r w:rsidR="00E639D1">
        <w:rPr>
          <w:rFonts w:ascii="Arial" w:eastAsiaTheme="minorEastAsia" w:hAnsi="Arial" w:cs="Arial"/>
          <w:noProof/>
          <w:sz w:val="24"/>
          <w:szCs w:val="24"/>
        </w:rPr>
        <w:t xml:space="preserve"> a</w:t>
      </w:r>
      <w:r w:rsidR="00E639D1">
        <w:rPr>
          <w:rStyle w:val="s1"/>
          <w:rFonts w:ascii="Arial" w:hAnsi="Arial" w:cs="Arial"/>
          <w:sz w:val="24"/>
          <w:szCs w:val="24"/>
        </w:rPr>
        <w:t xml:space="preserve">nd </w:t>
      </w:r>
      <w:r w:rsidR="000434CE">
        <w:rPr>
          <w:rStyle w:val="apple-converted-space"/>
          <w:rFonts w:ascii="Arial" w:hAnsi="Arial" w:cs="Arial"/>
          <w:sz w:val="24"/>
          <w:szCs w:val="24"/>
        </w:rPr>
        <w:t xml:space="preserve"> </w:t>
      </w:r>
      <w:hyperlink r:id="rId211" w:history="1">
        <w:r w:rsidR="000434CE" w:rsidRPr="00F456E8">
          <w:rPr>
            <w:rStyle w:val="Hyperlink"/>
            <w:rFonts w:ascii="Arial" w:hAnsi="Arial" w:cs="Arial"/>
            <w:sz w:val="24"/>
            <w:szCs w:val="24"/>
          </w:rPr>
          <w:t>www.thomastobin.com</w:t>
        </w:r>
      </w:hyperlink>
      <w:r w:rsidR="000434CE">
        <w:rPr>
          <w:rStyle w:val="s1"/>
          <w:rFonts w:ascii="Arial" w:hAnsi="Arial" w:cs="Arial"/>
          <w:sz w:val="24"/>
          <w:szCs w:val="24"/>
        </w:rPr>
        <w:t xml:space="preserve">. </w:t>
      </w:r>
      <w:r w:rsidR="00E639D1">
        <w:rPr>
          <w:rStyle w:val="s1"/>
          <w:rFonts w:ascii="Arial" w:hAnsi="Arial" w:cs="Arial"/>
          <w:sz w:val="24"/>
          <w:szCs w:val="24"/>
        </w:rPr>
        <w:t xml:space="preserve">  </w:t>
      </w:r>
      <w:r w:rsidR="000434CE" w:rsidRPr="00AB32F4">
        <w:rPr>
          <w:rStyle w:val="apple-converted-space"/>
          <w:rFonts w:ascii="Arial" w:hAnsi="Arial" w:cs="Arial"/>
          <w:sz w:val="24"/>
          <w:szCs w:val="24"/>
        </w:rPr>
        <w:t> </w:t>
      </w:r>
    </w:p>
    <w:p w14:paraId="63D0AE9A" w14:textId="77777777" w:rsidR="00624687" w:rsidRDefault="00624687" w:rsidP="00AB32F4">
      <w:pPr>
        <w:pStyle w:val="p1"/>
        <w:ind w:firstLine="720"/>
        <w:rPr>
          <w:rStyle w:val="apple-converted-space"/>
          <w:rFonts w:ascii="Arial" w:hAnsi="Arial" w:cs="Arial"/>
          <w:sz w:val="24"/>
          <w:szCs w:val="24"/>
        </w:rPr>
      </w:pPr>
    </w:p>
    <w:p w14:paraId="57C73398" w14:textId="77777777" w:rsidR="00624687" w:rsidRPr="003840BD" w:rsidRDefault="00624687" w:rsidP="00624687">
      <w:pPr>
        <w:pStyle w:val="p1"/>
        <w:rPr>
          <w:rFonts w:ascii="Arial" w:hAnsi="Arial" w:cs="Arial"/>
          <w:b/>
          <w:sz w:val="24"/>
          <w:szCs w:val="24"/>
        </w:rPr>
      </w:pPr>
      <w:r w:rsidRPr="003840BD">
        <w:rPr>
          <w:rFonts w:ascii="Arial" w:hAnsi="Arial" w:cs="Arial"/>
          <w:b/>
          <w:sz w:val="24"/>
          <w:szCs w:val="24"/>
        </w:rPr>
        <w:t>1</w:t>
      </w:r>
      <w:r>
        <w:rPr>
          <w:rFonts w:ascii="Arial" w:hAnsi="Arial" w:cs="Arial"/>
          <w:b/>
          <w:sz w:val="24"/>
          <w:szCs w:val="24"/>
        </w:rPr>
        <w:t>5</w:t>
      </w:r>
      <w:r w:rsidRPr="003840BD">
        <w:rPr>
          <w:rFonts w:ascii="Arial" w:hAnsi="Arial" w:cs="Arial"/>
          <w:b/>
          <w:sz w:val="24"/>
          <w:szCs w:val="24"/>
        </w:rPr>
        <w:t xml:space="preserve">0 WORD BIO </w:t>
      </w:r>
    </w:p>
    <w:p w14:paraId="10132C68" w14:textId="77777777" w:rsidR="00624687" w:rsidRDefault="00624687" w:rsidP="00624687">
      <w:pPr>
        <w:pStyle w:val="p1"/>
        <w:rPr>
          <w:rStyle w:val="s1"/>
          <w:rFonts w:ascii="Arial" w:hAnsi="Arial" w:cs="Arial"/>
          <w:sz w:val="24"/>
          <w:szCs w:val="24"/>
        </w:rPr>
      </w:pPr>
    </w:p>
    <w:p w14:paraId="39523FF4" w14:textId="41831426" w:rsidR="00E639D1" w:rsidRDefault="00ED08C6" w:rsidP="00E639D1">
      <w:pPr>
        <w:pStyle w:val="p1"/>
        <w:ind w:firstLine="720"/>
        <w:rPr>
          <w:rStyle w:val="apple-converted-space"/>
          <w:rFonts w:ascii="Arial" w:hAnsi="Arial" w:cs="Arial"/>
          <w:sz w:val="24"/>
          <w:szCs w:val="24"/>
        </w:rPr>
      </w:pPr>
      <w:bookmarkStart w:id="131" w:name="_Hlk119479477"/>
      <w:r w:rsidRPr="00ED08C6">
        <w:rPr>
          <w:rStyle w:val="s1"/>
          <w:rFonts w:ascii="Arial" w:hAnsi="Arial" w:cs="Arial"/>
          <w:b/>
          <w:sz w:val="24"/>
          <w:szCs w:val="24"/>
        </w:rPr>
        <w:t>Thomas Tobin</w:t>
      </w:r>
      <w:r w:rsidR="00624687" w:rsidRPr="00674356">
        <w:rPr>
          <w:rStyle w:val="s1"/>
          <w:rFonts w:ascii="Arial" w:hAnsi="Arial" w:cs="Arial"/>
          <w:sz w:val="24"/>
          <w:szCs w:val="24"/>
        </w:rPr>
        <w:t xml:space="preserve">, Member, Royal College of Veterinary Surgeons, 1964, PhD, Pharmacology, University of Toronto, 1970, Toxicologist, Diplomate of the American Board of Toxicology, 1980-2105, Professor, Veterinary Science, Professor, Dept. of Toxicology and Cancer Biology, Univ. of Kentucky, 1975-date, </w:t>
      </w:r>
      <w:r w:rsidR="00624687" w:rsidRPr="00674356">
        <w:rPr>
          <w:rStyle w:val="s1"/>
          <w:rFonts w:ascii="Arial" w:hAnsi="Arial" w:cs="Arial"/>
          <w:b/>
          <w:sz w:val="24"/>
          <w:szCs w:val="24"/>
        </w:rPr>
        <w:t>Author,</w:t>
      </w:r>
      <w:r w:rsidR="00624687" w:rsidRPr="00674356">
        <w:rPr>
          <w:rStyle w:val="s1"/>
          <w:rFonts w:ascii="Arial" w:hAnsi="Arial" w:cs="Arial"/>
          <w:sz w:val="24"/>
          <w:szCs w:val="24"/>
        </w:rPr>
        <w:t xml:space="preserve"> 480 page </w:t>
      </w:r>
      <w:r w:rsidR="00243AD3" w:rsidRPr="00674356">
        <w:rPr>
          <w:rStyle w:val="s1"/>
          <w:rFonts w:ascii="Arial" w:hAnsi="Arial" w:cs="Arial"/>
          <w:sz w:val="24"/>
          <w:szCs w:val="24"/>
        </w:rPr>
        <w:t>textbook</w:t>
      </w:r>
      <w:r w:rsidR="00624687" w:rsidRPr="00674356">
        <w:rPr>
          <w:rStyle w:val="s1"/>
          <w:rFonts w:ascii="Arial" w:hAnsi="Arial" w:cs="Arial"/>
          <w:sz w:val="24"/>
          <w:szCs w:val="24"/>
        </w:rPr>
        <w:t xml:space="preserve"> “Drugs and the Performance Horse” Charles C Thomas, 1981, </w:t>
      </w:r>
      <w:r w:rsidR="00DB550D">
        <w:rPr>
          <w:rStyle w:val="s1"/>
          <w:rFonts w:ascii="Arial" w:hAnsi="Arial" w:cs="Arial"/>
          <w:b/>
          <w:sz w:val="24"/>
          <w:szCs w:val="24"/>
        </w:rPr>
        <w:t>500</w:t>
      </w:r>
      <w:r w:rsidR="00624687" w:rsidRPr="00674356">
        <w:rPr>
          <w:rStyle w:val="s1"/>
          <w:rFonts w:ascii="Arial" w:hAnsi="Arial" w:cs="Arial"/>
          <w:b/>
          <w:sz w:val="24"/>
          <w:szCs w:val="24"/>
        </w:rPr>
        <w:t xml:space="preserve"> </w:t>
      </w:r>
      <w:r w:rsidR="00624687" w:rsidRPr="00674356">
        <w:rPr>
          <w:rStyle w:val="s1"/>
          <w:rFonts w:ascii="Arial" w:hAnsi="Arial" w:cs="Arial"/>
          <w:sz w:val="24"/>
          <w:szCs w:val="24"/>
        </w:rPr>
        <w:t xml:space="preserve">or so </w:t>
      </w:r>
      <w:r w:rsidR="00624687" w:rsidRPr="00674356">
        <w:rPr>
          <w:rStyle w:val="s1"/>
          <w:rFonts w:ascii="Arial" w:hAnsi="Arial" w:cs="Arial"/>
          <w:b/>
          <w:sz w:val="24"/>
          <w:szCs w:val="24"/>
        </w:rPr>
        <w:t xml:space="preserve">Research </w:t>
      </w:r>
      <w:r w:rsidR="00DB550D">
        <w:rPr>
          <w:rStyle w:val="s1"/>
          <w:rFonts w:ascii="Arial" w:hAnsi="Arial" w:cs="Arial"/>
          <w:b/>
          <w:sz w:val="24"/>
          <w:szCs w:val="24"/>
        </w:rPr>
        <w:t xml:space="preserve">Papers </w:t>
      </w:r>
      <w:r w:rsidR="00624687" w:rsidRPr="00674356">
        <w:rPr>
          <w:rStyle w:val="s1"/>
          <w:rFonts w:ascii="Arial" w:hAnsi="Arial" w:cs="Arial"/>
          <w:b/>
          <w:sz w:val="24"/>
          <w:szCs w:val="24"/>
        </w:rPr>
        <w:t xml:space="preserve">Communications. </w:t>
      </w:r>
      <w:r w:rsidR="00624687" w:rsidRPr="00674356">
        <w:rPr>
          <w:rStyle w:val="s1"/>
          <w:rFonts w:ascii="Arial" w:hAnsi="Arial" w:cs="Arial"/>
          <w:sz w:val="24"/>
          <w:szCs w:val="24"/>
        </w:rPr>
        <w:t xml:space="preserve"> 1983, </w:t>
      </w:r>
      <w:r w:rsidR="00624687" w:rsidRPr="00674356">
        <w:rPr>
          <w:rStyle w:val="s1"/>
          <w:rFonts w:ascii="Arial" w:hAnsi="Arial" w:cs="Arial"/>
          <w:b/>
          <w:sz w:val="24"/>
          <w:szCs w:val="24"/>
        </w:rPr>
        <w:t>Testimony before Congress</w:t>
      </w:r>
      <w:r w:rsidR="00624687" w:rsidRPr="00674356">
        <w:rPr>
          <w:rStyle w:val="s1"/>
          <w:rFonts w:ascii="Arial" w:hAnsi="Arial" w:cs="Arial"/>
          <w:sz w:val="24"/>
          <w:szCs w:val="24"/>
        </w:rPr>
        <w:t xml:space="preserve"> re equine medication; </w:t>
      </w:r>
      <w:r w:rsidR="00624687" w:rsidRPr="00674356">
        <w:rPr>
          <w:rStyle w:val="s1"/>
          <w:rFonts w:ascii="Arial" w:hAnsi="Arial" w:cs="Arial"/>
          <w:b/>
          <w:sz w:val="24"/>
          <w:szCs w:val="24"/>
        </w:rPr>
        <w:t>Inventor,</w:t>
      </w:r>
      <w:r w:rsidR="00624687" w:rsidRPr="00674356">
        <w:rPr>
          <w:rStyle w:val="s1"/>
          <w:rFonts w:ascii="Arial" w:hAnsi="Arial" w:cs="Arial"/>
          <w:sz w:val="24"/>
          <w:szCs w:val="24"/>
        </w:rPr>
        <w:t xml:space="preserve"> 1985, 80 ELISA tests for horseracing, </w:t>
      </w:r>
      <w:r w:rsidR="00624687" w:rsidRPr="00674356">
        <w:rPr>
          <w:rStyle w:val="s1"/>
          <w:rFonts w:ascii="Arial" w:hAnsi="Arial" w:cs="Arial"/>
          <w:b/>
          <w:sz w:val="24"/>
          <w:szCs w:val="24"/>
        </w:rPr>
        <w:t>first company “spun off” from UK</w:t>
      </w:r>
      <w:r w:rsidR="00624687" w:rsidRPr="00674356">
        <w:rPr>
          <w:rStyle w:val="s1"/>
          <w:rFonts w:ascii="Arial" w:hAnsi="Arial" w:cs="Arial"/>
          <w:sz w:val="24"/>
          <w:szCs w:val="24"/>
        </w:rPr>
        <w:t xml:space="preserve">, now the Neogen Lexington drug testing ELISA tests. Patent holder, </w:t>
      </w:r>
      <w:r w:rsidR="00624687" w:rsidRPr="00674356">
        <w:rPr>
          <w:rFonts w:ascii="Arial" w:hAnsi="Arial" w:cs="Arial"/>
          <w:b/>
          <w:sz w:val="24"/>
          <w:szCs w:val="24"/>
        </w:rPr>
        <w:t>US Patent</w:t>
      </w:r>
      <w:r w:rsidR="00624687" w:rsidRPr="00674356">
        <w:rPr>
          <w:rFonts w:ascii="Arial" w:hAnsi="Arial" w:cs="Arial"/>
          <w:sz w:val="24"/>
          <w:szCs w:val="24"/>
        </w:rPr>
        <w:t xml:space="preserve"> # 5,883,095 </w:t>
      </w:r>
      <w:r w:rsidR="00624687" w:rsidRPr="00674356">
        <w:rPr>
          <w:rStyle w:val="s1"/>
          <w:rFonts w:ascii="Arial" w:hAnsi="Arial" w:cs="Arial"/>
          <w:sz w:val="24"/>
          <w:szCs w:val="24"/>
        </w:rPr>
        <w:t xml:space="preserve">Diclazuril for Equine Protozoal Myeloencephalitis, first FDA approved treatment for EPM, 1999, marketed as Bayer Marquis and also as Merck Protazil, commercially significant Intellectual properties, also other patents.  </w:t>
      </w:r>
      <w:r w:rsidR="00624687" w:rsidRPr="00674356">
        <w:rPr>
          <w:rStyle w:val="s1"/>
          <w:rFonts w:ascii="Arial" w:hAnsi="Arial" w:cs="Arial"/>
          <w:b/>
          <w:sz w:val="24"/>
          <w:szCs w:val="24"/>
        </w:rPr>
        <w:t xml:space="preserve">Innovator, </w:t>
      </w:r>
      <w:r w:rsidR="00624687" w:rsidRPr="00674356">
        <w:rPr>
          <w:rFonts w:ascii="Arial" w:hAnsi="Arial" w:cs="Arial"/>
          <w:b/>
          <w:sz w:val="24"/>
          <w:szCs w:val="24"/>
        </w:rPr>
        <w:t>US Copyright# TXU1111484</w:t>
      </w:r>
      <w:r w:rsidR="00624687" w:rsidRPr="00674356">
        <w:rPr>
          <w:rFonts w:ascii="Arial" w:hAnsi="Arial" w:cs="Arial"/>
          <w:sz w:val="24"/>
          <w:szCs w:val="24"/>
        </w:rPr>
        <w:t xml:space="preserve"> </w:t>
      </w:r>
      <w:r w:rsidR="00624687" w:rsidRPr="00674356">
        <w:rPr>
          <w:rStyle w:val="s1"/>
          <w:rFonts w:ascii="Arial" w:hAnsi="Arial" w:cs="Arial"/>
          <w:sz w:val="24"/>
          <w:szCs w:val="24"/>
        </w:rPr>
        <w:t xml:space="preserve">of the unique biological mechanism of the Mare Reproductive Loss Syndrome.  Currently synthesizes 40 plus </w:t>
      </w:r>
      <w:r w:rsidR="00624687" w:rsidRPr="00674356">
        <w:rPr>
          <w:rStyle w:val="s1"/>
          <w:rFonts w:ascii="Arial" w:hAnsi="Arial" w:cs="Arial"/>
          <w:b/>
          <w:sz w:val="24"/>
          <w:szCs w:val="24"/>
        </w:rPr>
        <w:t>Certified Reference Standards</w:t>
      </w:r>
      <w:r w:rsidR="00624687" w:rsidRPr="00674356">
        <w:rPr>
          <w:rStyle w:val="s1"/>
          <w:rFonts w:ascii="Arial" w:hAnsi="Arial" w:cs="Arial"/>
          <w:sz w:val="24"/>
          <w:szCs w:val="24"/>
        </w:rPr>
        <w:t xml:space="preserve"> and </w:t>
      </w:r>
      <w:r w:rsidR="00624687" w:rsidRPr="00674356">
        <w:rPr>
          <w:rStyle w:val="s1"/>
          <w:rFonts w:ascii="Arial" w:hAnsi="Arial" w:cs="Arial"/>
          <w:b/>
          <w:sz w:val="24"/>
          <w:szCs w:val="24"/>
        </w:rPr>
        <w:t>Stable Isotope Internal Standards</w:t>
      </w:r>
      <w:r w:rsidR="00624687" w:rsidRPr="00674356">
        <w:rPr>
          <w:rStyle w:val="s1"/>
          <w:rFonts w:ascii="Arial" w:hAnsi="Arial" w:cs="Arial"/>
          <w:sz w:val="24"/>
          <w:szCs w:val="24"/>
        </w:rPr>
        <w:t xml:space="preserve"> for medication regulation worldwide,</w:t>
      </w:r>
      <w:r w:rsidR="00E639D1" w:rsidRPr="00E639D1">
        <w:rPr>
          <w:rStyle w:val="FootnoteReference"/>
          <w:rFonts w:ascii="Arial" w:hAnsi="Arial" w:cs="Arial"/>
          <w:sz w:val="24"/>
          <w:szCs w:val="24"/>
        </w:rPr>
        <w:t xml:space="preserve"> </w:t>
      </w:r>
      <w:r w:rsidR="00E639D1" w:rsidRPr="00AB32F4">
        <w:rPr>
          <w:rStyle w:val="s1"/>
          <w:rFonts w:ascii="Arial" w:hAnsi="Arial" w:cs="Arial"/>
          <w:sz w:val="24"/>
          <w:szCs w:val="24"/>
        </w:rPr>
        <w:t>.</w:t>
      </w:r>
      <w:r w:rsidR="00E639D1">
        <w:rPr>
          <w:rStyle w:val="s1"/>
          <w:rFonts w:ascii="Arial" w:hAnsi="Arial" w:cs="Arial"/>
          <w:sz w:val="24"/>
          <w:szCs w:val="24"/>
        </w:rPr>
        <w:t xml:space="preserve"> </w:t>
      </w:r>
      <w:hyperlink r:id="rId212" w:history="1">
        <w:r w:rsidR="00E639D1">
          <w:rPr>
            <w:rStyle w:val="Hyperlink"/>
            <w:rFonts w:ascii="Arial" w:eastAsiaTheme="minorEastAsia" w:hAnsi="Arial" w:cs="Arial"/>
            <w:noProof/>
            <w:sz w:val="24"/>
            <w:szCs w:val="24"/>
          </w:rPr>
          <w:t>https://gluck.ca.uky.edu/directory/thomas-tobin</w:t>
        </w:r>
      </w:hyperlink>
      <w:r w:rsidR="00E639D1">
        <w:rPr>
          <w:rFonts w:ascii="Arial" w:eastAsiaTheme="minorEastAsia" w:hAnsi="Arial" w:cs="Arial"/>
          <w:noProof/>
          <w:sz w:val="24"/>
          <w:szCs w:val="24"/>
        </w:rPr>
        <w:t xml:space="preserve"> a</w:t>
      </w:r>
      <w:r w:rsidR="00E639D1">
        <w:rPr>
          <w:rStyle w:val="s1"/>
          <w:rFonts w:ascii="Arial" w:hAnsi="Arial" w:cs="Arial"/>
          <w:sz w:val="24"/>
          <w:szCs w:val="24"/>
        </w:rPr>
        <w:t xml:space="preserve">nd </w:t>
      </w:r>
      <w:r w:rsidR="00E639D1">
        <w:rPr>
          <w:rStyle w:val="apple-converted-space"/>
          <w:rFonts w:ascii="Arial" w:hAnsi="Arial" w:cs="Arial"/>
          <w:sz w:val="24"/>
          <w:szCs w:val="24"/>
        </w:rPr>
        <w:t xml:space="preserve"> </w:t>
      </w:r>
      <w:hyperlink r:id="rId213" w:history="1">
        <w:r w:rsidR="00E639D1" w:rsidRPr="00F456E8">
          <w:rPr>
            <w:rStyle w:val="Hyperlink"/>
            <w:rFonts w:ascii="Arial" w:hAnsi="Arial" w:cs="Arial"/>
            <w:sz w:val="24"/>
            <w:szCs w:val="24"/>
          </w:rPr>
          <w:t>www.thomastobin.com</w:t>
        </w:r>
      </w:hyperlink>
      <w:r w:rsidR="00E639D1">
        <w:rPr>
          <w:rStyle w:val="s1"/>
          <w:rFonts w:ascii="Arial" w:hAnsi="Arial" w:cs="Arial"/>
          <w:sz w:val="24"/>
          <w:szCs w:val="24"/>
        </w:rPr>
        <w:t xml:space="preserve">.   </w:t>
      </w:r>
      <w:r w:rsidR="00E639D1" w:rsidRPr="00AB32F4">
        <w:rPr>
          <w:rStyle w:val="apple-converted-space"/>
          <w:rFonts w:ascii="Arial" w:hAnsi="Arial" w:cs="Arial"/>
          <w:sz w:val="24"/>
          <w:szCs w:val="24"/>
        </w:rPr>
        <w:t> </w:t>
      </w:r>
    </w:p>
    <w:p w14:paraId="4A9B519F" w14:textId="236C39B3" w:rsidR="00624687" w:rsidRPr="00674356" w:rsidRDefault="00624687" w:rsidP="00624687">
      <w:pPr>
        <w:pStyle w:val="p1"/>
        <w:rPr>
          <w:rStyle w:val="apple-converted-space"/>
          <w:rFonts w:ascii="Arial" w:hAnsi="Arial" w:cs="Arial"/>
          <w:sz w:val="24"/>
          <w:szCs w:val="24"/>
        </w:rPr>
      </w:pPr>
      <w:r w:rsidRPr="00674356">
        <w:rPr>
          <w:rStyle w:val="apple-converted-space"/>
          <w:rFonts w:ascii="Arial" w:hAnsi="Arial" w:cs="Arial"/>
          <w:sz w:val="24"/>
          <w:szCs w:val="24"/>
        </w:rPr>
        <w:t xml:space="preserve">  </w:t>
      </w:r>
    </w:p>
    <w:bookmarkEnd w:id="131"/>
    <w:p w14:paraId="157FE7A8" w14:textId="77777777" w:rsidR="0029537F" w:rsidRDefault="0029537F" w:rsidP="00AB32F4">
      <w:pPr>
        <w:pStyle w:val="p1"/>
        <w:ind w:firstLine="720"/>
        <w:rPr>
          <w:rStyle w:val="apple-converted-space"/>
          <w:rFonts w:ascii="Arial" w:hAnsi="Arial" w:cs="Arial"/>
          <w:sz w:val="24"/>
          <w:szCs w:val="24"/>
        </w:rPr>
      </w:pPr>
    </w:p>
    <w:p w14:paraId="66E6D758" w14:textId="77777777" w:rsidR="0029537F" w:rsidRPr="003840BD" w:rsidRDefault="003840BD" w:rsidP="003840BD">
      <w:pPr>
        <w:pStyle w:val="p1"/>
        <w:rPr>
          <w:rFonts w:ascii="Arial" w:hAnsi="Arial" w:cs="Arial"/>
          <w:b/>
          <w:sz w:val="24"/>
          <w:szCs w:val="24"/>
        </w:rPr>
      </w:pPr>
      <w:r w:rsidRPr="003840BD">
        <w:rPr>
          <w:rFonts w:ascii="Arial" w:hAnsi="Arial" w:cs="Arial"/>
          <w:b/>
          <w:sz w:val="24"/>
          <w:szCs w:val="24"/>
        </w:rPr>
        <w:t xml:space="preserve">140 WORD BIO </w:t>
      </w:r>
    </w:p>
    <w:p w14:paraId="5AA1F476" w14:textId="77777777" w:rsidR="007F0F28" w:rsidRDefault="00ED08C6" w:rsidP="007F0F28">
      <w:pPr>
        <w:pStyle w:val="p1"/>
        <w:ind w:firstLine="720"/>
        <w:rPr>
          <w:rStyle w:val="apple-converted-space"/>
          <w:rFonts w:ascii="Arial" w:hAnsi="Arial" w:cs="Arial"/>
          <w:sz w:val="24"/>
          <w:szCs w:val="24"/>
        </w:rPr>
      </w:pPr>
      <w:r w:rsidRPr="00ED08C6">
        <w:rPr>
          <w:rStyle w:val="s1"/>
          <w:rFonts w:ascii="Arial" w:hAnsi="Arial" w:cs="Arial"/>
          <w:b/>
          <w:sz w:val="24"/>
          <w:szCs w:val="24"/>
        </w:rPr>
        <w:t>Thomas Tobin</w:t>
      </w:r>
      <w:r w:rsidR="0029537F" w:rsidRPr="00AB32F4">
        <w:rPr>
          <w:rStyle w:val="s1"/>
          <w:rFonts w:ascii="Arial" w:hAnsi="Arial" w:cs="Arial"/>
          <w:sz w:val="24"/>
          <w:szCs w:val="24"/>
        </w:rPr>
        <w:t xml:space="preserve"> is a Veterinarian, Dublin (1964), PhD</w:t>
      </w:r>
      <w:r w:rsidR="0029537F">
        <w:rPr>
          <w:rStyle w:val="s1"/>
          <w:rFonts w:ascii="Arial" w:hAnsi="Arial" w:cs="Arial"/>
          <w:sz w:val="24"/>
          <w:szCs w:val="24"/>
        </w:rPr>
        <w:t xml:space="preserve">, </w:t>
      </w:r>
      <w:r w:rsidR="000434CE">
        <w:rPr>
          <w:rStyle w:val="s1"/>
          <w:rFonts w:ascii="Arial" w:hAnsi="Arial" w:cs="Arial"/>
          <w:sz w:val="24"/>
          <w:szCs w:val="24"/>
        </w:rPr>
        <w:t xml:space="preserve">Med. </w:t>
      </w:r>
      <w:r w:rsidR="00707075">
        <w:rPr>
          <w:rStyle w:val="s1"/>
          <w:rFonts w:ascii="Arial" w:hAnsi="Arial" w:cs="Arial"/>
          <w:sz w:val="24"/>
          <w:szCs w:val="24"/>
        </w:rPr>
        <w:t>Ctr.</w:t>
      </w:r>
      <w:r w:rsidR="000434CE">
        <w:rPr>
          <w:rStyle w:val="s1"/>
          <w:rFonts w:ascii="Arial" w:hAnsi="Arial" w:cs="Arial"/>
          <w:sz w:val="24"/>
          <w:szCs w:val="24"/>
        </w:rPr>
        <w:t xml:space="preserve">, </w:t>
      </w:r>
      <w:r w:rsidR="0029537F" w:rsidRPr="00AB32F4">
        <w:rPr>
          <w:rStyle w:val="s1"/>
          <w:rFonts w:ascii="Arial" w:hAnsi="Arial" w:cs="Arial"/>
          <w:sz w:val="24"/>
          <w:szCs w:val="24"/>
        </w:rPr>
        <w:t>U</w:t>
      </w:r>
      <w:r w:rsidR="0029537F">
        <w:rPr>
          <w:rStyle w:val="s1"/>
          <w:rFonts w:ascii="Arial" w:hAnsi="Arial" w:cs="Arial"/>
          <w:sz w:val="24"/>
          <w:szCs w:val="24"/>
        </w:rPr>
        <w:t>.</w:t>
      </w:r>
      <w:r w:rsidR="0029537F" w:rsidRPr="00AB32F4">
        <w:rPr>
          <w:rStyle w:val="s1"/>
          <w:rFonts w:ascii="Arial" w:hAnsi="Arial" w:cs="Arial"/>
          <w:sz w:val="24"/>
          <w:szCs w:val="24"/>
        </w:rPr>
        <w:t xml:space="preserve"> Toronto, 1970</w:t>
      </w:r>
      <w:r w:rsidR="0029537F">
        <w:rPr>
          <w:rStyle w:val="s1"/>
          <w:rFonts w:ascii="Arial" w:hAnsi="Arial" w:cs="Arial"/>
          <w:sz w:val="24"/>
          <w:szCs w:val="24"/>
        </w:rPr>
        <w:t xml:space="preserve">. </w:t>
      </w:r>
      <w:r w:rsidR="0029537F" w:rsidRPr="00AB32F4">
        <w:rPr>
          <w:rStyle w:val="s1"/>
          <w:rFonts w:ascii="Arial" w:hAnsi="Arial" w:cs="Arial"/>
          <w:sz w:val="24"/>
          <w:szCs w:val="24"/>
        </w:rPr>
        <w:t xml:space="preserve">He </w:t>
      </w:r>
      <w:r w:rsidR="0029537F">
        <w:rPr>
          <w:rStyle w:val="s1"/>
          <w:rFonts w:ascii="Arial" w:hAnsi="Arial" w:cs="Arial"/>
          <w:sz w:val="24"/>
          <w:szCs w:val="24"/>
        </w:rPr>
        <w:t xml:space="preserve">researched </w:t>
      </w:r>
      <w:r w:rsidR="0029537F" w:rsidRPr="00AB32F4">
        <w:rPr>
          <w:rStyle w:val="s1"/>
          <w:rFonts w:ascii="Arial" w:hAnsi="Arial" w:cs="Arial"/>
          <w:sz w:val="24"/>
          <w:szCs w:val="24"/>
        </w:rPr>
        <w:t xml:space="preserve">Sodium-Potassium ATPase </w:t>
      </w:r>
      <w:r w:rsidR="0029537F">
        <w:rPr>
          <w:rStyle w:val="s1"/>
          <w:rFonts w:ascii="Arial" w:hAnsi="Arial" w:cs="Arial"/>
          <w:sz w:val="24"/>
          <w:szCs w:val="24"/>
        </w:rPr>
        <w:t>from 1964-19</w:t>
      </w:r>
      <w:r w:rsidR="0029537F" w:rsidRPr="00AB32F4">
        <w:rPr>
          <w:rStyle w:val="s1"/>
          <w:rFonts w:ascii="Arial" w:hAnsi="Arial" w:cs="Arial"/>
          <w:sz w:val="24"/>
          <w:szCs w:val="24"/>
        </w:rPr>
        <w:t xml:space="preserve">74, </w:t>
      </w:r>
      <w:r w:rsidR="0029537F">
        <w:rPr>
          <w:rStyle w:val="s1"/>
          <w:rFonts w:ascii="Arial" w:hAnsi="Arial" w:cs="Arial"/>
          <w:sz w:val="24"/>
          <w:szCs w:val="24"/>
        </w:rPr>
        <w:t xml:space="preserve">at which time he was an Associate </w:t>
      </w:r>
      <w:r w:rsidR="0029537F">
        <w:rPr>
          <w:rStyle w:val="s1"/>
          <w:rFonts w:ascii="Arial" w:hAnsi="Arial" w:cs="Arial"/>
          <w:sz w:val="24"/>
          <w:szCs w:val="24"/>
        </w:rPr>
        <w:lastRenderedPageBreak/>
        <w:t xml:space="preserve">Professor in the </w:t>
      </w:r>
      <w:r w:rsidR="0029537F" w:rsidRPr="00AB32F4">
        <w:rPr>
          <w:rStyle w:val="s1"/>
          <w:rFonts w:ascii="Arial" w:hAnsi="Arial" w:cs="Arial"/>
          <w:sz w:val="24"/>
          <w:szCs w:val="24"/>
        </w:rPr>
        <w:t>MS</w:t>
      </w:r>
      <w:r w:rsidR="0029537F">
        <w:rPr>
          <w:rStyle w:val="s1"/>
          <w:rFonts w:ascii="Arial" w:hAnsi="Arial" w:cs="Arial"/>
          <w:sz w:val="24"/>
          <w:szCs w:val="24"/>
        </w:rPr>
        <w:t xml:space="preserve">U </w:t>
      </w:r>
      <w:r w:rsidR="0029537F" w:rsidRPr="00AB32F4">
        <w:rPr>
          <w:rStyle w:val="s1"/>
          <w:rFonts w:ascii="Arial" w:hAnsi="Arial" w:cs="Arial"/>
          <w:sz w:val="24"/>
          <w:szCs w:val="24"/>
        </w:rPr>
        <w:t xml:space="preserve">Veterinary School. </w:t>
      </w:r>
      <w:r w:rsidR="0029537F">
        <w:rPr>
          <w:rStyle w:val="s1"/>
          <w:rFonts w:ascii="Arial" w:hAnsi="Arial" w:cs="Arial"/>
          <w:sz w:val="24"/>
          <w:szCs w:val="24"/>
        </w:rPr>
        <w:t xml:space="preserve"> </w:t>
      </w:r>
      <w:r w:rsidR="0029537F" w:rsidRPr="00AB32F4">
        <w:rPr>
          <w:rStyle w:val="s1"/>
          <w:rFonts w:ascii="Arial" w:hAnsi="Arial" w:cs="Arial"/>
          <w:sz w:val="24"/>
          <w:szCs w:val="24"/>
        </w:rPr>
        <w:t>In 1975 he went to the University of Kentucky</w:t>
      </w:r>
      <w:r w:rsidR="0029537F">
        <w:rPr>
          <w:rStyle w:val="s1"/>
          <w:rFonts w:ascii="Arial" w:hAnsi="Arial" w:cs="Arial"/>
          <w:sz w:val="24"/>
          <w:szCs w:val="24"/>
        </w:rPr>
        <w:t xml:space="preserve">, where </w:t>
      </w:r>
      <w:r w:rsidR="0029537F" w:rsidRPr="00AB32F4">
        <w:rPr>
          <w:rStyle w:val="s1"/>
          <w:rFonts w:ascii="Arial" w:hAnsi="Arial" w:cs="Arial"/>
          <w:sz w:val="24"/>
          <w:szCs w:val="24"/>
        </w:rPr>
        <w:t xml:space="preserve">he </w:t>
      </w:r>
      <w:r w:rsidR="0029537F">
        <w:rPr>
          <w:rStyle w:val="s1"/>
          <w:rFonts w:ascii="Arial" w:hAnsi="Arial" w:cs="Arial"/>
          <w:sz w:val="24"/>
          <w:szCs w:val="24"/>
        </w:rPr>
        <w:t xml:space="preserve">wrote “Drugs and the Performance Horse” and </w:t>
      </w:r>
      <w:r w:rsidR="0029537F" w:rsidRPr="00AB32F4">
        <w:rPr>
          <w:rStyle w:val="s1"/>
          <w:rFonts w:ascii="Arial" w:hAnsi="Arial" w:cs="Arial"/>
          <w:sz w:val="24"/>
          <w:szCs w:val="24"/>
        </w:rPr>
        <w:t xml:space="preserve">published the plasma threshold for </w:t>
      </w:r>
      <w:r w:rsidR="0029537F">
        <w:rPr>
          <w:rStyle w:val="s1"/>
          <w:rFonts w:ascii="Arial" w:hAnsi="Arial" w:cs="Arial"/>
          <w:sz w:val="24"/>
          <w:szCs w:val="24"/>
        </w:rPr>
        <w:t>Lasix. In the eighties h</w:t>
      </w:r>
      <w:r w:rsidR="0029537F" w:rsidRPr="00AB32F4">
        <w:rPr>
          <w:rStyle w:val="s1"/>
          <w:rFonts w:ascii="Arial" w:hAnsi="Arial" w:cs="Arial"/>
          <w:sz w:val="24"/>
          <w:szCs w:val="24"/>
        </w:rPr>
        <w:t>e introduc</w:t>
      </w:r>
      <w:r w:rsidR="0029537F">
        <w:rPr>
          <w:rStyle w:val="s1"/>
          <w:rFonts w:ascii="Arial" w:hAnsi="Arial" w:cs="Arial"/>
          <w:sz w:val="24"/>
          <w:szCs w:val="24"/>
        </w:rPr>
        <w:t>ed</w:t>
      </w:r>
      <w:r w:rsidR="0029537F" w:rsidRPr="00AB32F4">
        <w:rPr>
          <w:rStyle w:val="s1"/>
          <w:rFonts w:ascii="Arial" w:hAnsi="Arial" w:cs="Arial"/>
          <w:sz w:val="24"/>
          <w:szCs w:val="24"/>
        </w:rPr>
        <w:t xml:space="preserve"> ELISA tests to horseracing, leading to the Neogen </w:t>
      </w:r>
      <w:r w:rsidR="0029537F">
        <w:rPr>
          <w:rStyle w:val="s1"/>
          <w:rFonts w:ascii="Arial" w:hAnsi="Arial" w:cs="Arial"/>
          <w:sz w:val="24"/>
          <w:szCs w:val="24"/>
        </w:rPr>
        <w:t xml:space="preserve">line of </w:t>
      </w:r>
      <w:r w:rsidR="0029537F" w:rsidRPr="00AB32F4">
        <w:rPr>
          <w:rStyle w:val="s1"/>
          <w:rFonts w:ascii="Arial" w:hAnsi="Arial" w:cs="Arial"/>
          <w:sz w:val="24"/>
          <w:szCs w:val="24"/>
        </w:rPr>
        <w:t>ELISA tests.</w:t>
      </w:r>
      <w:r w:rsidR="0029537F">
        <w:rPr>
          <w:rStyle w:val="s1"/>
          <w:rFonts w:ascii="Arial" w:hAnsi="Arial" w:cs="Arial"/>
          <w:sz w:val="24"/>
          <w:szCs w:val="24"/>
        </w:rPr>
        <w:t xml:space="preserve"> </w:t>
      </w:r>
      <w:r w:rsidR="0029537F">
        <w:rPr>
          <w:rFonts w:ascii="Arial" w:hAnsi="Arial" w:cs="Arial"/>
          <w:sz w:val="24"/>
          <w:szCs w:val="24"/>
        </w:rPr>
        <w:t>In the nineties h</w:t>
      </w:r>
      <w:r w:rsidR="0029537F" w:rsidRPr="00AB32F4">
        <w:rPr>
          <w:rStyle w:val="s1"/>
          <w:rFonts w:ascii="Arial" w:hAnsi="Arial" w:cs="Arial"/>
          <w:sz w:val="24"/>
          <w:szCs w:val="24"/>
        </w:rPr>
        <w:t xml:space="preserve">e patented Diclazuril as a prevention/treatment for Equine Protozoal myelitis, (EPM) </w:t>
      </w:r>
      <w:r w:rsidR="0029537F">
        <w:rPr>
          <w:rStyle w:val="s1"/>
          <w:rFonts w:ascii="Arial" w:hAnsi="Arial" w:cs="Arial"/>
          <w:sz w:val="24"/>
          <w:szCs w:val="24"/>
        </w:rPr>
        <w:t xml:space="preserve">leading to </w:t>
      </w:r>
      <w:r w:rsidR="0029537F" w:rsidRPr="00AB32F4">
        <w:rPr>
          <w:rStyle w:val="s1"/>
          <w:rFonts w:ascii="Arial" w:hAnsi="Arial" w:cs="Arial"/>
          <w:sz w:val="24"/>
          <w:szCs w:val="24"/>
        </w:rPr>
        <w:t>Bayer Marquis, the first FDA approved treatment for EPM.</w:t>
      </w:r>
      <w:r w:rsidR="0029537F">
        <w:rPr>
          <w:rStyle w:val="s1"/>
          <w:rFonts w:ascii="Arial" w:hAnsi="Arial" w:cs="Arial"/>
          <w:sz w:val="24"/>
          <w:szCs w:val="24"/>
        </w:rPr>
        <w:t xml:space="preserve">  In </w:t>
      </w:r>
      <w:r w:rsidR="0029537F" w:rsidRPr="00AB32F4">
        <w:rPr>
          <w:rStyle w:val="s1"/>
          <w:rFonts w:ascii="Arial" w:hAnsi="Arial" w:cs="Arial"/>
          <w:sz w:val="24"/>
          <w:szCs w:val="24"/>
        </w:rPr>
        <w:t xml:space="preserve">2001 he </w:t>
      </w:r>
      <w:r w:rsidR="0029537F">
        <w:rPr>
          <w:rStyle w:val="s1"/>
          <w:rFonts w:ascii="Arial" w:hAnsi="Arial" w:cs="Arial"/>
          <w:sz w:val="24"/>
          <w:szCs w:val="24"/>
        </w:rPr>
        <w:t xml:space="preserve">started </w:t>
      </w:r>
      <w:r w:rsidR="0029537F" w:rsidRPr="00AB32F4">
        <w:rPr>
          <w:rStyle w:val="s1"/>
          <w:rFonts w:ascii="Arial" w:hAnsi="Arial" w:cs="Arial"/>
          <w:sz w:val="24"/>
          <w:szCs w:val="24"/>
        </w:rPr>
        <w:t>work</w:t>
      </w:r>
      <w:r w:rsidR="0029537F">
        <w:rPr>
          <w:rStyle w:val="s1"/>
          <w:rFonts w:ascii="Arial" w:hAnsi="Arial" w:cs="Arial"/>
          <w:sz w:val="24"/>
          <w:szCs w:val="24"/>
        </w:rPr>
        <w:t xml:space="preserve">ing </w:t>
      </w:r>
      <w:r w:rsidR="0029537F" w:rsidRPr="00AB32F4">
        <w:rPr>
          <w:rStyle w:val="s1"/>
          <w:rFonts w:ascii="Arial" w:hAnsi="Arial" w:cs="Arial"/>
          <w:sz w:val="24"/>
          <w:szCs w:val="24"/>
        </w:rPr>
        <w:t xml:space="preserve">on </w:t>
      </w:r>
      <w:r w:rsidR="0029537F">
        <w:rPr>
          <w:rStyle w:val="s1"/>
          <w:rFonts w:ascii="Arial" w:hAnsi="Arial" w:cs="Arial"/>
          <w:sz w:val="24"/>
          <w:szCs w:val="24"/>
        </w:rPr>
        <w:t xml:space="preserve">the </w:t>
      </w:r>
      <w:r w:rsidR="0029537F" w:rsidRPr="00AB32F4">
        <w:rPr>
          <w:rStyle w:val="s1"/>
          <w:rFonts w:ascii="Arial" w:hAnsi="Arial" w:cs="Arial"/>
          <w:sz w:val="24"/>
          <w:szCs w:val="24"/>
        </w:rPr>
        <w:t>Mare Reproductive Loss Syndrome [MRLS]</w:t>
      </w:r>
      <w:r w:rsidR="0029537F">
        <w:rPr>
          <w:rStyle w:val="s1"/>
          <w:rFonts w:ascii="Arial" w:hAnsi="Arial" w:cs="Arial"/>
          <w:sz w:val="24"/>
          <w:szCs w:val="24"/>
        </w:rPr>
        <w:t>, soon p</w:t>
      </w:r>
      <w:r w:rsidR="0029537F" w:rsidRPr="00AB32F4">
        <w:rPr>
          <w:rStyle w:val="s1"/>
          <w:rFonts w:ascii="Arial" w:hAnsi="Arial" w:cs="Arial"/>
          <w:sz w:val="24"/>
          <w:szCs w:val="24"/>
        </w:rPr>
        <w:t>ropos</w:t>
      </w:r>
      <w:r w:rsidR="0029537F">
        <w:rPr>
          <w:rStyle w:val="s1"/>
          <w:rFonts w:ascii="Arial" w:hAnsi="Arial" w:cs="Arial"/>
          <w:sz w:val="24"/>
          <w:szCs w:val="24"/>
        </w:rPr>
        <w:t xml:space="preserve">ing </w:t>
      </w:r>
      <w:r w:rsidR="0029537F" w:rsidRPr="00AB32F4">
        <w:rPr>
          <w:rStyle w:val="s1"/>
          <w:rFonts w:ascii="Arial" w:hAnsi="Arial" w:cs="Arial"/>
          <w:sz w:val="24"/>
          <w:szCs w:val="24"/>
        </w:rPr>
        <w:t>a unique probabilistic mechanism for MRLS</w:t>
      </w:r>
      <w:r w:rsidR="0029537F">
        <w:rPr>
          <w:rStyle w:val="s1"/>
          <w:rFonts w:ascii="Arial" w:hAnsi="Arial" w:cs="Arial"/>
          <w:sz w:val="24"/>
          <w:szCs w:val="24"/>
        </w:rPr>
        <w:t xml:space="preserve">. Since </w:t>
      </w:r>
      <w:r w:rsidR="0029537F" w:rsidRPr="00AB32F4">
        <w:rPr>
          <w:rStyle w:val="s1"/>
          <w:rFonts w:ascii="Arial" w:hAnsi="Arial" w:cs="Arial"/>
          <w:sz w:val="24"/>
          <w:szCs w:val="24"/>
        </w:rPr>
        <w:t xml:space="preserve">2004 he has </w:t>
      </w:r>
      <w:r w:rsidR="0029537F">
        <w:rPr>
          <w:rStyle w:val="s1"/>
          <w:rFonts w:ascii="Arial" w:hAnsi="Arial" w:cs="Arial"/>
          <w:sz w:val="24"/>
          <w:szCs w:val="24"/>
        </w:rPr>
        <w:t xml:space="preserve">focused </w:t>
      </w:r>
      <w:r w:rsidR="0029537F" w:rsidRPr="00AB32F4">
        <w:rPr>
          <w:rStyle w:val="s1"/>
          <w:rFonts w:ascii="Arial" w:hAnsi="Arial" w:cs="Arial"/>
          <w:sz w:val="24"/>
          <w:szCs w:val="24"/>
        </w:rPr>
        <w:t xml:space="preserve">on the synthesis and certification of reference standards and internal standards for equine therapeutic </w:t>
      </w:r>
      <w:r w:rsidR="0029537F">
        <w:rPr>
          <w:rStyle w:val="s1"/>
          <w:rFonts w:ascii="Arial" w:hAnsi="Arial" w:cs="Arial"/>
          <w:sz w:val="24"/>
          <w:szCs w:val="24"/>
        </w:rPr>
        <w:t xml:space="preserve">medication </w:t>
      </w:r>
      <w:r w:rsidR="0029537F" w:rsidRPr="00AB32F4">
        <w:rPr>
          <w:rStyle w:val="s1"/>
          <w:rFonts w:ascii="Arial" w:hAnsi="Arial" w:cs="Arial"/>
          <w:sz w:val="24"/>
          <w:szCs w:val="24"/>
        </w:rPr>
        <w:t>regulation</w:t>
      </w:r>
      <w:r w:rsidR="0029537F">
        <w:rPr>
          <w:rStyle w:val="s1"/>
          <w:rFonts w:ascii="Arial" w:hAnsi="Arial" w:cs="Arial"/>
          <w:sz w:val="24"/>
          <w:szCs w:val="24"/>
        </w:rPr>
        <w:t xml:space="preserve">. </w:t>
      </w:r>
      <w:r w:rsidR="007F0F28" w:rsidRPr="00AB32F4">
        <w:rPr>
          <w:rStyle w:val="s1"/>
          <w:rFonts w:ascii="Arial" w:hAnsi="Arial" w:cs="Arial"/>
          <w:sz w:val="24"/>
          <w:szCs w:val="24"/>
        </w:rPr>
        <w:t>.</w:t>
      </w:r>
      <w:r w:rsidR="007F0F28">
        <w:rPr>
          <w:rStyle w:val="s1"/>
          <w:rFonts w:ascii="Arial" w:hAnsi="Arial" w:cs="Arial"/>
          <w:sz w:val="24"/>
          <w:szCs w:val="24"/>
        </w:rPr>
        <w:t xml:space="preserve"> </w:t>
      </w:r>
      <w:hyperlink r:id="rId214" w:history="1">
        <w:r w:rsidR="007F0F28">
          <w:rPr>
            <w:rStyle w:val="Hyperlink"/>
            <w:rFonts w:ascii="Arial" w:eastAsiaTheme="minorEastAsia" w:hAnsi="Arial" w:cs="Arial"/>
            <w:noProof/>
            <w:sz w:val="24"/>
            <w:szCs w:val="24"/>
          </w:rPr>
          <w:t>https://gluck.ca.uky.edu/directory/thomas-tobin</w:t>
        </w:r>
      </w:hyperlink>
      <w:r w:rsidR="007F0F28">
        <w:rPr>
          <w:rFonts w:ascii="Arial" w:eastAsiaTheme="minorEastAsia" w:hAnsi="Arial" w:cs="Arial"/>
          <w:noProof/>
          <w:sz w:val="24"/>
          <w:szCs w:val="24"/>
        </w:rPr>
        <w:t xml:space="preserve"> a</w:t>
      </w:r>
      <w:r w:rsidR="007F0F28">
        <w:rPr>
          <w:rStyle w:val="s1"/>
          <w:rFonts w:ascii="Arial" w:hAnsi="Arial" w:cs="Arial"/>
          <w:sz w:val="24"/>
          <w:szCs w:val="24"/>
        </w:rPr>
        <w:t xml:space="preserve">nd </w:t>
      </w:r>
      <w:r w:rsidR="007F0F28">
        <w:rPr>
          <w:rStyle w:val="apple-converted-space"/>
          <w:rFonts w:ascii="Arial" w:hAnsi="Arial" w:cs="Arial"/>
          <w:sz w:val="24"/>
          <w:szCs w:val="24"/>
        </w:rPr>
        <w:t xml:space="preserve"> </w:t>
      </w:r>
      <w:hyperlink r:id="rId215" w:history="1">
        <w:r w:rsidR="007F0F28" w:rsidRPr="00F456E8">
          <w:rPr>
            <w:rStyle w:val="Hyperlink"/>
            <w:rFonts w:ascii="Arial" w:hAnsi="Arial" w:cs="Arial"/>
            <w:sz w:val="24"/>
            <w:szCs w:val="24"/>
          </w:rPr>
          <w:t>www.thomastobin.com</w:t>
        </w:r>
      </w:hyperlink>
      <w:r w:rsidR="007F0F28">
        <w:rPr>
          <w:rStyle w:val="s1"/>
          <w:rFonts w:ascii="Arial" w:hAnsi="Arial" w:cs="Arial"/>
          <w:sz w:val="24"/>
          <w:szCs w:val="24"/>
        </w:rPr>
        <w:t xml:space="preserve">.   </w:t>
      </w:r>
      <w:r w:rsidR="007F0F28" w:rsidRPr="00AB32F4">
        <w:rPr>
          <w:rStyle w:val="apple-converted-space"/>
          <w:rFonts w:ascii="Arial" w:hAnsi="Arial" w:cs="Arial"/>
          <w:sz w:val="24"/>
          <w:szCs w:val="24"/>
        </w:rPr>
        <w:t> </w:t>
      </w:r>
    </w:p>
    <w:p w14:paraId="74BCAAAB" w14:textId="122C2A63" w:rsidR="0029537F" w:rsidRDefault="0029537F" w:rsidP="007F0F28">
      <w:pPr>
        <w:pStyle w:val="p1"/>
        <w:ind w:firstLine="720"/>
        <w:rPr>
          <w:rFonts w:ascii="Arial" w:hAnsi="Arial" w:cs="Arial"/>
          <w:szCs w:val="24"/>
        </w:rPr>
      </w:pPr>
    </w:p>
    <w:bookmarkEnd w:id="130"/>
    <w:p w14:paraId="04EC452E" w14:textId="16B4FCA7" w:rsidR="00125701" w:rsidRPr="003840BD" w:rsidRDefault="003840BD" w:rsidP="00125701">
      <w:pPr>
        <w:pStyle w:val="p1"/>
        <w:rPr>
          <w:rFonts w:ascii="Arial" w:hAnsi="Arial" w:cs="Arial"/>
          <w:b/>
          <w:sz w:val="24"/>
          <w:szCs w:val="24"/>
        </w:rPr>
      </w:pPr>
      <w:r w:rsidRPr="003840BD">
        <w:rPr>
          <w:rFonts w:ascii="Arial" w:hAnsi="Arial" w:cs="Arial"/>
          <w:b/>
          <w:sz w:val="24"/>
          <w:szCs w:val="24"/>
        </w:rPr>
        <w:t xml:space="preserve">MASSEY COLLEGE BIO, </w:t>
      </w:r>
      <w:r w:rsidR="001C45D2">
        <w:rPr>
          <w:rFonts w:ascii="Arial" w:hAnsi="Arial" w:cs="Arial"/>
          <w:b/>
          <w:sz w:val="24"/>
          <w:szCs w:val="24"/>
        </w:rPr>
        <w:t>18</w:t>
      </w:r>
      <w:r w:rsidR="001D4FAA">
        <w:rPr>
          <w:rFonts w:ascii="Arial" w:hAnsi="Arial" w:cs="Arial"/>
          <w:b/>
          <w:sz w:val="24"/>
          <w:szCs w:val="24"/>
        </w:rPr>
        <w:t>3</w:t>
      </w:r>
      <w:r w:rsidRPr="003840BD">
        <w:rPr>
          <w:rFonts w:ascii="Arial" w:hAnsi="Arial" w:cs="Arial"/>
          <w:b/>
          <w:sz w:val="24"/>
          <w:szCs w:val="24"/>
        </w:rPr>
        <w:t xml:space="preserve"> WORDS: </w:t>
      </w:r>
    </w:p>
    <w:p w14:paraId="7726AE47" w14:textId="77777777" w:rsidR="00125701" w:rsidRPr="00AB32F4" w:rsidRDefault="00125701" w:rsidP="00125701">
      <w:pPr>
        <w:pStyle w:val="p1"/>
        <w:ind w:firstLine="720"/>
        <w:rPr>
          <w:rFonts w:ascii="Arial" w:hAnsi="Arial" w:cs="Arial"/>
          <w:sz w:val="24"/>
          <w:szCs w:val="24"/>
        </w:rPr>
      </w:pPr>
    </w:p>
    <w:p w14:paraId="09FFC2F2" w14:textId="77777777" w:rsidR="007F0F28" w:rsidRDefault="004C06D8" w:rsidP="007F0F28">
      <w:pPr>
        <w:pStyle w:val="p1"/>
        <w:ind w:firstLine="720"/>
        <w:rPr>
          <w:rStyle w:val="apple-converted-space"/>
          <w:rFonts w:ascii="Arial" w:hAnsi="Arial" w:cs="Arial"/>
          <w:sz w:val="24"/>
          <w:szCs w:val="24"/>
        </w:rPr>
      </w:pPr>
      <w:r w:rsidRPr="001C45D2">
        <w:rPr>
          <w:rStyle w:val="s1"/>
          <w:rFonts w:ascii="Arial" w:hAnsi="Arial" w:cs="Arial"/>
          <w:b/>
          <w:i/>
          <w:iCs/>
          <w:sz w:val="24"/>
          <w:szCs w:val="24"/>
        </w:rPr>
        <w:t>Thomas Tobin</w:t>
      </w:r>
      <w:r w:rsidR="001C45D2" w:rsidRPr="001C45D2">
        <w:rPr>
          <w:rStyle w:val="s1"/>
          <w:rFonts w:ascii="Arial" w:hAnsi="Arial" w:cs="Arial"/>
          <w:b/>
          <w:i/>
          <w:iCs/>
          <w:sz w:val="24"/>
          <w:szCs w:val="24"/>
        </w:rPr>
        <w:t xml:space="preserve"> </w:t>
      </w:r>
      <w:r w:rsidR="001C45D2" w:rsidRPr="001C45D2">
        <w:rPr>
          <w:rStyle w:val="s1"/>
          <w:rFonts w:ascii="Arial" w:hAnsi="Arial" w:cs="Arial"/>
          <w:bCs/>
          <w:i/>
          <w:iCs/>
          <w:sz w:val="24"/>
          <w:szCs w:val="24"/>
        </w:rPr>
        <w:t>b</w:t>
      </w:r>
      <w:r w:rsidR="001C45D2" w:rsidRPr="001C45D2">
        <w:rPr>
          <w:rStyle w:val="s1"/>
          <w:rFonts w:ascii="Arial" w:hAnsi="Arial" w:cs="Arial"/>
          <w:i/>
          <w:iCs/>
          <w:sz w:val="24"/>
          <w:szCs w:val="24"/>
        </w:rPr>
        <w:t>ecame a</w:t>
      </w:r>
      <w:r w:rsidR="001C45D2" w:rsidRPr="001C45D2">
        <w:rPr>
          <w:rStyle w:val="s1"/>
          <w:rFonts w:ascii="Arial" w:hAnsi="Arial" w:cs="Arial"/>
          <w:bCs/>
          <w:i/>
          <w:iCs/>
          <w:sz w:val="24"/>
          <w:szCs w:val="24"/>
        </w:rPr>
        <w:t xml:space="preserve"> Member of the Royal College of Veterinary Surgeons in 1964 and</w:t>
      </w:r>
      <w:r w:rsidR="001C45D2">
        <w:rPr>
          <w:rStyle w:val="s1"/>
          <w:rFonts w:ascii="Arial" w:hAnsi="Arial" w:cs="Arial"/>
          <w:bCs/>
          <w:i/>
          <w:iCs/>
          <w:sz w:val="24"/>
          <w:szCs w:val="24"/>
        </w:rPr>
        <w:t xml:space="preserve"> graduated with a Ph.D. in Pharmacology at U of T in 1970, where he </w:t>
      </w:r>
      <w:r w:rsidR="001C45D2">
        <w:rPr>
          <w:rStyle w:val="s1"/>
          <w:rFonts w:ascii="Arial" w:hAnsi="Arial" w:cs="Arial"/>
          <w:i/>
          <w:iCs/>
          <w:sz w:val="24"/>
          <w:szCs w:val="24"/>
        </w:rPr>
        <w:t xml:space="preserve">was a Massey College Junior Fellow from </w:t>
      </w:r>
      <w:r w:rsidR="001C45D2">
        <w:rPr>
          <w:rStyle w:val="s1"/>
          <w:rFonts w:ascii="Arial" w:hAnsi="Arial" w:cs="Arial"/>
          <w:i/>
          <w:iCs/>
          <w:sz w:val="24"/>
          <w:szCs w:val="24"/>
          <w:highlight w:val="yellow"/>
        </w:rPr>
        <w:t>196</w:t>
      </w:r>
      <w:r w:rsidR="005B70DE">
        <w:rPr>
          <w:rStyle w:val="s1"/>
          <w:rFonts w:ascii="Arial" w:hAnsi="Arial" w:cs="Arial"/>
          <w:i/>
          <w:iCs/>
          <w:sz w:val="24"/>
          <w:szCs w:val="24"/>
          <w:highlight w:val="yellow"/>
        </w:rPr>
        <w:t>8</w:t>
      </w:r>
      <w:r w:rsidR="001C45D2">
        <w:rPr>
          <w:rStyle w:val="s1"/>
          <w:rFonts w:ascii="Arial" w:hAnsi="Arial" w:cs="Arial"/>
          <w:i/>
          <w:iCs/>
          <w:sz w:val="24"/>
          <w:szCs w:val="24"/>
        </w:rPr>
        <w:t>-1970</w:t>
      </w:r>
      <w:r w:rsidR="001C45D2">
        <w:rPr>
          <w:rStyle w:val="s1"/>
          <w:rFonts w:ascii="Arial" w:hAnsi="Arial" w:cs="Arial"/>
          <w:bCs/>
          <w:i/>
          <w:iCs/>
          <w:sz w:val="24"/>
          <w:szCs w:val="24"/>
        </w:rPr>
        <w:t>.  He was a Toxicologist, Diplomate of the American Board of Toxicology from 1980 to 2105 and has been a Professor of Veterinary Science in the Gluck Equine Research Center and the Department of Toxicology and Cancer Biology at the University of Kentucky since 1975. Among his other achievements, he is the author of the textbook “</w:t>
      </w:r>
      <w:r w:rsidR="001C45D2">
        <w:rPr>
          <w:rStyle w:val="s1"/>
          <w:rFonts w:ascii="Arial" w:hAnsi="Arial" w:cs="Arial"/>
          <w:bCs/>
          <w:sz w:val="24"/>
          <w:szCs w:val="24"/>
        </w:rPr>
        <w:t>Drugs and the Performance Horse”</w:t>
      </w:r>
      <w:r w:rsidR="001C45D2">
        <w:rPr>
          <w:rStyle w:val="s1"/>
          <w:rFonts w:ascii="Arial" w:hAnsi="Arial" w:cs="Arial"/>
          <w:bCs/>
          <w:i/>
          <w:iCs/>
          <w:sz w:val="24"/>
          <w:szCs w:val="24"/>
        </w:rPr>
        <w:t xml:space="preserve">, published in 1981 with a foreword by HRH The Prince Philip, Duke of Edinburgh, a long time Massey College Honorary Senior Fellow. He has also published some 500 research papers and has invented and patented several equine-related drugs and tests.  Currently, he is synthesizing Certified Reference Standards and Stable Isotope Internal Standards for medication regulation worldwide. In 1983, as the photo above, Dr. Tobin gave testimony on equine drug testing before the US </w:t>
      </w:r>
      <w:r w:rsidR="001C45D2">
        <w:rPr>
          <w:rFonts w:ascii="Arial" w:hAnsi="Arial" w:cs="Arial"/>
          <w:i/>
          <w:iCs/>
          <w:sz w:val="24"/>
          <w:szCs w:val="24"/>
        </w:rPr>
        <w:t>House of Representatives Judiciary Subcommittee on Criminal Justice</w:t>
      </w:r>
      <w:r w:rsidR="001C45D2">
        <w:rPr>
          <w:rStyle w:val="s1"/>
          <w:rFonts w:ascii="Arial" w:hAnsi="Arial" w:cs="Arial"/>
          <w:bCs/>
          <w:i/>
          <w:iCs/>
          <w:sz w:val="24"/>
          <w:szCs w:val="24"/>
        </w:rPr>
        <w:t xml:space="preserve">.  &lt; </w:t>
      </w:r>
      <w:r w:rsidR="007F0F28" w:rsidRPr="00AB32F4">
        <w:rPr>
          <w:rStyle w:val="s1"/>
          <w:rFonts w:ascii="Arial" w:hAnsi="Arial" w:cs="Arial"/>
          <w:sz w:val="24"/>
          <w:szCs w:val="24"/>
        </w:rPr>
        <w:t>.</w:t>
      </w:r>
      <w:r w:rsidR="007F0F28">
        <w:rPr>
          <w:rStyle w:val="s1"/>
          <w:rFonts w:ascii="Arial" w:hAnsi="Arial" w:cs="Arial"/>
          <w:sz w:val="24"/>
          <w:szCs w:val="24"/>
        </w:rPr>
        <w:t xml:space="preserve"> </w:t>
      </w:r>
      <w:hyperlink r:id="rId216" w:history="1">
        <w:r w:rsidR="007F0F28">
          <w:rPr>
            <w:rStyle w:val="Hyperlink"/>
            <w:rFonts w:ascii="Arial" w:eastAsiaTheme="minorEastAsia" w:hAnsi="Arial" w:cs="Arial"/>
            <w:noProof/>
            <w:sz w:val="24"/>
            <w:szCs w:val="24"/>
          </w:rPr>
          <w:t>https://gluck.ca.uky.edu/directory/thomas-tobin</w:t>
        </w:r>
      </w:hyperlink>
      <w:r w:rsidR="007F0F28">
        <w:rPr>
          <w:rFonts w:ascii="Arial" w:eastAsiaTheme="minorEastAsia" w:hAnsi="Arial" w:cs="Arial"/>
          <w:noProof/>
          <w:sz w:val="24"/>
          <w:szCs w:val="24"/>
        </w:rPr>
        <w:t xml:space="preserve"> a</w:t>
      </w:r>
      <w:r w:rsidR="007F0F28">
        <w:rPr>
          <w:rStyle w:val="s1"/>
          <w:rFonts w:ascii="Arial" w:hAnsi="Arial" w:cs="Arial"/>
          <w:sz w:val="24"/>
          <w:szCs w:val="24"/>
        </w:rPr>
        <w:t xml:space="preserve">nd </w:t>
      </w:r>
      <w:r w:rsidR="007F0F28">
        <w:rPr>
          <w:rStyle w:val="apple-converted-space"/>
          <w:rFonts w:ascii="Arial" w:hAnsi="Arial" w:cs="Arial"/>
          <w:sz w:val="24"/>
          <w:szCs w:val="24"/>
        </w:rPr>
        <w:t xml:space="preserve"> </w:t>
      </w:r>
      <w:hyperlink r:id="rId217" w:history="1">
        <w:r w:rsidR="007F0F28" w:rsidRPr="00F456E8">
          <w:rPr>
            <w:rStyle w:val="Hyperlink"/>
            <w:rFonts w:ascii="Arial" w:hAnsi="Arial" w:cs="Arial"/>
            <w:sz w:val="24"/>
            <w:szCs w:val="24"/>
          </w:rPr>
          <w:t>www.thomastobin.com</w:t>
        </w:r>
      </w:hyperlink>
      <w:r w:rsidR="007F0F28">
        <w:rPr>
          <w:rStyle w:val="s1"/>
          <w:rFonts w:ascii="Arial" w:hAnsi="Arial" w:cs="Arial"/>
          <w:sz w:val="24"/>
          <w:szCs w:val="24"/>
        </w:rPr>
        <w:t xml:space="preserve">.   </w:t>
      </w:r>
      <w:r w:rsidR="007F0F28" w:rsidRPr="00AB32F4">
        <w:rPr>
          <w:rStyle w:val="apple-converted-space"/>
          <w:rFonts w:ascii="Arial" w:hAnsi="Arial" w:cs="Arial"/>
          <w:sz w:val="24"/>
          <w:szCs w:val="24"/>
        </w:rPr>
        <w:t> </w:t>
      </w:r>
    </w:p>
    <w:p w14:paraId="639BF446" w14:textId="33E66CBF" w:rsidR="00CE06AD" w:rsidRDefault="00CE06AD" w:rsidP="001C45D2">
      <w:pPr>
        <w:pStyle w:val="p1"/>
        <w:rPr>
          <w:rStyle w:val="apple-converted-space"/>
          <w:rFonts w:ascii="Arial" w:hAnsi="Arial" w:cs="Arial"/>
          <w:sz w:val="24"/>
          <w:szCs w:val="24"/>
        </w:rPr>
      </w:pPr>
    </w:p>
    <w:p w14:paraId="095D5609" w14:textId="77777777" w:rsidR="001D4FAA" w:rsidRDefault="001D4FAA" w:rsidP="001C45D2">
      <w:pPr>
        <w:pStyle w:val="p1"/>
        <w:rPr>
          <w:rStyle w:val="apple-converted-space"/>
          <w:rFonts w:ascii="Arial" w:hAnsi="Arial" w:cs="Arial"/>
          <w:sz w:val="24"/>
          <w:szCs w:val="24"/>
        </w:rPr>
      </w:pPr>
    </w:p>
    <w:p w14:paraId="0A091415" w14:textId="77777777" w:rsidR="002836AB" w:rsidRPr="001D4FAA" w:rsidRDefault="002836AB" w:rsidP="002836AB">
      <w:pPr>
        <w:pStyle w:val="p1"/>
        <w:rPr>
          <w:rStyle w:val="apple-converted-space"/>
          <w:rFonts w:ascii="Arial" w:hAnsi="Arial" w:cs="Arial"/>
          <w:b/>
          <w:bCs/>
          <w:sz w:val="24"/>
          <w:szCs w:val="24"/>
        </w:rPr>
      </w:pPr>
      <w:r w:rsidRPr="001D4FAA">
        <w:rPr>
          <w:rStyle w:val="apple-converted-space"/>
          <w:rFonts w:ascii="Arial" w:hAnsi="Arial" w:cs="Arial"/>
          <w:b/>
          <w:bCs/>
          <w:sz w:val="24"/>
          <w:szCs w:val="24"/>
        </w:rPr>
        <w:t>RESEARCH INTEREST STATEMENT</w:t>
      </w:r>
      <w:r>
        <w:rPr>
          <w:rStyle w:val="apple-converted-space"/>
          <w:rFonts w:ascii="Arial" w:hAnsi="Arial" w:cs="Arial"/>
          <w:b/>
          <w:bCs/>
          <w:sz w:val="24"/>
          <w:szCs w:val="24"/>
        </w:rPr>
        <w:t>,</w:t>
      </w:r>
      <w:r w:rsidRPr="001D4FAA">
        <w:rPr>
          <w:rStyle w:val="apple-converted-space"/>
          <w:rFonts w:ascii="Arial" w:hAnsi="Arial" w:cs="Arial"/>
          <w:b/>
          <w:bCs/>
          <w:sz w:val="24"/>
          <w:szCs w:val="24"/>
        </w:rPr>
        <w:t xml:space="preserve"> </w:t>
      </w:r>
      <w:r>
        <w:rPr>
          <w:rStyle w:val="apple-converted-space"/>
          <w:rFonts w:ascii="Arial" w:hAnsi="Arial" w:cs="Arial"/>
          <w:b/>
          <w:bCs/>
          <w:sz w:val="24"/>
          <w:szCs w:val="24"/>
        </w:rPr>
        <w:t xml:space="preserve">JAN 2023 TO FEBRUARY </w:t>
      </w:r>
      <w:r w:rsidRPr="001D4FAA">
        <w:rPr>
          <w:rStyle w:val="apple-converted-space"/>
          <w:rFonts w:ascii="Arial" w:hAnsi="Arial" w:cs="Arial"/>
          <w:b/>
          <w:bCs/>
          <w:sz w:val="24"/>
          <w:szCs w:val="24"/>
        </w:rPr>
        <w:t>202</w:t>
      </w:r>
      <w:r>
        <w:rPr>
          <w:rStyle w:val="apple-converted-space"/>
          <w:rFonts w:ascii="Arial" w:hAnsi="Arial" w:cs="Arial"/>
          <w:b/>
          <w:bCs/>
          <w:sz w:val="24"/>
          <w:szCs w:val="24"/>
        </w:rPr>
        <w:t xml:space="preserve">4, 427 WORDS </w:t>
      </w:r>
      <w:r w:rsidRPr="001D4FAA">
        <w:rPr>
          <w:rStyle w:val="apple-converted-space"/>
          <w:rFonts w:ascii="Arial" w:hAnsi="Arial" w:cs="Arial"/>
          <w:b/>
          <w:bCs/>
          <w:sz w:val="24"/>
          <w:szCs w:val="24"/>
        </w:rPr>
        <w:t xml:space="preserve"> </w:t>
      </w:r>
    </w:p>
    <w:p w14:paraId="19541251" w14:textId="77777777" w:rsidR="002836AB" w:rsidRDefault="002836AB" w:rsidP="002836AB">
      <w:pPr>
        <w:rPr>
          <w:rFonts w:ascii="Arial" w:hAnsi="Arial" w:cs="Arial"/>
          <w:szCs w:val="24"/>
        </w:rPr>
      </w:pPr>
    </w:p>
    <w:p w14:paraId="494F791A" w14:textId="77777777" w:rsidR="002836AB" w:rsidRDefault="002836AB" w:rsidP="002836AB">
      <w:pPr>
        <w:rPr>
          <w:rFonts w:ascii="Arial" w:hAnsi="Arial" w:cs="Arial"/>
          <w:szCs w:val="24"/>
        </w:rPr>
      </w:pPr>
      <w:r>
        <w:rPr>
          <w:rFonts w:ascii="Arial" w:hAnsi="Arial" w:cs="Arial"/>
          <w:szCs w:val="24"/>
        </w:rPr>
        <w:t xml:space="preserve">The Equine Pharmacology, Therapeutics and Toxicology (EPTT) program </w:t>
      </w:r>
      <w:r w:rsidRPr="00C14C4E">
        <w:rPr>
          <w:rFonts w:ascii="Arial" w:hAnsi="Arial" w:cs="Arial"/>
          <w:szCs w:val="24"/>
        </w:rPr>
        <w:t xml:space="preserve">has </w:t>
      </w:r>
      <w:r>
        <w:rPr>
          <w:rFonts w:ascii="Arial" w:hAnsi="Arial" w:cs="Arial"/>
          <w:szCs w:val="24"/>
        </w:rPr>
        <w:t>a number of research interest areas, as follows.</w:t>
      </w:r>
    </w:p>
    <w:p w14:paraId="08E5C5D2" w14:textId="77777777" w:rsidR="002836AB" w:rsidRDefault="002836AB" w:rsidP="002836AB">
      <w:pPr>
        <w:rPr>
          <w:rFonts w:ascii="Arial" w:hAnsi="Arial" w:cs="Arial"/>
          <w:szCs w:val="24"/>
        </w:rPr>
      </w:pPr>
    </w:p>
    <w:p w14:paraId="71E2C7ED" w14:textId="77777777" w:rsidR="002836AB" w:rsidRDefault="002836AB" w:rsidP="002836AB">
      <w:pPr>
        <w:rPr>
          <w:rFonts w:ascii="Arial" w:hAnsi="Arial" w:cs="Arial"/>
          <w:szCs w:val="24"/>
        </w:rPr>
      </w:pPr>
      <w:r>
        <w:rPr>
          <w:rFonts w:ascii="Arial" w:hAnsi="Arial" w:cs="Arial"/>
          <w:szCs w:val="24"/>
        </w:rPr>
        <w:t xml:space="preserve">1/ The EPPT program synthesizes and provides the equine industry worldwide with Certified Reference Standards and Stable Isotope Internal Standards for regulated therapeutic medications, endogenous, dietary, and environmental substances.  These standards may be unique equine metabolites of the specific substances, making these syntheses at times challenging.     </w:t>
      </w:r>
    </w:p>
    <w:p w14:paraId="241CC99C" w14:textId="77777777" w:rsidR="002836AB" w:rsidRDefault="002836AB" w:rsidP="002836AB">
      <w:pPr>
        <w:rPr>
          <w:rFonts w:ascii="Arial" w:hAnsi="Arial" w:cs="Arial"/>
          <w:szCs w:val="24"/>
        </w:rPr>
      </w:pPr>
    </w:p>
    <w:p w14:paraId="7F6F188B" w14:textId="77777777" w:rsidR="002836AB" w:rsidRDefault="002836AB" w:rsidP="002836AB">
      <w:pPr>
        <w:rPr>
          <w:rFonts w:ascii="Arial" w:hAnsi="Arial" w:cs="Arial"/>
          <w:szCs w:val="24"/>
        </w:rPr>
      </w:pPr>
      <w:r>
        <w:rPr>
          <w:rFonts w:ascii="Arial" w:hAnsi="Arial" w:cs="Arial"/>
          <w:szCs w:val="24"/>
        </w:rPr>
        <w:t xml:space="preserve">2/ Creation of these standards by the EPTT program made “thresholds” for therapeutic medications possible.  These EPTT standards, as Certified Reference Standards, are licensed for worldwide distribution.   </w:t>
      </w:r>
    </w:p>
    <w:p w14:paraId="640D9982" w14:textId="77777777" w:rsidR="002836AB" w:rsidRDefault="002836AB" w:rsidP="002836AB">
      <w:pPr>
        <w:rPr>
          <w:rFonts w:ascii="Arial" w:hAnsi="Arial" w:cs="Arial"/>
          <w:szCs w:val="24"/>
        </w:rPr>
      </w:pPr>
    </w:p>
    <w:p w14:paraId="78C70ABB" w14:textId="77777777" w:rsidR="002836AB" w:rsidRDefault="002836AB" w:rsidP="002836AB">
      <w:pPr>
        <w:rPr>
          <w:rFonts w:ascii="Arial" w:hAnsi="Arial" w:cs="Arial"/>
          <w:szCs w:val="24"/>
        </w:rPr>
      </w:pPr>
      <w:r>
        <w:rPr>
          <w:rFonts w:ascii="Arial" w:hAnsi="Arial" w:cs="Arial"/>
          <w:szCs w:val="24"/>
        </w:rPr>
        <w:t xml:space="preserve">3/ The EPTT program has made available worldwide 60 or so of these reference standards.  Current research is focused on standards for Detomidine, Ropivacaine, Bupivacaine, and Dantrolene, with synthesis of 3-OH-Ropivacaine, 3-OH-Bupivacaine, Ropivacaine-d7, Bupivacaine-d9, 3-OH-Ropivacaine-d7 and 3-OH-Bupivacaine-d9 just completed and the standards transferred to Frontier BioPharm, LLC, for certification and worldwide distribution. A research paper on the Bupivacaine standards has been submitted for publication and a second research paper on the Ropivacaine standards is ready for submission as we speak.    </w:t>
      </w:r>
    </w:p>
    <w:p w14:paraId="06F3A777" w14:textId="77777777" w:rsidR="002836AB" w:rsidRDefault="002836AB" w:rsidP="002836AB">
      <w:pPr>
        <w:rPr>
          <w:rFonts w:ascii="Arial" w:hAnsi="Arial" w:cs="Arial"/>
          <w:szCs w:val="24"/>
        </w:rPr>
      </w:pPr>
    </w:p>
    <w:p w14:paraId="4C6C39B3" w14:textId="77777777" w:rsidR="002836AB" w:rsidRDefault="002836AB" w:rsidP="002836AB">
      <w:pPr>
        <w:rPr>
          <w:rStyle w:val="apple-converted-space"/>
          <w:rFonts w:ascii="Arial" w:hAnsi="Arial" w:cs="Arial"/>
          <w:b/>
          <w:szCs w:val="24"/>
        </w:rPr>
      </w:pPr>
      <w:r>
        <w:rPr>
          <w:rFonts w:ascii="Arial" w:hAnsi="Arial" w:cs="Arial"/>
          <w:szCs w:val="24"/>
        </w:rPr>
        <w:t xml:space="preserve">4/ Related published contributions include the identification of “Screening Limits” (thresholds) for dietary and environmental substances, an ongoing regulatory concern as analytical testing continues to increase in sensitivity.  As we speak the EPPT program has published, in press or submitted five papers presenting Screening Limits for 20-HydroxyEcdysone, a plant substance, Pemoline, a central nervous system stimulant apparently found at low concentrations in plants, Methamphetamine and Fentanyl, human use and abuse substances occasionally transferring at trace level to horses and Metformin, a widely prescribed high dose human antidiabetic medication found in stream water in the United States and also at times detected at trace levels in horses.   </w:t>
      </w:r>
    </w:p>
    <w:p w14:paraId="6EEE6E14" w14:textId="77777777" w:rsidR="002836AB" w:rsidRPr="00802553" w:rsidRDefault="002836AB" w:rsidP="002836AB">
      <w:pPr>
        <w:rPr>
          <w:rFonts w:ascii="Arial" w:hAnsi="Arial" w:cs="Arial"/>
        </w:rPr>
      </w:pPr>
    </w:p>
    <w:p w14:paraId="4C01DE3D" w14:textId="77777777" w:rsidR="002836AB" w:rsidRPr="00BA40E9" w:rsidRDefault="002836AB" w:rsidP="002836AB">
      <w:pPr>
        <w:rPr>
          <w:rFonts w:ascii="Arial" w:hAnsi="Arial" w:cs="Arial"/>
          <w:szCs w:val="24"/>
        </w:rPr>
      </w:pPr>
      <w:r w:rsidRPr="00802553">
        <w:rPr>
          <w:rFonts w:ascii="Arial" w:hAnsi="Arial" w:cs="Arial"/>
        </w:rPr>
        <w:t xml:space="preserve">5/ The EPTT program </w:t>
      </w:r>
      <w:r>
        <w:rPr>
          <w:rFonts w:ascii="Arial" w:hAnsi="Arial" w:cs="Arial"/>
        </w:rPr>
        <w:t xml:space="preserve">has </w:t>
      </w:r>
      <w:r w:rsidRPr="00802553">
        <w:rPr>
          <w:rFonts w:ascii="Arial" w:hAnsi="Arial" w:cs="Arial"/>
        </w:rPr>
        <w:t xml:space="preserve">also </w:t>
      </w:r>
      <w:r>
        <w:rPr>
          <w:rFonts w:ascii="Arial" w:hAnsi="Arial" w:cs="Arial"/>
        </w:rPr>
        <w:t>organized and presented the Seventh and Eight Tex Cauthen / Hans Albrecht Farrier / Veterinarian / Researcher Seminars, one day seminars presented on the Sunday closest to January 22</w:t>
      </w:r>
      <w:r w:rsidRPr="00EA63AA">
        <w:rPr>
          <w:rFonts w:ascii="Arial" w:hAnsi="Arial" w:cs="Arial"/>
          <w:vertAlign w:val="superscript"/>
        </w:rPr>
        <w:t>nd</w:t>
      </w:r>
      <w:r>
        <w:rPr>
          <w:rFonts w:ascii="Arial" w:hAnsi="Arial" w:cs="Arial"/>
        </w:rPr>
        <w:t xml:space="preserve"> of each year.  These seminars are presented live in The Maxwell H. Gluck Equine Research Center auditorium and are accessible worldwide by ZOOM. </w:t>
      </w:r>
      <w:hyperlink r:id="rId218" w:history="1">
        <w:r w:rsidRPr="00BD739B">
          <w:rPr>
            <w:rStyle w:val="Hyperlink"/>
            <w:rFonts w:ascii="Arial" w:hAnsi="Arial" w:cs="Arial"/>
            <w:szCs w:val="24"/>
          </w:rPr>
          <w:t>https://cauthenseminar.com/event/2024/</w:t>
        </w:r>
      </w:hyperlink>
      <w:r>
        <w:rPr>
          <w:rFonts w:ascii="Arial" w:hAnsi="Arial" w:cs="Arial"/>
        </w:rPr>
        <w:t xml:space="preserve">. The Gluck audience is usually about sixty people, and the worldwide ZOOM audience has at times  been close to 200.  The most recent Eight seminar focused on the use of motion sensor technologies in evaluating equine gaits, and the afternoon session focused on laminitis.  These seminars are videotaped and are approved for Continuing Education credit for Veterinarians and Veterinary Technicians.by the Kentucky Board of Veterinary Examiners.  The 2024 Tex Cauthen seminar video can be </w:t>
      </w:r>
      <w:r w:rsidRPr="00BA40E9">
        <w:rPr>
          <w:rFonts w:ascii="Arial" w:hAnsi="Arial" w:cs="Arial"/>
          <w:szCs w:val="24"/>
        </w:rPr>
        <w:t xml:space="preserve">viewed at </w:t>
      </w:r>
      <w:r>
        <w:rPr>
          <w:rFonts w:ascii="Arial" w:hAnsi="Arial" w:cs="Arial"/>
          <w:color w:val="000000"/>
          <w:szCs w:val="24"/>
        </w:rPr>
        <w:t xml:space="preserve">or </w:t>
      </w:r>
      <w:r w:rsidRPr="00BA40E9">
        <w:rPr>
          <w:rFonts w:ascii="Arial" w:hAnsi="Arial" w:cs="Arial"/>
          <w:color w:val="000000"/>
          <w:szCs w:val="24"/>
        </w:rPr>
        <w:t>t</w:t>
      </w:r>
      <w:r w:rsidRPr="00BA40E9">
        <w:rPr>
          <w:rFonts w:ascii="Arial" w:hAnsi="Arial" w:cs="Arial"/>
          <w:szCs w:val="24"/>
        </w:rPr>
        <w:t xml:space="preserve">he previous seminars at </w:t>
      </w:r>
      <w:hyperlink r:id="rId219" w:tgtFrame="_blank" w:tooltip="https://cauthenseminar.com/past-seminars/" w:history="1">
        <w:r w:rsidRPr="00BA40E9">
          <w:rPr>
            <w:rStyle w:val="Hyperlink"/>
            <w:rFonts w:ascii="Arial" w:hAnsi="Arial" w:cs="Arial"/>
            <w:szCs w:val="24"/>
          </w:rPr>
          <w:t>cauthenseminar.com/past-seminars</w:t>
        </w:r>
      </w:hyperlink>
    </w:p>
    <w:p w14:paraId="2E83BE1D" w14:textId="77777777" w:rsidR="001D4FAA" w:rsidRDefault="001D4FAA" w:rsidP="00F647A6">
      <w:pPr>
        <w:jc w:val="left"/>
        <w:rPr>
          <w:rStyle w:val="apple-converted-space"/>
          <w:rFonts w:ascii="Arial" w:hAnsi="Arial" w:cs="Arial"/>
          <w:b/>
          <w:szCs w:val="24"/>
        </w:rPr>
      </w:pPr>
    </w:p>
    <w:p w14:paraId="132F50DF" w14:textId="77777777" w:rsidR="00073439" w:rsidRDefault="00073439" w:rsidP="00F647A6">
      <w:pPr>
        <w:jc w:val="left"/>
        <w:rPr>
          <w:rStyle w:val="apple-converted-space"/>
          <w:rFonts w:ascii="Arial" w:hAnsi="Arial" w:cs="Arial"/>
          <w:b/>
          <w:szCs w:val="24"/>
        </w:rPr>
      </w:pPr>
    </w:p>
    <w:p w14:paraId="0333AFF2" w14:textId="77777777" w:rsidR="00073439" w:rsidRDefault="00073439" w:rsidP="00F647A6">
      <w:pPr>
        <w:jc w:val="left"/>
        <w:rPr>
          <w:rStyle w:val="apple-converted-space"/>
          <w:rFonts w:ascii="Arial" w:hAnsi="Arial" w:cs="Arial"/>
          <w:b/>
          <w:szCs w:val="24"/>
        </w:rPr>
      </w:pPr>
    </w:p>
    <w:p w14:paraId="523CC7C2" w14:textId="56ADDFFB" w:rsidR="00CE06AD" w:rsidRPr="00CE06AD" w:rsidRDefault="00F647A6" w:rsidP="00F647A6">
      <w:pPr>
        <w:jc w:val="left"/>
        <w:rPr>
          <w:rStyle w:val="apple-converted-space"/>
          <w:rFonts w:ascii="Arial" w:hAnsi="Arial" w:cs="Arial"/>
          <w:szCs w:val="24"/>
        </w:rPr>
      </w:pPr>
      <w:r>
        <w:rPr>
          <w:rStyle w:val="apple-converted-space"/>
          <w:rFonts w:ascii="Arial" w:hAnsi="Arial" w:cs="Arial"/>
          <w:b/>
          <w:szCs w:val="24"/>
        </w:rPr>
        <w:t>R</w:t>
      </w:r>
      <w:r w:rsidR="00616A7D">
        <w:rPr>
          <w:rStyle w:val="apple-converted-space"/>
          <w:rFonts w:ascii="Arial" w:hAnsi="Arial" w:cs="Arial"/>
          <w:b/>
          <w:szCs w:val="24"/>
        </w:rPr>
        <w:t xml:space="preserve">ECENT </w:t>
      </w:r>
      <w:r w:rsidR="00616A7D" w:rsidRPr="00C7492C">
        <w:rPr>
          <w:rStyle w:val="apple-converted-space"/>
          <w:rFonts w:ascii="Arial" w:hAnsi="Arial" w:cs="Arial"/>
          <w:b/>
          <w:szCs w:val="24"/>
        </w:rPr>
        <w:t>T</w:t>
      </w:r>
      <w:r w:rsidR="00CE06AD" w:rsidRPr="00C7492C">
        <w:rPr>
          <w:rStyle w:val="apple-converted-space"/>
          <w:rFonts w:ascii="Arial" w:hAnsi="Arial" w:cs="Arial"/>
          <w:b/>
          <w:szCs w:val="24"/>
        </w:rPr>
        <w:t>RADE JOURNAL ARTICLES</w:t>
      </w:r>
      <w:r w:rsidR="00C7492C">
        <w:rPr>
          <w:rStyle w:val="apple-converted-space"/>
          <w:rFonts w:ascii="Arial" w:hAnsi="Arial" w:cs="Arial"/>
          <w:b/>
          <w:szCs w:val="24"/>
        </w:rPr>
        <w:t>:</w:t>
      </w:r>
      <w:r w:rsidR="00CE06AD" w:rsidRPr="00C7492C">
        <w:rPr>
          <w:rStyle w:val="apple-converted-space"/>
          <w:rFonts w:ascii="Arial" w:hAnsi="Arial" w:cs="Arial"/>
          <w:b/>
          <w:szCs w:val="24"/>
        </w:rPr>
        <w:t xml:space="preserve"> </w:t>
      </w:r>
    </w:p>
    <w:p w14:paraId="00C83C91" w14:textId="77777777" w:rsidR="00CE06AD" w:rsidRPr="00CE06AD" w:rsidRDefault="00CE06AD" w:rsidP="00CE06AD">
      <w:pPr>
        <w:pStyle w:val="p1"/>
        <w:rPr>
          <w:rStyle w:val="apple-converted-space"/>
          <w:rFonts w:ascii="Arial" w:hAnsi="Arial" w:cs="Arial"/>
          <w:sz w:val="24"/>
          <w:szCs w:val="24"/>
        </w:rPr>
      </w:pPr>
    </w:p>
    <w:p w14:paraId="1CC8270C" w14:textId="77777777" w:rsidR="00CE06AD" w:rsidRPr="00CE06AD" w:rsidRDefault="00CE06AD" w:rsidP="00CE06AD">
      <w:pPr>
        <w:pStyle w:val="PlainText"/>
        <w:rPr>
          <w:rFonts w:ascii="Arial" w:hAnsi="Arial" w:cs="Arial"/>
          <w:sz w:val="24"/>
          <w:szCs w:val="24"/>
        </w:rPr>
      </w:pPr>
      <w:bookmarkStart w:id="132" w:name="_Hlk84496260"/>
      <w:r w:rsidRPr="00CE06AD">
        <w:rPr>
          <w:rFonts w:ascii="Arial" w:hAnsi="Arial" w:cs="Arial"/>
          <w:sz w:val="24"/>
          <w:szCs w:val="24"/>
        </w:rPr>
        <w:t xml:space="preserve">Fenger, C., T. Boulmetis, K. Brewer, K. Stirling and </w:t>
      </w:r>
      <w:r w:rsidR="00ED08C6" w:rsidRPr="00ED08C6">
        <w:rPr>
          <w:rFonts w:ascii="Arial" w:hAnsi="Arial" w:cs="Arial"/>
          <w:b/>
          <w:sz w:val="24"/>
          <w:szCs w:val="24"/>
        </w:rPr>
        <w:t>T. Tobin</w:t>
      </w:r>
      <w:r w:rsidRPr="00CE06AD">
        <w:rPr>
          <w:rFonts w:ascii="Arial" w:hAnsi="Arial" w:cs="Arial"/>
          <w:sz w:val="24"/>
          <w:szCs w:val="24"/>
        </w:rPr>
        <w:t xml:space="preserve"> (2016). "Methamphetamine : a substance of emerging environmental concern for horse racing." Horsemen's Journal 63(3): 39-43.</w:t>
      </w:r>
    </w:p>
    <w:p w14:paraId="458EBCD2" w14:textId="77777777" w:rsidR="00CE06AD" w:rsidRPr="00CE06AD" w:rsidRDefault="00CE06AD" w:rsidP="00CE06AD">
      <w:pPr>
        <w:pStyle w:val="PlainText"/>
        <w:rPr>
          <w:rFonts w:ascii="Arial" w:hAnsi="Arial" w:cs="Arial"/>
          <w:sz w:val="24"/>
          <w:szCs w:val="24"/>
        </w:rPr>
      </w:pPr>
    </w:p>
    <w:p w14:paraId="0FEE91E1" w14:textId="77777777" w:rsidR="00CE06AD" w:rsidRPr="00CE06AD" w:rsidRDefault="00CE06AD" w:rsidP="00CE06AD">
      <w:pPr>
        <w:pStyle w:val="PlainText"/>
        <w:rPr>
          <w:rFonts w:ascii="Arial" w:hAnsi="Arial" w:cs="Arial"/>
          <w:sz w:val="24"/>
          <w:szCs w:val="24"/>
        </w:rPr>
      </w:pPr>
      <w:r w:rsidRPr="00CE06AD">
        <w:rPr>
          <w:rFonts w:ascii="Arial" w:hAnsi="Arial" w:cs="Arial"/>
          <w:sz w:val="24"/>
          <w:szCs w:val="24"/>
        </w:rPr>
        <w:t xml:space="preserve">Fenger, C., T. Boulmetis, K. Brewer and </w:t>
      </w:r>
      <w:r w:rsidR="00ED08C6" w:rsidRPr="00ED08C6">
        <w:rPr>
          <w:rFonts w:ascii="Arial" w:hAnsi="Arial" w:cs="Arial"/>
          <w:b/>
          <w:sz w:val="24"/>
          <w:szCs w:val="24"/>
        </w:rPr>
        <w:t>T. Tobin</w:t>
      </w:r>
      <w:r w:rsidRPr="00CE06AD">
        <w:rPr>
          <w:rFonts w:ascii="Arial" w:hAnsi="Arial" w:cs="Arial"/>
          <w:sz w:val="24"/>
          <w:szCs w:val="24"/>
        </w:rPr>
        <w:t xml:space="preserve"> (2016). "The lowdown on out-of-competition testing." Horsemen's Journal 63(4): 43-47.</w:t>
      </w:r>
    </w:p>
    <w:p w14:paraId="4E5F2EC4" w14:textId="77777777" w:rsidR="00CE06AD" w:rsidRPr="00CE06AD" w:rsidRDefault="00CE06AD" w:rsidP="00CE06AD">
      <w:pPr>
        <w:pStyle w:val="PlainText"/>
        <w:rPr>
          <w:rFonts w:ascii="Arial" w:hAnsi="Arial" w:cs="Arial"/>
          <w:sz w:val="24"/>
          <w:szCs w:val="24"/>
        </w:rPr>
      </w:pPr>
    </w:p>
    <w:p w14:paraId="349200BA" w14:textId="77777777" w:rsidR="00CE06AD" w:rsidRPr="00CE06AD" w:rsidRDefault="00CE06AD" w:rsidP="00CE06AD">
      <w:pPr>
        <w:pStyle w:val="PlainText"/>
        <w:rPr>
          <w:rFonts w:ascii="Arial" w:hAnsi="Arial" w:cs="Arial"/>
          <w:sz w:val="24"/>
          <w:szCs w:val="24"/>
        </w:rPr>
      </w:pPr>
      <w:r w:rsidRPr="00CE06AD">
        <w:rPr>
          <w:rFonts w:ascii="Arial" w:hAnsi="Arial" w:cs="Arial"/>
          <w:sz w:val="24"/>
          <w:szCs w:val="24"/>
        </w:rPr>
        <w:t xml:space="preserve">Fenger, C., T. Boulmetis and </w:t>
      </w:r>
      <w:r w:rsidR="00ED08C6" w:rsidRPr="00ED08C6">
        <w:rPr>
          <w:rFonts w:ascii="Arial" w:hAnsi="Arial" w:cs="Arial"/>
          <w:b/>
          <w:sz w:val="24"/>
          <w:szCs w:val="24"/>
        </w:rPr>
        <w:t>T. Tobin</w:t>
      </w:r>
      <w:r w:rsidRPr="00CE06AD">
        <w:rPr>
          <w:rFonts w:ascii="Arial" w:hAnsi="Arial" w:cs="Arial"/>
          <w:sz w:val="24"/>
          <w:szCs w:val="24"/>
        </w:rPr>
        <w:t xml:space="preserve"> (2017). "Out in the cold : ingredients in over-the-counter cold medicines can wreak havoc on a trainer's livelihood and an owner's prized racehorse." Horsemen's Journal 64(1): 40-42.</w:t>
      </w:r>
    </w:p>
    <w:p w14:paraId="6032AC25" w14:textId="77777777" w:rsidR="00CE06AD" w:rsidRPr="00CE06AD" w:rsidRDefault="00CE06AD" w:rsidP="00CE06AD">
      <w:pPr>
        <w:pStyle w:val="PlainText"/>
        <w:rPr>
          <w:rFonts w:ascii="Arial" w:hAnsi="Arial" w:cs="Arial"/>
          <w:sz w:val="24"/>
          <w:szCs w:val="24"/>
        </w:rPr>
      </w:pPr>
    </w:p>
    <w:p w14:paraId="1302F9B6" w14:textId="77777777" w:rsidR="00CE06AD" w:rsidRPr="00CE06AD" w:rsidRDefault="00CE06AD" w:rsidP="00CE06AD">
      <w:pPr>
        <w:pStyle w:val="PlainText"/>
        <w:rPr>
          <w:rFonts w:ascii="Arial" w:hAnsi="Arial" w:cs="Arial"/>
          <w:sz w:val="24"/>
          <w:szCs w:val="24"/>
        </w:rPr>
      </w:pPr>
      <w:r w:rsidRPr="00CE06AD">
        <w:rPr>
          <w:rFonts w:ascii="Arial" w:hAnsi="Arial" w:cs="Arial"/>
          <w:sz w:val="24"/>
          <w:szCs w:val="24"/>
        </w:rPr>
        <w:t xml:space="preserve">Fenger, C., M. Catignani, J. Machin and </w:t>
      </w:r>
      <w:r w:rsidR="00ED08C6" w:rsidRPr="00ED08C6">
        <w:rPr>
          <w:rFonts w:ascii="Arial" w:hAnsi="Arial" w:cs="Arial"/>
          <w:b/>
          <w:sz w:val="24"/>
          <w:szCs w:val="24"/>
        </w:rPr>
        <w:t>T. Tobin</w:t>
      </w:r>
      <w:r w:rsidRPr="00CE06AD">
        <w:rPr>
          <w:rFonts w:ascii="Arial" w:hAnsi="Arial" w:cs="Arial"/>
          <w:sz w:val="24"/>
          <w:szCs w:val="24"/>
        </w:rPr>
        <w:t xml:space="preserve"> (2017). "An in-depth look at stall contamination." Horsemen's Journal 64(4): 41-44.</w:t>
      </w:r>
    </w:p>
    <w:p w14:paraId="74326EAA" w14:textId="77777777" w:rsidR="00CE06AD" w:rsidRPr="00CE06AD" w:rsidRDefault="00CE06AD" w:rsidP="00CE06AD">
      <w:pPr>
        <w:pStyle w:val="PlainText"/>
        <w:rPr>
          <w:rFonts w:ascii="Arial" w:hAnsi="Arial" w:cs="Arial"/>
          <w:sz w:val="24"/>
          <w:szCs w:val="24"/>
        </w:rPr>
      </w:pPr>
    </w:p>
    <w:p w14:paraId="4DCC6EC3" w14:textId="77777777" w:rsidR="00CE06AD" w:rsidRPr="00CE06AD" w:rsidRDefault="00CE06AD" w:rsidP="00CE06AD">
      <w:pPr>
        <w:pStyle w:val="PlainText"/>
        <w:rPr>
          <w:rFonts w:ascii="Arial" w:hAnsi="Arial" w:cs="Arial"/>
          <w:sz w:val="24"/>
          <w:szCs w:val="24"/>
        </w:rPr>
      </w:pPr>
      <w:r w:rsidRPr="00CE06AD">
        <w:rPr>
          <w:rFonts w:ascii="Arial" w:hAnsi="Arial" w:cs="Arial"/>
          <w:sz w:val="24"/>
          <w:szCs w:val="24"/>
        </w:rPr>
        <w:t xml:space="preserve">Fenger, C. and </w:t>
      </w:r>
      <w:r w:rsidR="00ED08C6" w:rsidRPr="00ED08C6">
        <w:rPr>
          <w:rFonts w:ascii="Arial" w:hAnsi="Arial" w:cs="Arial"/>
          <w:b/>
          <w:sz w:val="24"/>
          <w:szCs w:val="24"/>
        </w:rPr>
        <w:t>T. Tobin</w:t>
      </w:r>
      <w:r w:rsidRPr="00CE06AD">
        <w:rPr>
          <w:rFonts w:ascii="Arial" w:hAnsi="Arial" w:cs="Arial"/>
          <w:sz w:val="24"/>
          <w:szCs w:val="24"/>
        </w:rPr>
        <w:t xml:space="preserve"> (2017). "Medication migration : the Charles Town naproxen experience and why it matters to all racing jurisdictions." Horsemen's Journal 64(3): 32-35.</w:t>
      </w:r>
    </w:p>
    <w:p w14:paraId="36C2042F" w14:textId="77777777" w:rsidR="00CE06AD" w:rsidRPr="00CE06AD" w:rsidRDefault="00CE06AD" w:rsidP="00CE06AD">
      <w:pPr>
        <w:pStyle w:val="PlainText"/>
        <w:rPr>
          <w:rFonts w:ascii="Arial" w:hAnsi="Arial" w:cs="Arial"/>
          <w:sz w:val="24"/>
          <w:szCs w:val="24"/>
        </w:rPr>
      </w:pPr>
    </w:p>
    <w:p w14:paraId="4C2754A4" w14:textId="77777777" w:rsidR="00CE06AD" w:rsidRPr="00CE06AD" w:rsidRDefault="00CE06AD" w:rsidP="00CE06AD">
      <w:pPr>
        <w:pStyle w:val="PlainText"/>
        <w:rPr>
          <w:rFonts w:ascii="Arial" w:hAnsi="Arial" w:cs="Arial"/>
          <w:sz w:val="24"/>
          <w:szCs w:val="24"/>
        </w:rPr>
      </w:pPr>
      <w:r w:rsidRPr="00CE06AD">
        <w:rPr>
          <w:rFonts w:ascii="Arial" w:hAnsi="Arial" w:cs="Arial"/>
          <w:sz w:val="24"/>
          <w:szCs w:val="24"/>
        </w:rPr>
        <w:t xml:space="preserve">Fenger, C., </w:t>
      </w:r>
      <w:r w:rsidR="00ED08C6" w:rsidRPr="00ED08C6">
        <w:rPr>
          <w:rFonts w:ascii="Arial" w:hAnsi="Arial" w:cs="Arial"/>
          <w:b/>
          <w:sz w:val="24"/>
          <w:szCs w:val="24"/>
        </w:rPr>
        <w:t>T. Tobin</w:t>
      </w:r>
      <w:r w:rsidRPr="00CE06AD">
        <w:rPr>
          <w:rFonts w:ascii="Arial" w:hAnsi="Arial" w:cs="Arial"/>
          <w:sz w:val="24"/>
          <w:szCs w:val="24"/>
        </w:rPr>
        <w:t xml:space="preserve"> and P. Ecabert (2017). "No Lasix racing : good idea or failed experiment?" Horsemen's Journal 64(2): 27-30.</w:t>
      </w:r>
    </w:p>
    <w:p w14:paraId="1BE7020E" w14:textId="77777777" w:rsidR="00CE06AD" w:rsidRPr="00CE06AD" w:rsidRDefault="00CE06AD" w:rsidP="00CE06AD">
      <w:pPr>
        <w:pStyle w:val="PlainText"/>
        <w:rPr>
          <w:rFonts w:ascii="Arial" w:hAnsi="Arial" w:cs="Arial"/>
          <w:sz w:val="24"/>
          <w:szCs w:val="24"/>
        </w:rPr>
      </w:pPr>
    </w:p>
    <w:p w14:paraId="08468AD6" w14:textId="77777777" w:rsidR="00CE06AD" w:rsidRPr="00CE06AD" w:rsidRDefault="00CE06AD" w:rsidP="00CE06AD">
      <w:pPr>
        <w:pStyle w:val="PlainText"/>
        <w:rPr>
          <w:rFonts w:ascii="Arial" w:hAnsi="Arial" w:cs="Arial"/>
          <w:sz w:val="24"/>
          <w:szCs w:val="24"/>
        </w:rPr>
      </w:pPr>
      <w:r w:rsidRPr="00CE06AD">
        <w:rPr>
          <w:rFonts w:ascii="Arial" w:hAnsi="Arial" w:cs="Arial"/>
          <w:sz w:val="24"/>
          <w:szCs w:val="24"/>
        </w:rPr>
        <w:t xml:space="preserve">Fenger, C., P. Sacopulos and </w:t>
      </w:r>
      <w:r w:rsidR="00ED08C6" w:rsidRPr="00ED08C6">
        <w:rPr>
          <w:rFonts w:ascii="Arial" w:hAnsi="Arial" w:cs="Arial"/>
          <w:b/>
          <w:sz w:val="24"/>
          <w:szCs w:val="24"/>
        </w:rPr>
        <w:t>T. Tobin</w:t>
      </w:r>
      <w:r w:rsidRPr="00CE06AD">
        <w:rPr>
          <w:rFonts w:ascii="Arial" w:hAnsi="Arial" w:cs="Arial"/>
          <w:sz w:val="24"/>
          <w:szCs w:val="24"/>
        </w:rPr>
        <w:t xml:space="preserve"> (2018). "Trace-level identifications are not positives : the scientifically correct and public-relations appropriate approach to medication regulation." Horsemen's Journal 65(2): 43-47.</w:t>
      </w:r>
    </w:p>
    <w:p w14:paraId="1548EC9E" w14:textId="77777777" w:rsidR="00CE06AD" w:rsidRPr="00CE06AD" w:rsidRDefault="00CE06AD" w:rsidP="00CE06AD">
      <w:pPr>
        <w:pStyle w:val="PlainText"/>
        <w:rPr>
          <w:rFonts w:ascii="Arial" w:hAnsi="Arial" w:cs="Arial"/>
          <w:sz w:val="24"/>
          <w:szCs w:val="24"/>
        </w:rPr>
      </w:pPr>
    </w:p>
    <w:p w14:paraId="29AA17B5" w14:textId="77777777" w:rsidR="00CE06AD" w:rsidRPr="00CE06AD" w:rsidRDefault="00CE06AD" w:rsidP="00CE06AD">
      <w:pPr>
        <w:pStyle w:val="PlainText"/>
        <w:rPr>
          <w:rFonts w:ascii="Arial" w:hAnsi="Arial" w:cs="Arial"/>
          <w:sz w:val="24"/>
          <w:szCs w:val="24"/>
        </w:rPr>
      </w:pPr>
      <w:r w:rsidRPr="00CE06AD">
        <w:rPr>
          <w:rFonts w:ascii="Arial" w:hAnsi="Arial" w:cs="Arial"/>
          <w:sz w:val="24"/>
          <w:szCs w:val="24"/>
        </w:rPr>
        <w:t xml:space="preserve">Fenger, C., S. Selway and </w:t>
      </w:r>
      <w:r w:rsidR="00ED08C6" w:rsidRPr="00ED08C6">
        <w:rPr>
          <w:rFonts w:ascii="Arial" w:hAnsi="Arial" w:cs="Arial"/>
          <w:b/>
          <w:sz w:val="24"/>
          <w:szCs w:val="24"/>
        </w:rPr>
        <w:t>T. Tobin</w:t>
      </w:r>
      <w:r w:rsidRPr="00CE06AD">
        <w:rPr>
          <w:rFonts w:ascii="Arial" w:hAnsi="Arial" w:cs="Arial"/>
          <w:sz w:val="24"/>
          <w:szCs w:val="24"/>
        </w:rPr>
        <w:t xml:space="preserve"> (2018). "Lasix lessons learned : science confirms what American horsemen knew 50 years ago." Horsemen's Journal 65(3): 48-50.</w:t>
      </w:r>
    </w:p>
    <w:p w14:paraId="7D5C37F8" w14:textId="77777777" w:rsidR="00CE06AD" w:rsidRPr="00CE06AD" w:rsidRDefault="00CE06AD" w:rsidP="00CE06AD">
      <w:pPr>
        <w:pStyle w:val="PlainText"/>
        <w:rPr>
          <w:rFonts w:ascii="Arial" w:hAnsi="Arial" w:cs="Arial"/>
          <w:sz w:val="24"/>
          <w:szCs w:val="24"/>
        </w:rPr>
      </w:pPr>
    </w:p>
    <w:p w14:paraId="55DC0E4B" w14:textId="77777777" w:rsidR="00CE06AD" w:rsidRPr="00CE06AD" w:rsidRDefault="00CE06AD" w:rsidP="00CE06AD">
      <w:pPr>
        <w:pStyle w:val="PlainText"/>
        <w:rPr>
          <w:rFonts w:ascii="Arial" w:hAnsi="Arial" w:cs="Arial"/>
          <w:sz w:val="24"/>
          <w:szCs w:val="24"/>
        </w:rPr>
      </w:pPr>
      <w:r w:rsidRPr="00CE06AD">
        <w:rPr>
          <w:rFonts w:ascii="Arial" w:hAnsi="Arial" w:cs="Arial"/>
          <w:sz w:val="24"/>
          <w:szCs w:val="24"/>
        </w:rPr>
        <w:t xml:space="preserve">Shults, T. F., K. Brewer, J. Machin, E. Hamelback and </w:t>
      </w:r>
      <w:r w:rsidR="00ED08C6" w:rsidRPr="00ED08C6">
        <w:rPr>
          <w:rFonts w:ascii="Arial" w:hAnsi="Arial" w:cs="Arial"/>
          <w:b/>
          <w:sz w:val="24"/>
          <w:szCs w:val="24"/>
        </w:rPr>
        <w:t>T. Tobin</w:t>
      </w:r>
      <w:r w:rsidRPr="00CE06AD">
        <w:rPr>
          <w:rFonts w:ascii="Arial" w:hAnsi="Arial" w:cs="Arial"/>
          <w:sz w:val="24"/>
          <w:szCs w:val="24"/>
        </w:rPr>
        <w:t xml:space="preserve"> (2018). "Rational reasoning on ractopamine." Horsemen's Journal 65(1): 44-45.</w:t>
      </w:r>
    </w:p>
    <w:p w14:paraId="761D2DFB" w14:textId="77777777" w:rsidR="00CE06AD" w:rsidRPr="001D6819" w:rsidRDefault="00CE06AD" w:rsidP="00CE06AD">
      <w:pPr>
        <w:pStyle w:val="p1"/>
        <w:rPr>
          <w:rStyle w:val="apple-converted-space"/>
          <w:rFonts w:ascii="Arial" w:hAnsi="Arial" w:cs="Arial"/>
          <w:color w:val="auto"/>
          <w:sz w:val="24"/>
          <w:szCs w:val="24"/>
        </w:rPr>
      </w:pPr>
    </w:p>
    <w:p w14:paraId="5879F51C" w14:textId="77777777" w:rsidR="007B56CF" w:rsidRPr="004E4A88" w:rsidRDefault="00A93F2F" w:rsidP="007B56CF">
      <w:pPr>
        <w:pStyle w:val="NormalWeb"/>
        <w:shd w:val="clear" w:color="auto" w:fill="FFFFFF"/>
        <w:spacing w:before="0" w:after="0" w:line="270" w:lineRule="atLeast"/>
        <w:textAlignment w:val="baseline"/>
        <w:rPr>
          <w:rFonts w:cs="Arial"/>
          <w:bCs/>
          <w:color w:val="000000"/>
        </w:rPr>
      </w:pPr>
      <w:r w:rsidRPr="004E4A88">
        <w:rPr>
          <w:rStyle w:val="Emphasis"/>
          <w:rFonts w:cs="Arial"/>
          <w:bCs/>
        </w:rPr>
        <w:t xml:space="preserve">Clara Fenger, DVM, PhD, DACVIM; </w:t>
      </w:r>
      <w:r w:rsidR="00ED08C6" w:rsidRPr="004E4A88">
        <w:rPr>
          <w:rStyle w:val="Emphasis"/>
          <w:rFonts w:cs="Arial"/>
          <w:bCs/>
        </w:rPr>
        <w:t>Thomas Tobin</w:t>
      </w:r>
      <w:r w:rsidRPr="004E4A88">
        <w:rPr>
          <w:rStyle w:val="Emphasis"/>
          <w:rFonts w:cs="Arial"/>
          <w:bCs/>
        </w:rPr>
        <w:t>, MRCVS, PhD, DABT; Maria Catignani; and Theodore Shults</w:t>
      </w:r>
      <w:r w:rsidRPr="004E4A88">
        <w:rPr>
          <w:rFonts w:cs="Arial"/>
          <w:bCs/>
        </w:rPr>
        <w:t xml:space="preserve"> 2018 Hitting the Threshold of Common Sense: The time for screening limits to guard against environmental transfer is now  </w:t>
      </w:r>
      <w:r w:rsidRPr="004E4A88">
        <w:rPr>
          <w:rStyle w:val="Emphasis"/>
          <w:rFonts w:cs="Arial"/>
          <w:bCs/>
        </w:rPr>
        <w:t>Winter 2018 Issue of </w:t>
      </w:r>
      <w:r w:rsidR="004E4A88">
        <w:rPr>
          <w:rStyle w:val="Emphasis"/>
          <w:rFonts w:cs="Arial"/>
          <w:bCs/>
        </w:rPr>
        <w:t xml:space="preserve"> </w:t>
      </w:r>
      <w:r w:rsidR="007B56CF" w:rsidRPr="004E4A88">
        <w:rPr>
          <w:rFonts w:cs="Arial"/>
          <w:bCs/>
          <w:i/>
          <w:iCs/>
          <w:color w:val="000000"/>
          <w:bdr w:val="none" w:sz="0" w:space="0" w:color="auto" w:frame="1"/>
        </w:rPr>
        <w:t>The Horsemen's Journal</w:t>
      </w:r>
      <w:r w:rsidR="007B56CF" w:rsidRPr="004E4A88">
        <w:rPr>
          <w:rFonts w:cs="Arial"/>
          <w:bCs/>
          <w:color w:val="000000"/>
        </w:rPr>
        <w:t>, v. 65, no. 4, p. 43-45.</w:t>
      </w:r>
    </w:p>
    <w:p w14:paraId="59BD27FC" w14:textId="77777777" w:rsidR="002C1763" w:rsidRDefault="002C1763" w:rsidP="001C7C2A">
      <w:pPr>
        <w:pStyle w:val="Heading1"/>
        <w:numPr>
          <w:ilvl w:val="0"/>
          <w:numId w:val="0"/>
        </w:numPr>
        <w:spacing w:before="0"/>
        <w:rPr>
          <w:rStyle w:val="Emphasis"/>
          <w:rFonts w:ascii="Arial" w:hAnsi="Arial" w:cs="Arial"/>
          <w:b w:val="0"/>
          <w:szCs w:val="24"/>
          <w:u w:val="none"/>
        </w:rPr>
      </w:pPr>
    </w:p>
    <w:p w14:paraId="48B3CF34" w14:textId="77777777" w:rsidR="00616A7D" w:rsidRPr="00CE3A12" w:rsidRDefault="00616A7D" w:rsidP="001C7C2A">
      <w:pPr>
        <w:pStyle w:val="Heading1"/>
        <w:numPr>
          <w:ilvl w:val="0"/>
          <w:numId w:val="0"/>
        </w:numPr>
        <w:spacing w:before="0"/>
        <w:rPr>
          <w:rFonts w:ascii="Arial" w:hAnsi="Arial" w:cs="Arial"/>
          <w:b w:val="0"/>
        </w:rPr>
      </w:pPr>
      <w:r w:rsidRPr="00CE3A12">
        <w:rPr>
          <w:rStyle w:val="Emphasis"/>
          <w:rFonts w:ascii="Arial" w:hAnsi="Arial" w:cs="Arial"/>
          <w:b w:val="0"/>
          <w:szCs w:val="24"/>
          <w:u w:val="none"/>
        </w:rPr>
        <w:t xml:space="preserve">Clara Fenger, DVM, PhD, DACVIM; </w:t>
      </w:r>
      <w:r w:rsidRPr="00CE3A12">
        <w:rPr>
          <w:rStyle w:val="Emphasis"/>
          <w:rFonts w:ascii="Arial" w:hAnsi="Arial" w:cs="Arial"/>
          <w:b w:val="0"/>
        </w:rPr>
        <w:t>Kimberly Brewer DVM, MSc</w:t>
      </w:r>
      <w:r w:rsidRPr="00CE3A12">
        <w:rPr>
          <w:rStyle w:val="Emphasis"/>
          <w:rFonts w:ascii="Arial" w:hAnsi="Arial" w:cs="Arial"/>
          <w:b w:val="0"/>
          <w:szCs w:val="24"/>
        </w:rPr>
        <w:t xml:space="preserve"> Wayne Duer, PhD and </w:t>
      </w:r>
      <w:r w:rsidR="00ED08C6" w:rsidRPr="00CE3A12">
        <w:rPr>
          <w:rStyle w:val="Emphasis"/>
          <w:rFonts w:ascii="Arial" w:hAnsi="Arial" w:cs="Arial"/>
          <w:b w:val="0"/>
          <w:szCs w:val="24"/>
          <w:u w:val="none"/>
        </w:rPr>
        <w:t>Thomas Tobin</w:t>
      </w:r>
      <w:r w:rsidRPr="00CE3A12">
        <w:rPr>
          <w:rStyle w:val="Emphasis"/>
          <w:rFonts w:ascii="Arial" w:hAnsi="Arial" w:cs="Arial"/>
          <w:b w:val="0"/>
          <w:szCs w:val="24"/>
          <w:u w:val="none"/>
        </w:rPr>
        <w:t>, MRCVS, PhD, DABT;</w:t>
      </w:r>
      <w:r w:rsidRPr="00CE3A12">
        <w:rPr>
          <w:rStyle w:val="Emphasis"/>
          <w:rFonts w:ascii="Arial" w:hAnsi="Arial" w:cs="Arial"/>
          <w:b w:val="0"/>
          <w:szCs w:val="24"/>
        </w:rPr>
        <w:t xml:space="preserve"> FEED FORAGE AND BEDDING WHAT IS BEING CALLED POSITIVE ? </w:t>
      </w:r>
      <w:r w:rsidR="007B56CF">
        <w:rPr>
          <w:rStyle w:val="Emphasis"/>
          <w:rFonts w:ascii="Arial" w:hAnsi="Arial" w:cs="Arial"/>
          <w:b w:val="0"/>
          <w:szCs w:val="24"/>
        </w:rPr>
        <w:t xml:space="preserve"> </w:t>
      </w:r>
      <w:r w:rsidRPr="00CE3A12">
        <w:rPr>
          <w:rFonts w:ascii="Arial" w:hAnsi="Arial" w:cs="Arial"/>
          <w:b w:val="0"/>
          <w:bdr w:val="none" w:sz="0" w:space="0" w:color="auto" w:frame="1"/>
        </w:rPr>
        <w:t>P3</w:t>
      </w:r>
      <w:r w:rsidR="007B56CF">
        <w:rPr>
          <w:rFonts w:ascii="Arial" w:hAnsi="Arial" w:cs="Arial"/>
          <w:b w:val="0"/>
          <w:bdr w:val="none" w:sz="0" w:space="0" w:color="auto" w:frame="1"/>
        </w:rPr>
        <w:t>8</w:t>
      </w:r>
      <w:r w:rsidRPr="00CE3A12">
        <w:rPr>
          <w:rFonts w:ascii="Arial" w:hAnsi="Arial" w:cs="Arial"/>
          <w:b w:val="0"/>
          <w:bdr w:val="none" w:sz="0" w:space="0" w:color="auto" w:frame="1"/>
        </w:rPr>
        <w:t xml:space="preserve">-42 </w:t>
      </w:r>
      <w:r w:rsidR="007B56CF">
        <w:rPr>
          <w:rFonts w:ascii="Arial" w:hAnsi="Arial" w:cs="Arial"/>
          <w:b w:val="0"/>
          <w:bdr w:val="none" w:sz="0" w:space="0" w:color="auto" w:frame="1"/>
        </w:rPr>
        <w:t>Volume 66/#1</w:t>
      </w:r>
      <w:r w:rsidRPr="00CE3A12">
        <w:rPr>
          <w:rStyle w:val="Emphasis"/>
          <w:rFonts w:ascii="Arial" w:hAnsi="Arial" w:cs="Arial"/>
          <w:b w:val="0"/>
        </w:rPr>
        <w:t>Spring 2019 Issue of </w:t>
      </w:r>
      <w:r w:rsidRPr="00CE3A12">
        <w:rPr>
          <w:rFonts w:ascii="Arial" w:hAnsi="Arial" w:cs="Arial"/>
          <w:b w:val="0"/>
        </w:rPr>
        <w:t>The Horsemen’s Journal</w:t>
      </w:r>
      <w:r w:rsidR="004F7467">
        <w:rPr>
          <w:rFonts w:ascii="Arial" w:hAnsi="Arial" w:cs="Arial"/>
          <w:b w:val="0"/>
        </w:rPr>
        <w:t xml:space="preserve">    (#1 2019) </w:t>
      </w:r>
    </w:p>
    <w:p w14:paraId="3520E3DE" w14:textId="77777777" w:rsidR="00616A7D" w:rsidRPr="002C1763" w:rsidRDefault="00616A7D" w:rsidP="001C7C2A">
      <w:pPr>
        <w:rPr>
          <w:rFonts w:ascii="Arial" w:hAnsi="Arial" w:cs="Arial"/>
        </w:rPr>
      </w:pPr>
    </w:p>
    <w:p w14:paraId="49D29DA8" w14:textId="77777777" w:rsidR="004F7467" w:rsidRPr="002C1763" w:rsidRDefault="002A7D29" w:rsidP="004F7467">
      <w:pPr>
        <w:pStyle w:val="Heading1"/>
        <w:numPr>
          <w:ilvl w:val="0"/>
          <w:numId w:val="0"/>
        </w:numPr>
        <w:spacing w:before="0"/>
        <w:rPr>
          <w:rFonts w:ascii="Arial" w:hAnsi="Arial" w:cs="Arial"/>
          <w:b w:val="0"/>
        </w:rPr>
      </w:pPr>
      <w:bookmarkStart w:id="133" w:name="_Hlk43291149"/>
      <w:r w:rsidRPr="002C1763">
        <w:rPr>
          <w:rStyle w:val="Emphasis"/>
          <w:rFonts w:ascii="Arial" w:hAnsi="Arial" w:cs="Arial"/>
          <w:b w:val="0"/>
        </w:rPr>
        <w:t xml:space="preserve">Kimberly Brewer DVM, MSc, Clara Fenger, DVM, PhD, DACVIM; Thomas Tobin, MRCVS, PhD, DABT;  THE BENEFITS OF LASIX FOR EXERCISE INDUCED PULMONARY HEMORRHAGE </w:t>
      </w:r>
      <w:r w:rsidRPr="002C1763">
        <w:rPr>
          <w:rFonts w:ascii="Arial" w:hAnsi="Arial" w:cs="Arial"/>
          <w:b w:val="0"/>
          <w:bCs/>
          <w:bdr w:val="none" w:sz="0" w:space="0" w:color="auto" w:frame="1"/>
        </w:rPr>
        <w:t xml:space="preserve">; FIFTY YEARS OF SCIENCE AND CLINICAL EXPERIENCE; P43-46 </w:t>
      </w:r>
      <w:r w:rsidRPr="002C1763">
        <w:rPr>
          <w:rStyle w:val="Emphasis"/>
          <w:rFonts w:ascii="Arial" w:hAnsi="Arial" w:cs="Arial"/>
          <w:b w:val="0"/>
        </w:rPr>
        <w:t>SUMMER 2019 Issue of </w:t>
      </w:r>
      <w:r w:rsidRPr="002C1763">
        <w:rPr>
          <w:rFonts w:ascii="Arial" w:hAnsi="Arial" w:cs="Arial"/>
          <w:b w:val="0"/>
        </w:rPr>
        <w:t>The Horsemen’s Journal</w:t>
      </w:r>
      <w:r w:rsidR="004F7467" w:rsidRPr="002C1763">
        <w:rPr>
          <w:rFonts w:ascii="Arial" w:hAnsi="Arial" w:cs="Arial"/>
          <w:b w:val="0"/>
        </w:rPr>
        <w:t xml:space="preserve"> (#2 2019) </w:t>
      </w:r>
    </w:p>
    <w:p w14:paraId="2FF6FFFD" w14:textId="77777777" w:rsidR="002A7D29" w:rsidRPr="002C1763" w:rsidRDefault="002A7D29" w:rsidP="002A7D29">
      <w:pPr>
        <w:pStyle w:val="font8"/>
        <w:spacing w:before="0" w:beforeAutospacing="0" w:after="0" w:afterAutospacing="0"/>
        <w:textAlignment w:val="baseline"/>
        <w:rPr>
          <w:rFonts w:ascii="Arial" w:hAnsi="Arial" w:cs="Arial"/>
        </w:rPr>
      </w:pPr>
    </w:p>
    <w:p w14:paraId="31C74B1A" w14:textId="77777777" w:rsidR="004F7467" w:rsidRPr="002C1763" w:rsidRDefault="004F7467" w:rsidP="004F7467">
      <w:pPr>
        <w:pStyle w:val="Heading1"/>
        <w:numPr>
          <w:ilvl w:val="0"/>
          <w:numId w:val="0"/>
        </w:numPr>
        <w:spacing w:before="0"/>
        <w:rPr>
          <w:rFonts w:ascii="Arial" w:hAnsi="Arial" w:cs="Arial"/>
          <w:b w:val="0"/>
        </w:rPr>
      </w:pPr>
      <w:r w:rsidRPr="002C1763">
        <w:rPr>
          <w:rFonts w:ascii="Arial" w:hAnsi="Arial" w:cs="Arial"/>
          <w:b w:val="0"/>
        </w:rPr>
        <w:t>Kimberly Brewer, Clara Fenger, and Thomas Tobin “</w:t>
      </w:r>
      <w:r w:rsidRPr="002C1763">
        <w:rPr>
          <w:rFonts w:ascii="Arial" w:hAnsi="Arial" w:cs="Arial"/>
          <w:b w:val="0"/>
          <w:color w:val="111111"/>
        </w:rPr>
        <w:t>The Truth about Medications, Veterinary Care, and Breakdowns.</w:t>
      </w:r>
      <w:r w:rsidRPr="002C1763">
        <w:rPr>
          <w:rFonts w:ascii="Arial" w:hAnsi="Arial" w:cs="Arial"/>
          <w:b w:val="0"/>
        </w:rPr>
        <w:t xml:space="preserve"> Fall 2019 Issue of The Horseman’s Journal, V66 #3 Pages 36-41. (#3 2019) </w:t>
      </w:r>
    </w:p>
    <w:p w14:paraId="4598F525" w14:textId="77777777" w:rsidR="00287991" w:rsidRPr="002C1763" w:rsidRDefault="00287991" w:rsidP="001C7C2A">
      <w:pPr>
        <w:pStyle w:val="font8"/>
        <w:spacing w:before="0" w:beforeAutospacing="0" w:after="0" w:afterAutospacing="0"/>
        <w:textAlignment w:val="baseline"/>
        <w:rPr>
          <w:rFonts w:ascii="Arial" w:hAnsi="Arial" w:cs="Arial"/>
        </w:rPr>
      </w:pPr>
    </w:p>
    <w:p w14:paraId="180157F9" w14:textId="77777777" w:rsidR="004F7467" w:rsidRPr="002C1763" w:rsidRDefault="00355538" w:rsidP="004F7467">
      <w:pPr>
        <w:pStyle w:val="Heading1"/>
        <w:numPr>
          <w:ilvl w:val="0"/>
          <w:numId w:val="0"/>
        </w:numPr>
        <w:spacing w:before="0"/>
        <w:rPr>
          <w:rFonts w:ascii="Arial" w:hAnsi="Arial" w:cs="Arial"/>
          <w:b w:val="0"/>
        </w:rPr>
      </w:pPr>
      <w:r w:rsidRPr="002C1763">
        <w:rPr>
          <w:rFonts w:ascii="Arial" w:hAnsi="Arial" w:cs="Arial"/>
          <w:b w:val="0"/>
        </w:rPr>
        <w:t xml:space="preserve">Kimberly Brewer, Clara Fenger, </w:t>
      </w:r>
      <w:r w:rsidR="00894A06" w:rsidRPr="002C1763">
        <w:rPr>
          <w:rFonts w:ascii="Arial" w:hAnsi="Arial" w:cs="Arial"/>
          <w:b w:val="0"/>
        </w:rPr>
        <w:t>Jake</w:t>
      </w:r>
      <w:r w:rsidRPr="002C1763">
        <w:rPr>
          <w:rFonts w:ascii="Arial" w:hAnsi="Arial" w:cs="Arial"/>
          <w:b w:val="0"/>
        </w:rPr>
        <w:t xml:space="preserve"> </w:t>
      </w:r>
      <w:r w:rsidR="0003693A" w:rsidRPr="002C1763">
        <w:rPr>
          <w:rFonts w:ascii="Arial" w:hAnsi="Arial" w:cs="Arial"/>
          <w:b w:val="0"/>
        </w:rPr>
        <w:t>Machin,</w:t>
      </w:r>
      <w:r w:rsidRPr="002C1763">
        <w:rPr>
          <w:rFonts w:ascii="Arial" w:hAnsi="Arial" w:cs="Arial"/>
          <w:b w:val="0"/>
        </w:rPr>
        <w:t xml:space="preserve"> and </w:t>
      </w:r>
      <w:r w:rsidR="00ED08C6" w:rsidRPr="002C1763">
        <w:rPr>
          <w:rFonts w:ascii="Arial" w:hAnsi="Arial" w:cs="Arial"/>
          <w:b w:val="0"/>
        </w:rPr>
        <w:t>Thomas Tobin</w:t>
      </w:r>
      <w:r w:rsidRPr="002C1763">
        <w:rPr>
          <w:rFonts w:ascii="Arial" w:hAnsi="Arial" w:cs="Arial"/>
          <w:b w:val="0"/>
        </w:rPr>
        <w:t xml:space="preserve"> “The push to administer Lasix at 24 hours; A look at what today’s science says”  Winter 2019 Issue of The </w:t>
      </w:r>
      <w:r w:rsidR="00894A06" w:rsidRPr="002C1763">
        <w:rPr>
          <w:rFonts w:ascii="Arial" w:hAnsi="Arial" w:cs="Arial"/>
          <w:b w:val="0"/>
        </w:rPr>
        <w:t>Horseman’s</w:t>
      </w:r>
      <w:r w:rsidRPr="002C1763">
        <w:rPr>
          <w:rFonts w:ascii="Arial" w:hAnsi="Arial" w:cs="Arial"/>
          <w:b w:val="0"/>
        </w:rPr>
        <w:t xml:space="preserve"> Journal, pages 37-39  </w:t>
      </w:r>
      <w:r w:rsidR="004F7467" w:rsidRPr="002C1763">
        <w:rPr>
          <w:rFonts w:ascii="Arial" w:hAnsi="Arial" w:cs="Arial"/>
          <w:b w:val="0"/>
        </w:rPr>
        <w:t xml:space="preserve">(#4, 2019) </w:t>
      </w:r>
    </w:p>
    <w:p w14:paraId="0698A288" w14:textId="77777777" w:rsidR="00355538" w:rsidRPr="002C1763" w:rsidRDefault="00355538" w:rsidP="001C7C2A">
      <w:pPr>
        <w:pStyle w:val="font8"/>
        <w:spacing w:before="0" w:beforeAutospacing="0" w:after="0" w:afterAutospacing="0"/>
        <w:textAlignment w:val="baseline"/>
        <w:rPr>
          <w:rFonts w:ascii="Arial" w:hAnsi="Arial" w:cs="Arial"/>
        </w:rPr>
      </w:pPr>
    </w:p>
    <w:p w14:paraId="28A0024A" w14:textId="77777777" w:rsidR="004F7467" w:rsidRPr="002C1763" w:rsidRDefault="00F35305" w:rsidP="004F7467">
      <w:pPr>
        <w:pStyle w:val="Heading1"/>
        <w:numPr>
          <w:ilvl w:val="0"/>
          <w:numId w:val="0"/>
        </w:numPr>
        <w:spacing w:before="0"/>
        <w:rPr>
          <w:rFonts w:ascii="Arial" w:hAnsi="Arial" w:cs="Arial"/>
          <w:b w:val="0"/>
        </w:rPr>
      </w:pPr>
      <w:r w:rsidRPr="002C1763">
        <w:rPr>
          <w:rFonts w:ascii="Arial" w:hAnsi="Arial" w:cs="Arial"/>
          <w:b w:val="0"/>
        </w:rPr>
        <w:t xml:space="preserve">Fenger, C.,  Basler, D., </w:t>
      </w:r>
      <w:r w:rsidRPr="002C1763">
        <w:rPr>
          <w:rFonts w:ascii="Arial" w:hAnsi="Arial" w:cs="Arial"/>
          <w:b w:val="0"/>
          <w:bCs/>
        </w:rPr>
        <w:t>Tobin, T</w:t>
      </w:r>
      <w:r w:rsidRPr="002C1763">
        <w:rPr>
          <w:rFonts w:ascii="Arial" w:hAnsi="Arial" w:cs="Arial"/>
          <w:b w:val="0"/>
        </w:rPr>
        <w:t xml:space="preserve">, and Brewer K; (2020) Breakdown Injuries: What we know and what we don’t know: An examination of the many factors that can contribute to breakdowns: The Horsemen’s Journal, Spring </w:t>
      </w:r>
      <w:r w:rsidR="00C355DC" w:rsidRPr="002C1763">
        <w:rPr>
          <w:rFonts w:ascii="Arial" w:hAnsi="Arial" w:cs="Arial"/>
          <w:b w:val="0"/>
        </w:rPr>
        <w:t xml:space="preserve">2020  </w:t>
      </w:r>
      <w:r w:rsidRPr="002C1763">
        <w:rPr>
          <w:rFonts w:ascii="Arial" w:hAnsi="Arial" w:cs="Arial"/>
          <w:b w:val="0"/>
        </w:rPr>
        <w:t>Issue p 32-37.</w:t>
      </w:r>
      <w:r w:rsidR="004F7467" w:rsidRPr="002C1763">
        <w:rPr>
          <w:rFonts w:ascii="Arial" w:hAnsi="Arial" w:cs="Arial"/>
          <w:b w:val="0"/>
        </w:rPr>
        <w:t xml:space="preserve"> (#1 2020) </w:t>
      </w:r>
    </w:p>
    <w:p w14:paraId="1D84A448" w14:textId="77777777" w:rsidR="00F35305" w:rsidRPr="002C1763" w:rsidRDefault="00F35305" w:rsidP="00F35305">
      <w:pPr>
        <w:rPr>
          <w:rFonts w:ascii="Arial" w:hAnsi="Arial" w:cs="Arial"/>
        </w:rPr>
      </w:pPr>
      <w:r w:rsidRPr="002C1763">
        <w:rPr>
          <w:rFonts w:ascii="Arial" w:hAnsi="Arial" w:cs="Arial"/>
        </w:rPr>
        <w:t xml:space="preserve"> </w:t>
      </w:r>
    </w:p>
    <w:bookmarkEnd w:id="133"/>
    <w:p w14:paraId="049F1801" w14:textId="77777777" w:rsidR="004F7467" w:rsidRPr="002C1763" w:rsidRDefault="00C12F8A" w:rsidP="004F7467">
      <w:pPr>
        <w:pStyle w:val="Heading1"/>
        <w:numPr>
          <w:ilvl w:val="0"/>
          <w:numId w:val="0"/>
        </w:numPr>
        <w:spacing w:before="0"/>
        <w:rPr>
          <w:rFonts w:ascii="Arial" w:hAnsi="Arial" w:cs="Arial"/>
          <w:b w:val="0"/>
        </w:rPr>
      </w:pPr>
      <w:r w:rsidRPr="002C1763">
        <w:rPr>
          <w:rFonts w:ascii="Arial" w:hAnsi="Arial" w:cs="Arial"/>
          <w:b w:val="0"/>
        </w:rPr>
        <w:t>Fenger, C., Brewer K, Sacopolus, P</w:t>
      </w:r>
      <w:r w:rsidR="00B340F3" w:rsidRPr="002C1763">
        <w:rPr>
          <w:rFonts w:ascii="Arial" w:hAnsi="Arial" w:cs="Arial"/>
          <w:b w:val="0"/>
        </w:rPr>
        <w:t>, Machin J and</w:t>
      </w:r>
      <w:r w:rsidRPr="002C1763">
        <w:rPr>
          <w:rFonts w:ascii="Arial" w:hAnsi="Arial" w:cs="Arial"/>
          <w:b w:val="0"/>
        </w:rPr>
        <w:t xml:space="preserve"> </w:t>
      </w:r>
      <w:r w:rsidRPr="002C1763">
        <w:rPr>
          <w:rFonts w:ascii="Arial" w:hAnsi="Arial" w:cs="Arial"/>
          <w:b w:val="0"/>
          <w:bCs/>
        </w:rPr>
        <w:t>Tobin, T</w:t>
      </w:r>
      <w:r w:rsidRPr="002C1763">
        <w:rPr>
          <w:rFonts w:ascii="Arial" w:hAnsi="Arial" w:cs="Arial"/>
          <w:b w:val="0"/>
        </w:rPr>
        <w:t>, (2020)</w:t>
      </w:r>
      <w:r w:rsidR="00B340F3" w:rsidRPr="002C1763">
        <w:rPr>
          <w:rFonts w:ascii="Arial" w:hAnsi="Arial" w:cs="Arial"/>
          <w:b w:val="0"/>
        </w:rPr>
        <w:t xml:space="preserve"> Lidocaine Positive</w:t>
      </w:r>
      <w:r w:rsidR="00C355DC" w:rsidRPr="002C1763">
        <w:rPr>
          <w:rFonts w:ascii="Arial" w:hAnsi="Arial" w:cs="Arial"/>
          <w:b w:val="0"/>
        </w:rPr>
        <w:t>s</w:t>
      </w:r>
      <w:r w:rsidR="00B340F3" w:rsidRPr="002C1763">
        <w:rPr>
          <w:rFonts w:ascii="Arial" w:hAnsi="Arial" w:cs="Arial"/>
          <w:b w:val="0"/>
        </w:rPr>
        <w:t xml:space="preserve"> in Arkansas; The Horsemen’s Journal, Summer </w:t>
      </w:r>
      <w:r w:rsidR="00975B34" w:rsidRPr="002C1763">
        <w:rPr>
          <w:rFonts w:ascii="Arial" w:hAnsi="Arial" w:cs="Arial"/>
          <w:b w:val="0"/>
        </w:rPr>
        <w:t xml:space="preserve">2020 </w:t>
      </w:r>
      <w:r w:rsidR="00B340F3" w:rsidRPr="002C1763">
        <w:rPr>
          <w:rFonts w:ascii="Arial" w:hAnsi="Arial" w:cs="Arial"/>
          <w:b w:val="0"/>
        </w:rPr>
        <w:t>Issue p</w:t>
      </w:r>
      <w:r w:rsidR="00975B34" w:rsidRPr="002C1763">
        <w:rPr>
          <w:rFonts w:ascii="Arial" w:hAnsi="Arial" w:cs="Arial"/>
          <w:b w:val="0"/>
        </w:rPr>
        <w:t xml:space="preserve">ages </w:t>
      </w:r>
      <w:r w:rsidR="00B340F3" w:rsidRPr="002C1763">
        <w:rPr>
          <w:rFonts w:ascii="Arial" w:hAnsi="Arial" w:cs="Arial"/>
          <w:b w:val="0"/>
        </w:rPr>
        <w:t xml:space="preserve">44-49. </w:t>
      </w:r>
      <w:r w:rsidR="004F7467" w:rsidRPr="002C1763">
        <w:rPr>
          <w:rFonts w:ascii="Arial" w:hAnsi="Arial" w:cs="Arial"/>
          <w:b w:val="0"/>
        </w:rPr>
        <w:t xml:space="preserve"> (#2, 2020) </w:t>
      </w:r>
    </w:p>
    <w:bookmarkEnd w:id="132"/>
    <w:p w14:paraId="66689A87" w14:textId="77777777" w:rsidR="00B340F3" w:rsidRPr="002C1763" w:rsidRDefault="00B340F3" w:rsidP="00B340F3">
      <w:pPr>
        <w:rPr>
          <w:rFonts w:ascii="Arial" w:hAnsi="Arial" w:cs="Arial"/>
        </w:rPr>
      </w:pPr>
    </w:p>
    <w:p w14:paraId="55FD27C6" w14:textId="77777777" w:rsidR="004F7467" w:rsidRPr="002C1763" w:rsidRDefault="008E63E7" w:rsidP="004F7467">
      <w:pPr>
        <w:pStyle w:val="Heading1"/>
        <w:numPr>
          <w:ilvl w:val="0"/>
          <w:numId w:val="0"/>
        </w:numPr>
        <w:spacing w:before="0"/>
        <w:rPr>
          <w:rFonts w:ascii="Arial" w:hAnsi="Arial" w:cs="Arial"/>
          <w:b w:val="0"/>
        </w:rPr>
      </w:pPr>
      <w:bookmarkStart w:id="134" w:name="_Hlk84495802"/>
      <w:r w:rsidRPr="002C1763">
        <w:rPr>
          <w:rFonts w:ascii="Arial" w:hAnsi="Arial" w:cs="Arial"/>
          <w:b w:val="0"/>
          <w:szCs w:val="24"/>
        </w:rPr>
        <w:t>Kimberly Brewer, Clara Fenger, Jake Machin, Maria Catignani and Thomas Tobin</w:t>
      </w:r>
      <w:r w:rsidRPr="002C1763">
        <w:rPr>
          <w:rFonts w:ascii="Arial" w:hAnsi="Arial" w:cs="Arial"/>
          <w:b w:val="0"/>
        </w:rPr>
        <w:t xml:space="preserve">:(2020) </w:t>
      </w:r>
      <w:r w:rsidRPr="002C1763">
        <w:rPr>
          <w:rFonts w:ascii="Arial" w:hAnsi="Arial" w:cs="Arial"/>
          <w:b w:val="0"/>
          <w:szCs w:val="24"/>
        </w:rPr>
        <w:t xml:space="preserve">Gabapentin: Classic Human Medication Transferring in TRACE Amounts to Racing Horses  </w:t>
      </w:r>
      <w:r w:rsidRPr="002C1763">
        <w:rPr>
          <w:rFonts w:ascii="Arial" w:hAnsi="Arial" w:cs="Arial"/>
          <w:b w:val="0"/>
        </w:rPr>
        <w:t>The Horsemen’s Journal, Fall Issue</w:t>
      </w:r>
      <w:r w:rsidR="004940E9" w:rsidRPr="002C1763">
        <w:rPr>
          <w:rFonts w:ascii="Arial" w:hAnsi="Arial" w:cs="Arial"/>
          <w:b w:val="0"/>
        </w:rPr>
        <w:t xml:space="preserve">, </w:t>
      </w:r>
      <w:r w:rsidRPr="002C1763">
        <w:rPr>
          <w:rFonts w:ascii="Arial" w:hAnsi="Arial" w:cs="Arial"/>
          <w:b w:val="0"/>
        </w:rPr>
        <w:t>p</w:t>
      </w:r>
      <w:r w:rsidR="004940E9" w:rsidRPr="002C1763">
        <w:rPr>
          <w:rFonts w:ascii="Arial" w:hAnsi="Arial" w:cs="Arial"/>
          <w:b w:val="0"/>
        </w:rPr>
        <w:t>44-47</w:t>
      </w:r>
      <w:r w:rsidRPr="002C1763">
        <w:rPr>
          <w:rFonts w:ascii="Arial" w:hAnsi="Arial" w:cs="Arial"/>
          <w:b w:val="0"/>
        </w:rPr>
        <w:t>.</w:t>
      </w:r>
      <w:r w:rsidR="004F7467" w:rsidRPr="002C1763">
        <w:rPr>
          <w:rFonts w:ascii="Arial" w:hAnsi="Arial" w:cs="Arial"/>
          <w:b w:val="0"/>
        </w:rPr>
        <w:t xml:space="preserve"> (#3 2020) </w:t>
      </w:r>
    </w:p>
    <w:p w14:paraId="6BEBC4FF" w14:textId="77777777" w:rsidR="008E63E7" w:rsidRPr="002C1763" w:rsidRDefault="008E63E7" w:rsidP="008E63E7">
      <w:pPr>
        <w:rPr>
          <w:rFonts w:ascii="Arial" w:hAnsi="Arial" w:cs="Arial"/>
          <w:szCs w:val="24"/>
        </w:rPr>
      </w:pPr>
    </w:p>
    <w:p w14:paraId="4EF16452" w14:textId="77777777" w:rsidR="004940E9" w:rsidRPr="002C1763" w:rsidRDefault="004940E9" w:rsidP="000B3B89">
      <w:pPr>
        <w:pStyle w:val="BodyA"/>
        <w:tabs>
          <w:tab w:val="left" w:pos="1392"/>
        </w:tabs>
        <w:rPr>
          <w:rFonts w:ascii="Arial" w:hAnsi="Arial" w:cs="Arial"/>
          <w:sz w:val="24"/>
          <w:szCs w:val="24"/>
        </w:rPr>
      </w:pPr>
    </w:p>
    <w:p w14:paraId="1DA27708" w14:textId="77777777" w:rsidR="004F7467" w:rsidRPr="006C5C93" w:rsidRDefault="004940E9" w:rsidP="004F7467">
      <w:pPr>
        <w:pStyle w:val="Heading1"/>
        <w:numPr>
          <w:ilvl w:val="0"/>
          <w:numId w:val="0"/>
        </w:numPr>
        <w:spacing w:before="0"/>
        <w:rPr>
          <w:rFonts w:ascii="Arial" w:hAnsi="Arial" w:cs="Arial"/>
          <w:b w:val="0"/>
        </w:rPr>
      </w:pPr>
      <w:r w:rsidRPr="006C5C93">
        <w:rPr>
          <w:rFonts w:ascii="Arial" w:hAnsi="Arial" w:cs="Arial"/>
          <w:b w:val="0"/>
          <w:szCs w:val="24"/>
        </w:rPr>
        <w:t xml:space="preserve">Kimberly Brewer, DVM, MSc; Clara Fenger, DVM, PhD, DACVIM; Peter Sacopulos, JD; and Thomas Tobin, MRCVS, PhD, DABT  Vetting the Federal Horse Racing Bill  </w:t>
      </w:r>
      <w:r w:rsidRPr="006C5C93">
        <w:rPr>
          <w:rFonts w:ascii="Arial" w:hAnsi="Arial" w:cs="Arial"/>
          <w:b w:val="0"/>
          <w:i/>
          <w:iCs/>
          <w:szCs w:val="24"/>
        </w:rPr>
        <w:t xml:space="preserve">The Horse Racing Integrity and Safety Act can be improved. Here’s how. </w:t>
      </w:r>
      <w:r w:rsidRPr="006C5C93">
        <w:rPr>
          <w:rFonts w:ascii="Arial" w:hAnsi="Arial" w:cs="Arial"/>
          <w:b w:val="0"/>
          <w:szCs w:val="24"/>
        </w:rPr>
        <w:t>The Horsemen’s Journal, Winter Issue, in press p4-y8.</w:t>
      </w:r>
      <w:r w:rsidR="004F7467" w:rsidRPr="006C5C93">
        <w:rPr>
          <w:rFonts w:ascii="Arial" w:hAnsi="Arial" w:cs="Arial"/>
          <w:b w:val="0"/>
          <w:szCs w:val="24"/>
        </w:rPr>
        <w:t xml:space="preserve"> </w:t>
      </w:r>
      <w:r w:rsidR="004F7467" w:rsidRPr="006C5C93">
        <w:rPr>
          <w:rFonts w:ascii="Arial" w:hAnsi="Arial" w:cs="Arial"/>
          <w:b w:val="0"/>
        </w:rPr>
        <w:t xml:space="preserve">(#4b, 2020) </w:t>
      </w:r>
    </w:p>
    <w:p w14:paraId="7CBD2E31" w14:textId="77777777" w:rsidR="004940E9" w:rsidRPr="006C5C93" w:rsidRDefault="004940E9" w:rsidP="004940E9">
      <w:pPr>
        <w:rPr>
          <w:rFonts w:ascii="Arial" w:hAnsi="Arial" w:cs="Arial"/>
          <w:szCs w:val="24"/>
        </w:rPr>
      </w:pPr>
    </w:p>
    <w:p w14:paraId="00A2082A" w14:textId="77777777" w:rsidR="00D02161" w:rsidRPr="00572379" w:rsidRDefault="00D02161" w:rsidP="00D02161">
      <w:pPr>
        <w:rPr>
          <w:rFonts w:ascii="Arial" w:hAnsi="Arial" w:cs="Arial"/>
          <w:i/>
          <w:iCs/>
          <w:szCs w:val="24"/>
          <w:highlight w:val="lightGray"/>
        </w:rPr>
      </w:pPr>
      <w:r w:rsidRPr="00572379">
        <w:rPr>
          <w:rFonts w:ascii="Arial" w:hAnsi="Arial" w:cs="Arial"/>
          <w:szCs w:val="24"/>
          <w:highlight w:val="lightGray"/>
        </w:rPr>
        <w:t>Kimberly Brewer, DVM MSc, Clara Fenger, DVM PhD DACVIM, Jake Machin, BSc, Thomas Tobin MRCVS, PhD, DABT. “</w:t>
      </w:r>
      <w:r w:rsidRPr="00572379">
        <w:rPr>
          <w:rStyle w:val="Strong"/>
          <w:rFonts w:ascii="Arial" w:hAnsi="Arial" w:cs="Arial"/>
          <w:b w:val="0"/>
          <w:bCs w:val="0"/>
          <w:szCs w:val="24"/>
          <w:highlight w:val="lightGray"/>
          <w:shd w:val="clear" w:color="auto" w:fill="FCFBE3"/>
        </w:rPr>
        <w:t xml:space="preserve">Medroxyprogesterone Acetate: From Innocuous Substance to Class B </w:t>
      </w:r>
      <w:r w:rsidRPr="00572379">
        <w:rPr>
          <w:rStyle w:val="Strong"/>
          <w:rFonts w:ascii="Arial" w:hAnsi="Arial" w:cs="Arial"/>
          <w:b w:val="0"/>
          <w:bCs w:val="0"/>
          <w:szCs w:val="24"/>
          <w:highlight w:val="lightGray"/>
          <w:shd w:val="clear" w:color="auto" w:fill="FCFBE3"/>
        </w:rPr>
        <w:lastRenderedPageBreak/>
        <w:t xml:space="preserve">Penalty </w:t>
      </w:r>
      <w:r w:rsidRPr="00572379">
        <w:rPr>
          <w:rStyle w:val="Emphasis"/>
          <w:rFonts w:ascii="Arial" w:hAnsi="Arial" w:cs="Arial"/>
          <w:szCs w:val="24"/>
          <w:highlight w:val="lightGray"/>
          <w:shd w:val="clear" w:color="auto" w:fill="FCFBE3"/>
        </w:rPr>
        <w:t xml:space="preserve">A cautionary tale about the medication commonly used for fillies and mares” </w:t>
      </w:r>
      <w:r w:rsidRPr="00572379">
        <w:rPr>
          <w:rStyle w:val="Emphasis"/>
          <w:rFonts w:ascii="Arial" w:hAnsi="Arial" w:cs="Arial"/>
          <w:i w:val="0"/>
          <w:iCs w:val="0"/>
          <w:szCs w:val="24"/>
          <w:highlight w:val="lightGray"/>
          <w:shd w:val="clear" w:color="auto" w:fill="FCFBE3"/>
        </w:rPr>
        <w:t xml:space="preserve">The Horsemen’s Journal, Winter 2020, Pages 44-47.    </w:t>
      </w:r>
    </w:p>
    <w:p w14:paraId="631FD832" w14:textId="77777777" w:rsidR="00D02161" w:rsidRPr="00572379" w:rsidRDefault="00D02161" w:rsidP="00D02161">
      <w:pPr>
        <w:rPr>
          <w:rFonts w:ascii="Arial" w:hAnsi="Arial" w:cs="Arial"/>
          <w:szCs w:val="24"/>
          <w:highlight w:val="lightGray"/>
        </w:rPr>
      </w:pPr>
    </w:p>
    <w:p w14:paraId="57B5E50F" w14:textId="77777777" w:rsidR="00D02161" w:rsidRPr="00572379" w:rsidRDefault="00D02161" w:rsidP="00D02161">
      <w:pPr>
        <w:rPr>
          <w:rFonts w:ascii="Arial" w:hAnsi="Arial" w:cs="Arial"/>
          <w:szCs w:val="24"/>
        </w:rPr>
      </w:pPr>
      <w:r w:rsidRPr="00572379">
        <w:rPr>
          <w:rFonts w:ascii="Arial" w:hAnsi="Arial" w:cs="Arial"/>
          <w:szCs w:val="24"/>
          <w:highlight w:val="lightGray"/>
        </w:rPr>
        <w:t>Kimberly Brewer, DVM MSc, Clara Fenger, DVM PhD DACVIM, Andreas Lehner PhD, Theodore F Shults JD Ms, Thomas Tobin MRCVS, PhD, DABT. “</w:t>
      </w:r>
      <w:r w:rsidRPr="00572379">
        <w:rPr>
          <w:rStyle w:val="Strong"/>
          <w:rFonts w:ascii="Arial" w:hAnsi="Arial" w:cs="Arial"/>
          <w:b w:val="0"/>
          <w:bCs w:val="0"/>
          <w:szCs w:val="24"/>
          <w:highlight w:val="lightGray"/>
          <w:shd w:val="clear" w:color="auto" w:fill="FCFBE3"/>
        </w:rPr>
        <w:t>Testing Times</w:t>
      </w:r>
      <w:r w:rsidRPr="00572379">
        <w:rPr>
          <w:rStyle w:val="Strong"/>
          <w:rFonts w:ascii="Arial" w:hAnsi="Arial" w:cs="Arial"/>
          <w:szCs w:val="24"/>
          <w:highlight w:val="lightGray"/>
          <w:shd w:val="clear" w:color="auto" w:fill="FCFBE3"/>
        </w:rPr>
        <w:t xml:space="preserve">  </w:t>
      </w:r>
      <w:r w:rsidRPr="00572379">
        <w:rPr>
          <w:rStyle w:val="Emphasis"/>
          <w:rFonts w:ascii="Arial" w:hAnsi="Arial" w:cs="Arial"/>
          <w:szCs w:val="24"/>
          <w:highlight w:val="lightGray"/>
          <w:shd w:val="clear" w:color="auto" w:fill="FCFBE3"/>
        </w:rPr>
        <w:t xml:space="preserve">Following a sample from collection to a positive, how drug testing is done in 2021 and what it means”  </w:t>
      </w:r>
      <w:r w:rsidRPr="00572379">
        <w:rPr>
          <w:rStyle w:val="Emphasis"/>
          <w:rFonts w:ascii="Arial" w:hAnsi="Arial" w:cs="Arial"/>
          <w:i w:val="0"/>
          <w:iCs w:val="0"/>
          <w:szCs w:val="24"/>
          <w:highlight w:val="lightGray"/>
          <w:shd w:val="clear" w:color="auto" w:fill="FCFBE3"/>
        </w:rPr>
        <w:t>The Horsemen’s Journal, Summer 2021 Pages 40- 45</w:t>
      </w:r>
      <w:r w:rsidRPr="00572379">
        <w:rPr>
          <w:rStyle w:val="Emphasis"/>
          <w:rFonts w:ascii="Arial" w:hAnsi="Arial" w:cs="Arial"/>
          <w:szCs w:val="24"/>
          <w:shd w:val="clear" w:color="auto" w:fill="FCFBE3"/>
        </w:rPr>
        <w:t xml:space="preserve">  </w:t>
      </w:r>
    </w:p>
    <w:p w14:paraId="78214F28" w14:textId="77777777" w:rsidR="00355538" w:rsidRPr="006C5C93" w:rsidRDefault="00355538" w:rsidP="001D6819">
      <w:pPr>
        <w:pStyle w:val="font8"/>
        <w:spacing w:before="0" w:beforeAutospacing="0" w:after="0" w:afterAutospacing="0"/>
        <w:textAlignment w:val="baseline"/>
        <w:rPr>
          <w:rFonts w:ascii="Arial" w:hAnsi="Arial" w:cs="Arial"/>
        </w:rPr>
      </w:pPr>
    </w:p>
    <w:p w14:paraId="30E6A226" w14:textId="77777777" w:rsidR="00676E97" w:rsidRPr="006C5C93" w:rsidRDefault="00676E97" w:rsidP="001D6819">
      <w:pPr>
        <w:pStyle w:val="font8"/>
        <w:spacing w:before="0" w:beforeAutospacing="0" w:after="0" w:afterAutospacing="0"/>
        <w:textAlignment w:val="baseline"/>
        <w:rPr>
          <w:rFonts w:ascii="Arial" w:hAnsi="Arial" w:cs="Arial"/>
        </w:rPr>
      </w:pPr>
      <w:bookmarkStart w:id="135" w:name="_Hlk121318138"/>
      <w:r w:rsidRPr="006C5C93">
        <w:rPr>
          <w:rFonts w:ascii="Arial" w:hAnsi="Arial" w:cs="Arial"/>
        </w:rPr>
        <w:t xml:space="preserve">Jacob Machin, MS, Kimberly Brewer, DVM, MSc, Clara K. Fenger, DVM, PhD, DACVIM, Sahar White Springer, </w:t>
      </w:r>
      <w:r w:rsidR="00CD3F41" w:rsidRPr="006C5C93">
        <w:rPr>
          <w:rFonts w:ascii="Arial" w:hAnsi="Arial" w:cs="Arial"/>
        </w:rPr>
        <w:t>PhD</w:t>
      </w:r>
      <w:r w:rsidRPr="006C5C93">
        <w:rPr>
          <w:rFonts w:ascii="Arial" w:hAnsi="Arial" w:cs="Arial"/>
        </w:rPr>
        <w:t xml:space="preserve"> , Abelardo Morales-Briceno, DVM and Thomas Tobin, PhD, MRCVS, DABT,</w:t>
      </w:r>
    </w:p>
    <w:p w14:paraId="1AE765F2" w14:textId="6476DADE" w:rsidR="00D42FBB" w:rsidRDefault="00676E97" w:rsidP="00676E97">
      <w:pPr>
        <w:rPr>
          <w:rStyle w:val="Emphasis"/>
          <w:rFonts w:ascii="Arial" w:hAnsi="Arial" w:cs="Arial"/>
          <w:i w:val="0"/>
          <w:iCs w:val="0"/>
          <w:szCs w:val="24"/>
          <w:shd w:val="clear" w:color="auto" w:fill="FCFBE3"/>
        </w:rPr>
      </w:pPr>
      <w:r w:rsidRPr="006C5C93">
        <w:rPr>
          <w:rStyle w:val="Strong"/>
          <w:rFonts w:ascii="Arial" w:hAnsi="Arial" w:cs="Arial"/>
          <w:b w:val="0"/>
          <w:bCs w:val="0"/>
          <w:szCs w:val="24"/>
        </w:rPr>
        <w:t>Zilpaterol and Ractopamine: Reaching Consensus on Trace-Level Transfers to Racehorses</w:t>
      </w:r>
      <w:r w:rsidRPr="006C5C93">
        <w:rPr>
          <w:rFonts w:ascii="Arial" w:hAnsi="Arial" w:cs="Arial"/>
          <w:szCs w:val="24"/>
        </w:rPr>
        <w:br/>
        <w:t xml:space="preserve">Worldwide clusters show trace-level positives typically result from contaminated feed. </w:t>
      </w:r>
      <w:r w:rsidRPr="0014716E">
        <w:rPr>
          <w:rStyle w:val="Emphasis"/>
          <w:rFonts w:ascii="Arial" w:hAnsi="Arial" w:cs="Arial"/>
          <w:i w:val="0"/>
          <w:iCs w:val="0"/>
          <w:szCs w:val="24"/>
          <w:highlight w:val="lightGray"/>
          <w:shd w:val="clear" w:color="auto" w:fill="FCFBE3"/>
        </w:rPr>
        <w:t>The Horsemen’s Journal, Fall</w:t>
      </w:r>
      <w:r w:rsidR="00255CCA" w:rsidRPr="0014716E">
        <w:rPr>
          <w:rStyle w:val="Emphasis"/>
          <w:rFonts w:ascii="Arial" w:hAnsi="Arial" w:cs="Arial"/>
          <w:i w:val="0"/>
          <w:iCs w:val="0"/>
          <w:szCs w:val="24"/>
          <w:highlight w:val="lightGray"/>
          <w:shd w:val="clear" w:color="auto" w:fill="FCFBE3"/>
        </w:rPr>
        <w:t>,</w:t>
      </w:r>
      <w:r w:rsidRPr="0014716E">
        <w:rPr>
          <w:rStyle w:val="Emphasis"/>
          <w:rFonts w:ascii="Arial" w:hAnsi="Arial" w:cs="Arial"/>
          <w:i w:val="0"/>
          <w:iCs w:val="0"/>
          <w:szCs w:val="24"/>
          <w:highlight w:val="lightGray"/>
          <w:shd w:val="clear" w:color="auto" w:fill="FCFBE3"/>
        </w:rPr>
        <w:t xml:space="preserve"> 2021 Pages 38-40-42</w:t>
      </w:r>
      <w:r w:rsidRPr="006C5C93">
        <w:rPr>
          <w:rStyle w:val="Emphasis"/>
          <w:rFonts w:ascii="Arial" w:hAnsi="Arial" w:cs="Arial"/>
          <w:i w:val="0"/>
          <w:iCs w:val="0"/>
          <w:szCs w:val="24"/>
          <w:shd w:val="clear" w:color="auto" w:fill="FCFBE3"/>
        </w:rPr>
        <w:t xml:space="preserve">.  </w:t>
      </w:r>
    </w:p>
    <w:p w14:paraId="3A3EBC19" w14:textId="77777777" w:rsidR="00D42FBB" w:rsidRDefault="00D42FBB" w:rsidP="00D42FBB">
      <w:pPr>
        <w:rPr>
          <w:rFonts w:ascii="Arial" w:hAnsi="Arial" w:cs="Arial"/>
          <w:szCs w:val="24"/>
        </w:rPr>
      </w:pPr>
    </w:p>
    <w:p w14:paraId="13C2D3FE" w14:textId="77777777" w:rsidR="00D42FBB" w:rsidRPr="002F6F14" w:rsidRDefault="00D42FBB" w:rsidP="00D42FBB">
      <w:pPr>
        <w:rPr>
          <w:rFonts w:ascii="Arial" w:hAnsi="Arial" w:cs="Arial"/>
          <w:szCs w:val="24"/>
        </w:rPr>
      </w:pPr>
      <w:r w:rsidRPr="002F6F14">
        <w:rPr>
          <w:rFonts w:ascii="Arial" w:hAnsi="Arial" w:cs="Arial"/>
          <w:szCs w:val="24"/>
        </w:rPr>
        <w:t xml:space="preserve">Clara Fenger, DVM, PhD, DACVIM, Peter J Sacopolus, JD, Kimberly Brewer DVM, MSc., Jacob Machin, PhD, Thomas Tobin. MRCVS, PhD. DABT. 2021 :Clusters of Aminocaproic Acid Positives Across the Country: The </w:t>
      </w:r>
      <w:r>
        <w:rPr>
          <w:rFonts w:ascii="Arial" w:hAnsi="Arial" w:cs="Arial"/>
          <w:szCs w:val="24"/>
        </w:rPr>
        <w:t>H</w:t>
      </w:r>
      <w:r w:rsidRPr="002F6F14">
        <w:rPr>
          <w:rFonts w:ascii="Arial" w:hAnsi="Arial" w:cs="Arial"/>
          <w:szCs w:val="24"/>
        </w:rPr>
        <w:t>orsemen</w:t>
      </w:r>
      <w:r>
        <w:rPr>
          <w:rFonts w:ascii="Arial" w:hAnsi="Arial" w:cs="Arial"/>
          <w:szCs w:val="24"/>
        </w:rPr>
        <w:t>’</w:t>
      </w:r>
      <w:r w:rsidRPr="002F6F14">
        <w:rPr>
          <w:rFonts w:ascii="Arial" w:hAnsi="Arial" w:cs="Arial"/>
          <w:szCs w:val="24"/>
        </w:rPr>
        <w:t xml:space="preserve">s </w:t>
      </w:r>
      <w:r>
        <w:rPr>
          <w:rFonts w:ascii="Arial" w:hAnsi="Arial" w:cs="Arial"/>
          <w:szCs w:val="24"/>
        </w:rPr>
        <w:t>J</w:t>
      </w:r>
      <w:r w:rsidRPr="002F6F14">
        <w:rPr>
          <w:rFonts w:ascii="Arial" w:hAnsi="Arial" w:cs="Arial"/>
          <w:szCs w:val="24"/>
        </w:rPr>
        <w:t>ournal</w:t>
      </w:r>
      <w:r>
        <w:rPr>
          <w:rFonts w:ascii="Arial" w:hAnsi="Arial" w:cs="Arial"/>
          <w:szCs w:val="24"/>
        </w:rPr>
        <w:t>,</w:t>
      </w:r>
      <w:r w:rsidRPr="002F6F14">
        <w:rPr>
          <w:rFonts w:ascii="Arial" w:hAnsi="Arial" w:cs="Arial"/>
          <w:szCs w:val="24"/>
        </w:rPr>
        <w:t xml:space="preserve"> p34-37</w:t>
      </w:r>
      <w:r>
        <w:rPr>
          <w:rFonts w:ascii="Arial" w:hAnsi="Arial" w:cs="Arial"/>
          <w:szCs w:val="24"/>
        </w:rPr>
        <w:t>,</w:t>
      </w:r>
      <w:r w:rsidRPr="002F6F14">
        <w:rPr>
          <w:rFonts w:ascii="Arial" w:hAnsi="Arial" w:cs="Arial"/>
          <w:szCs w:val="24"/>
        </w:rPr>
        <w:t xml:space="preserve"> Winter 2021.</w:t>
      </w:r>
    </w:p>
    <w:p w14:paraId="5F1F833E" w14:textId="77777777" w:rsidR="00B107C4" w:rsidRDefault="00B107C4" w:rsidP="00676E97">
      <w:pPr>
        <w:rPr>
          <w:rStyle w:val="Emphasis"/>
          <w:rFonts w:ascii="Arial" w:hAnsi="Arial" w:cs="Arial"/>
          <w:szCs w:val="24"/>
          <w:shd w:val="clear" w:color="auto" w:fill="FCFBE3"/>
        </w:rPr>
      </w:pPr>
    </w:p>
    <w:p w14:paraId="3EBD86EC" w14:textId="7B907124" w:rsidR="00251B8E" w:rsidRDefault="003C7F0C" w:rsidP="003E496C">
      <w:pPr>
        <w:rPr>
          <w:rFonts w:ascii="Arial" w:hAnsi="Arial" w:cs="Arial"/>
          <w:szCs w:val="24"/>
        </w:rPr>
      </w:pPr>
      <w:r w:rsidRPr="00CE096E">
        <w:rPr>
          <w:rFonts w:ascii="Arial" w:hAnsi="Arial" w:cs="Arial"/>
          <w:szCs w:val="24"/>
        </w:rPr>
        <w:t>Clara Fenger, DVM, PhD, DACVIM, Peter J Sacopolus, JD, Kimberly Brewer DVM, MSc., Jacob Machin, PhD, Thomas Tobin</w:t>
      </w:r>
      <w:r w:rsidR="00CE096E" w:rsidRPr="00CE096E">
        <w:rPr>
          <w:rFonts w:ascii="Arial" w:hAnsi="Arial" w:cs="Arial"/>
          <w:szCs w:val="24"/>
        </w:rPr>
        <w:t xml:space="preserve">. </w:t>
      </w:r>
      <w:r w:rsidR="00CE096E">
        <w:rPr>
          <w:rFonts w:ascii="Arial" w:hAnsi="Arial" w:cs="Arial"/>
          <w:szCs w:val="24"/>
        </w:rPr>
        <w:t xml:space="preserve">MRCVS, </w:t>
      </w:r>
      <w:r w:rsidR="00635964">
        <w:rPr>
          <w:rFonts w:ascii="Arial" w:hAnsi="Arial" w:cs="Arial"/>
          <w:szCs w:val="24"/>
        </w:rPr>
        <w:t>PhD, DABT</w:t>
      </w:r>
      <w:r w:rsidR="00CE096E" w:rsidRPr="00CE096E">
        <w:rPr>
          <w:rFonts w:ascii="Arial" w:hAnsi="Arial" w:cs="Arial"/>
          <w:szCs w:val="24"/>
        </w:rPr>
        <w:t xml:space="preserve">. </w:t>
      </w:r>
      <w:r w:rsidR="00635964">
        <w:rPr>
          <w:rFonts w:ascii="Arial" w:hAnsi="Arial" w:cs="Arial"/>
          <w:szCs w:val="24"/>
        </w:rPr>
        <w:t>R</w:t>
      </w:r>
      <w:r w:rsidR="00CE096E" w:rsidRPr="00CE096E">
        <w:rPr>
          <w:rFonts w:ascii="Arial" w:hAnsi="Arial" w:cs="Arial"/>
          <w:szCs w:val="24"/>
        </w:rPr>
        <w:t>eady or not</w:t>
      </w:r>
      <w:r w:rsidR="00635964">
        <w:rPr>
          <w:rFonts w:ascii="Arial" w:hAnsi="Arial" w:cs="Arial"/>
          <w:szCs w:val="24"/>
        </w:rPr>
        <w:t>;</w:t>
      </w:r>
      <w:r w:rsidR="00CE096E" w:rsidRPr="00CE096E">
        <w:rPr>
          <w:rFonts w:ascii="Arial" w:hAnsi="Arial" w:cs="Arial"/>
          <w:szCs w:val="24"/>
        </w:rPr>
        <w:t xml:space="preserve"> </w:t>
      </w:r>
      <w:r w:rsidR="003E496C" w:rsidRPr="00CE096E">
        <w:rPr>
          <w:rFonts w:ascii="Arial" w:hAnsi="Arial" w:cs="Arial"/>
          <w:szCs w:val="24"/>
        </w:rPr>
        <w:t>What awaits racing come July 1 thanks to the Horse Racing Integrity and Safety Act of 2020 The Horsemen</w:t>
      </w:r>
      <w:r w:rsidRPr="00CE096E">
        <w:rPr>
          <w:rFonts w:ascii="Arial" w:hAnsi="Arial" w:cs="Arial"/>
          <w:szCs w:val="24"/>
        </w:rPr>
        <w:t>’</w:t>
      </w:r>
      <w:r w:rsidR="003E496C" w:rsidRPr="00CE096E">
        <w:rPr>
          <w:rFonts w:ascii="Arial" w:hAnsi="Arial" w:cs="Arial"/>
          <w:szCs w:val="24"/>
        </w:rPr>
        <w:t xml:space="preserve">s Journal </w:t>
      </w:r>
      <w:r w:rsidR="00961243">
        <w:rPr>
          <w:rFonts w:ascii="Arial" w:hAnsi="Arial" w:cs="Arial"/>
          <w:color w:val="000000"/>
        </w:rPr>
        <w:t>V69, #2</w:t>
      </w:r>
      <w:r w:rsidR="00961243" w:rsidRPr="00B107C4">
        <w:rPr>
          <w:rFonts w:ascii="Arial" w:hAnsi="Arial" w:cs="Arial"/>
          <w:color w:val="000000"/>
        </w:rPr>
        <w:t xml:space="preserve"> </w:t>
      </w:r>
      <w:r w:rsidR="003E496C" w:rsidRPr="00CE096E">
        <w:rPr>
          <w:rFonts w:ascii="Arial" w:hAnsi="Arial" w:cs="Arial"/>
          <w:szCs w:val="24"/>
        </w:rPr>
        <w:t xml:space="preserve"> p18-30</w:t>
      </w:r>
      <w:r w:rsidRPr="00CE096E">
        <w:rPr>
          <w:rFonts w:ascii="Arial" w:hAnsi="Arial" w:cs="Arial"/>
          <w:szCs w:val="24"/>
        </w:rPr>
        <w:t xml:space="preserve">, Summer, </w:t>
      </w:r>
      <w:r w:rsidR="003E496C" w:rsidRPr="00CE096E">
        <w:rPr>
          <w:rFonts w:ascii="Arial" w:hAnsi="Arial" w:cs="Arial"/>
          <w:szCs w:val="24"/>
        </w:rPr>
        <w:t>2022</w:t>
      </w:r>
      <w:r w:rsidRPr="00CE096E">
        <w:rPr>
          <w:rFonts w:ascii="Arial" w:hAnsi="Arial" w:cs="Arial"/>
          <w:szCs w:val="24"/>
        </w:rPr>
        <w:t xml:space="preserve">.  </w:t>
      </w:r>
    </w:p>
    <w:p w14:paraId="1ED8848C" w14:textId="7361BBA8" w:rsidR="00255CCA" w:rsidRDefault="00255CCA" w:rsidP="003E496C">
      <w:pPr>
        <w:rPr>
          <w:rFonts w:ascii="Arial" w:hAnsi="Arial" w:cs="Arial"/>
          <w:szCs w:val="24"/>
        </w:rPr>
      </w:pPr>
    </w:p>
    <w:p w14:paraId="361B5AF3" w14:textId="0BB3C988" w:rsidR="00B107C4" w:rsidRPr="00B107C4" w:rsidRDefault="00B107C4" w:rsidP="00B107C4">
      <w:pPr>
        <w:rPr>
          <w:rFonts w:ascii="Arial" w:hAnsi="Arial" w:cs="Arial"/>
          <w:szCs w:val="24"/>
        </w:rPr>
      </w:pPr>
      <w:r w:rsidRPr="00CE096E">
        <w:rPr>
          <w:rFonts w:ascii="Arial" w:hAnsi="Arial" w:cs="Arial"/>
        </w:rPr>
        <w:t xml:space="preserve">Clara Fenger, DVM, PhD., Peter J Sacopulos, </w:t>
      </w:r>
      <w:r w:rsidRPr="00B107C4">
        <w:rPr>
          <w:rFonts w:ascii="Arial" w:hAnsi="Arial" w:cs="Arial"/>
        </w:rPr>
        <w:t xml:space="preserve">JD, Kimberly Brewer DVM, MSc, Jacob Machin, MS and Thomas Tobin, MRCVS, PhD, DABT.”More Challenges; Complicated obstacles await HISA medication regulations due to start January 1  </w:t>
      </w:r>
      <w:r w:rsidRPr="00B107C4">
        <w:rPr>
          <w:rFonts w:ascii="Arial" w:hAnsi="Arial" w:cs="Arial"/>
          <w:color w:val="000000"/>
        </w:rPr>
        <w:t xml:space="preserve">The Horsemen's Journal, </w:t>
      </w:r>
      <w:r w:rsidR="00961243">
        <w:rPr>
          <w:rFonts w:ascii="Arial" w:hAnsi="Arial" w:cs="Arial"/>
          <w:color w:val="000000"/>
        </w:rPr>
        <w:t>V69, #3</w:t>
      </w:r>
      <w:r w:rsidR="00961243" w:rsidRPr="00B107C4">
        <w:rPr>
          <w:rFonts w:ascii="Arial" w:hAnsi="Arial" w:cs="Arial"/>
          <w:color w:val="000000"/>
        </w:rPr>
        <w:t xml:space="preserve"> </w:t>
      </w:r>
      <w:r w:rsidRPr="00B107C4">
        <w:rPr>
          <w:rFonts w:ascii="Arial" w:hAnsi="Arial" w:cs="Arial"/>
          <w:color w:val="000000"/>
        </w:rPr>
        <w:t xml:space="preserve"> p 24-34, Fall 2022 </w:t>
      </w:r>
      <w:r w:rsidRPr="00B107C4">
        <w:rPr>
          <w:rFonts w:ascii="Arial" w:hAnsi="Arial" w:cs="Arial"/>
          <w:szCs w:val="24"/>
        </w:rPr>
        <w:t xml:space="preserve"> -</w:t>
      </w:r>
    </w:p>
    <w:p w14:paraId="58440609" w14:textId="6D65B00B" w:rsidR="00CE096E" w:rsidRPr="00B107C4" w:rsidRDefault="00CE096E" w:rsidP="00CE096E">
      <w:pPr>
        <w:rPr>
          <w:rFonts w:ascii="Arial" w:hAnsi="Arial" w:cs="Arial"/>
          <w:color w:val="000000"/>
        </w:rPr>
      </w:pPr>
      <w:bookmarkStart w:id="136" w:name="_Hlk151817708"/>
      <w:r w:rsidRPr="00B107C4">
        <w:rPr>
          <w:rFonts w:ascii="Arial" w:hAnsi="Arial" w:cs="Arial"/>
        </w:rPr>
        <w:t xml:space="preserve">Clara Fenger, DVM, PhD., Peter J Sacopulos, JD, Kimberly Brewer DVM, MSc, Jacob Machin, MS and Thomas Tobin, MRCVS, PhD, DABT. “Function of the ubiquitous substance bufotenine remains unknown”  </w:t>
      </w:r>
      <w:r w:rsidRPr="00B107C4">
        <w:rPr>
          <w:rFonts w:ascii="Arial" w:hAnsi="Arial" w:cs="Arial"/>
          <w:color w:val="000000"/>
        </w:rPr>
        <w:t xml:space="preserve">The Horsemen's Journal, </w:t>
      </w:r>
      <w:r w:rsidR="00EF1636">
        <w:rPr>
          <w:rFonts w:ascii="Arial" w:hAnsi="Arial" w:cs="Arial"/>
          <w:color w:val="000000"/>
        </w:rPr>
        <w:t>V69, #4</w:t>
      </w:r>
      <w:r w:rsidRPr="00B107C4">
        <w:rPr>
          <w:rFonts w:ascii="Arial" w:hAnsi="Arial" w:cs="Arial"/>
          <w:color w:val="000000"/>
        </w:rPr>
        <w:t xml:space="preserve"> p 34-35, Winter, 2022</w:t>
      </w:r>
    </w:p>
    <w:p w14:paraId="66B3E753" w14:textId="77777777" w:rsidR="00881B1F" w:rsidRDefault="00CE096E" w:rsidP="00CE096E">
      <w:pPr>
        <w:rPr>
          <w:rFonts w:ascii="Arial" w:hAnsi="Arial" w:cs="Arial"/>
        </w:rPr>
      </w:pPr>
      <w:r w:rsidRPr="00B107C4">
        <w:rPr>
          <w:rFonts w:ascii="Arial" w:hAnsi="Arial" w:cs="Arial"/>
        </w:rPr>
        <w:t xml:space="preserve"> </w:t>
      </w:r>
    </w:p>
    <w:p w14:paraId="069B4EC8" w14:textId="5BF51BB0" w:rsidR="00084598" w:rsidRDefault="00247100" w:rsidP="00084598">
      <w:pPr>
        <w:rPr>
          <w:rFonts w:ascii="Arial" w:hAnsi="Arial" w:cs="Arial"/>
          <w:color w:val="000000"/>
        </w:rPr>
      </w:pPr>
      <w:r w:rsidRPr="006C5C93">
        <w:rPr>
          <w:rFonts w:ascii="Arial" w:hAnsi="Arial" w:cs="Arial"/>
        </w:rPr>
        <w:t>Clara Fenger, DVM, PhD, DACVIM, Abelardo Morales-Briceno, DVM Kimberly Brewer, DVM, MSc and Thomas Tobin, PhD, MRCVS, DABT,</w:t>
      </w:r>
      <w:r>
        <w:rPr>
          <w:rFonts w:ascii="Arial" w:hAnsi="Arial" w:cs="Arial"/>
        </w:rPr>
        <w:t xml:space="preserve"> Navigating the Uncharted Water</w:t>
      </w:r>
      <w:r w:rsidR="00084598">
        <w:rPr>
          <w:rFonts w:ascii="Arial" w:hAnsi="Arial" w:cs="Arial"/>
        </w:rPr>
        <w:t>s</w:t>
      </w:r>
      <w:r>
        <w:rPr>
          <w:rFonts w:ascii="Arial" w:hAnsi="Arial" w:cs="Arial"/>
        </w:rPr>
        <w:t xml:space="preserve"> of the HISA </w:t>
      </w:r>
      <w:r w:rsidR="00084598">
        <w:rPr>
          <w:rFonts w:ascii="Arial" w:hAnsi="Arial" w:cs="Arial"/>
        </w:rPr>
        <w:t>Medication Rules´</w:t>
      </w:r>
      <w:r w:rsidR="00084598" w:rsidRPr="00084598">
        <w:rPr>
          <w:rFonts w:ascii="Arial" w:hAnsi="Arial" w:cs="Arial"/>
          <w:color w:val="000000"/>
        </w:rPr>
        <w:t xml:space="preserve"> </w:t>
      </w:r>
      <w:r w:rsidR="00084598" w:rsidRPr="00B107C4">
        <w:rPr>
          <w:rFonts w:ascii="Arial" w:hAnsi="Arial" w:cs="Arial"/>
          <w:color w:val="000000"/>
        </w:rPr>
        <w:t xml:space="preserve">The Horsemen's Journal, </w:t>
      </w:r>
      <w:r w:rsidR="00084598">
        <w:rPr>
          <w:rFonts w:ascii="Arial" w:hAnsi="Arial" w:cs="Arial"/>
          <w:color w:val="000000"/>
        </w:rPr>
        <w:t>V70, #</w:t>
      </w:r>
      <w:r w:rsidR="00674A88">
        <w:rPr>
          <w:rFonts w:ascii="Arial" w:hAnsi="Arial" w:cs="Arial"/>
          <w:color w:val="000000"/>
        </w:rPr>
        <w:t>2</w:t>
      </w:r>
      <w:r w:rsidR="00084598" w:rsidRPr="00B107C4">
        <w:rPr>
          <w:rFonts w:ascii="Arial" w:hAnsi="Arial" w:cs="Arial"/>
          <w:color w:val="000000"/>
        </w:rPr>
        <w:t xml:space="preserve"> p3</w:t>
      </w:r>
      <w:r w:rsidR="00084598">
        <w:rPr>
          <w:rFonts w:ascii="Arial" w:hAnsi="Arial" w:cs="Arial"/>
          <w:color w:val="000000"/>
        </w:rPr>
        <w:t>2</w:t>
      </w:r>
      <w:r w:rsidR="00084598" w:rsidRPr="00B107C4">
        <w:rPr>
          <w:rFonts w:ascii="Arial" w:hAnsi="Arial" w:cs="Arial"/>
          <w:color w:val="000000"/>
        </w:rPr>
        <w:t>-3</w:t>
      </w:r>
      <w:r w:rsidR="00674A88">
        <w:rPr>
          <w:rFonts w:ascii="Arial" w:hAnsi="Arial" w:cs="Arial"/>
          <w:color w:val="000000"/>
        </w:rPr>
        <w:t>6</w:t>
      </w:r>
      <w:r w:rsidR="00084598" w:rsidRPr="00B107C4">
        <w:rPr>
          <w:rFonts w:ascii="Arial" w:hAnsi="Arial" w:cs="Arial"/>
          <w:color w:val="000000"/>
        </w:rPr>
        <w:t xml:space="preserve">, </w:t>
      </w:r>
      <w:r w:rsidR="00084598">
        <w:rPr>
          <w:rFonts w:ascii="Arial" w:hAnsi="Arial" w:cs="Arial"/>
          <w:color w:val="000000"/>
        </w:rPr>
        <w:t xml:space="preserve">Summer 2023. </w:t>
      </w:r>
    </w:p>
    <w:p w14:paraId="40DF4525" w14:textId="77777777" w:rsidR="007861DA" w:rsidRPr="00B107C4" w:rsidRDefault="007861DA" w:rsidP="00084598">
      <w:pPr>
        <w:rPr>
          <w:rFonts w:ascii="Arial" w:hAnsi="Arial" w:cs="Arial"/>
          <w:color w:val="000000"/>
        </w:rPr>
      </w:pPr>
    </w:p>
    <w:bookmarkEnd w:id="135"/>
    <w:p w14:paraId="31237497" w14:textId="43AF9295" w:rsidR="007861DA" w:rsidRDefault="007861DA" w:rsidP="00676E97">
      <w:pPr>
        <w:rPr>
          <w:rFonts w:ascii="Arial" w:hAnsi="Arial" w:cs="Arial"/>
          <w:color w:val="000000"/>
        </w:rPr>
      </w:pPr>
      <w:r w:rsidRPr="00FA262B">
        <w:rPr>
          <w:rFonts w:ascii="Arial" w:hAnsi="Arial" w:cs="Arial"/>
        </w:rPr>
        <w:t>Clara Fenger, DVM, PhD.</w:t>
      </w:r>
      <w:r w:rsidR="00FA262B" w:rsidRPr="00FA262B">
        <w:rPr>
          <w:rFonts w:ascii="Arial" w:hAnsi="Arial" w:cs="Arial"/>
        </w:rPr>
        <w:t xml:space="preserve"> </w:t>
      </w:r>
      <w:r w:rsidR="00FA262B" w:rsidRPr="006C5C93">
        <w:rPr>
          <w:rFonts w:ascii="Arial" w:hAnsi="Arial" w:cs="Arial"/>
        </w:rPr>
        <w:t>DACVIM</w:t>
      </w:r>
      <w:r w:rsidRPr="00FA262B">
        <w:rPr>
          <w:rFonts w:ascii="Arial" w:hAnsi="Arial" w:cs="Arial"/>
        </w:rPr>
        <w:t>, Kimberly Brewer DVM, MSc, and Thomas Tobin, MRCVS, PhD, DABT</w:t>
      </w:r>
      <w:r w:rsidR="00FA262B">
        <w:rPr>
          <w:rFonts w:ascii="Arial" w:hAnsi="Arial" w:cs="Arial"/>
        </w:rPr>
        <w:t>: “F</w:t>
      </w:r>
      <w:r w:rsidR="00FA262B" w:rsidRPr="00FA262B">
        <w:rPr>
          <w:rFonts w:ascii="Arial" w:hAnsi="Arial" w:cs="Arial"/>
        </w:rPr>
        <w:t>irst looks; Overview of the first positive calls from HISA /HIWU</w:t>
      </w:r>
      <w:r w:rsidR="00FA262B">
        <w:rPr>
          <w:rFonts w:ascii="Arial" w:hAnsi="Arial" w:cs="Arial"/>
        </w:rPr>
        <w:t xml:space="preserve">” </w:t>
      </w:r>
      <w:r w:rsidR="00FA262B" w:rsidRPr="00FA262B">
        <w:rPr>
          <w:rFonts w:ascii="Arial" w:hAnsi="Arial" w:cs="Arial"/>
          <w:color w:val="000000"/>
        </w:rPr>
        <w:t>The Horsemen's Journal, V70, #3 p40-47, Fall, 2023.</w:t>
      </w:r>
    </w:p>
    <w:p w14:paraId="41973D5D" w14:textId="1C8A5ABD" w:rsidR="004F7AC1" w:rsidRDefault="004F7AC1" w:rsidP="00676E97">
      <w:pPr>
        <w:rPr>
          <w:rFonts w:ascii="Arial" w:hAnsi="Arial" w:cs="Arial"/>
        </w:rPr>
      </w:pPr>
    </w:p>
    <w:p w14:paraId="2003400B" w14:textId="021680E2" w:rsidR="004F7AC1" w:rsidRPr="00FA262B" w:rsidRDefault="004F7AC1" w:rsidP="004F7AC1">
      <w:pPr>
        <w:rPr>
          <w:rFonts w:ascii="Arial" w:hAnsi="Arial" w:cs="Arial"/>
        </w:rPr>
      </w:pPr>
      <w:r w:rsidRPr="00FA262B">
        <w:rPr>
          <w:rFonts w:ascii="Arial" w:hAnsi="Arial" w:cs="Arial"/>
        </w:rPr>
        <w:t xml:space="preserve">Kimberly Brewer DVM, Clara Fenger, DVM, PhD. </w:t>
      </w:r>
      <w:r w:rsidRPr="006C5C93">
        <w:rPr>
          <w:rFonts w:ascii="Arial" w:hAnsi="Arial" w:cs="Arial"/>
        </w:rPr>
        <w:t>DACVIM</w:t>
      </w:r>
      <w:r w:rsidRPr="00FA262B">
        <w:rPr>
          <w:rFonts w:ascii="Arial" w:hAnsi="Arial" w:cs="Arial"/>
        </w:rPr>
        <w:t>,</w:t>
      </w:r>
      <w:r>
        <w:rPr>
          <w:rFonts w:ascii="Arial" w:hAnsi="Arial" w:cs="Arial"/>
        </w:rPr>
        <w:t xml:space="preserve"> Andreas Lehner, MS, </w:t>
      </w:r>
      <w:r w:rsidR="0095425C">
        <w:rPr>
          <w:rFonts w:ascii="Arial" w:hAnsi="Arial" w:cs="Arial"/>
        </w:rPr>
        <w:t xml:space="preserve">PhD </w:t>
      </w:r>
      <w:r w:rsidR="0095425C" w:rsidRPr="00FA262B">
        <w:rPr>
          <w:rFonts w:ascii="Arial" w:hAnsi="Arial" w:cs="Arial"/>
        </w:rPr>
        <w:t>and</w:t>
      </w:r>
      <w:r w:rsidRPr="00FA262B">
        <w:rPr>
          <w:rFonts w:ascii="Arial" w:hAnsi="Arial" w:cs="Arial"/>
        </w:rPr>
        <w:t xml:space="preserve"> Thomas Tobin, MRCVS, PhD, DABT</w:t>
      </w:r>
      <w:r>
        <w:rPr>
          <w:rFonts w:ascii="Arial" w:hAnsi="Arial" w:cs="Arial"/>
        </w:rPr>
        <w:t xml:space="preserve">: “Science Based Solution: The Regulatory Problem of Trace-Level Tests of Environmental Substances” </w:t>
      </w:r>
      <w:r w:rsidRPr="00FA262B">
        <w:rPr>
          <w:rFonts w:ascii="Arial" w:hAnsi="Arial" w:cs="Arial"/>
          <w:color w:val="000000"/>
        </w:rPr>
        <w:t>The Horsemen's Journal, V</w:t>
      </w:r>
      <w:r w:rsidR="008B1AA4" w:rsidRPr="00FA262B">
        <w:rPr>
          <w:rFonts w:ascii="Arial" w:hAnsi="Arial" w:cs="Arial"/>
          <w:color w:val="000000"/>
        </w:rPr>
        <w:t>7</w:t>
      </w:r>
      <w:r w:rsidR="008B1AA4">
        <w:rPr>
          <w:rFonts w:ascii="Arial" w:hAnsi="Arial" w:cs="Arial"/>
          <w:color w:val="000000"/>
        </w:rPr>
        <w:t>1</w:t>
      </w:r>
      <w:r w:rsidR="008B1AA4" w:rsidRPr="00FA262B">
        <w:rPr>
          <w:rFonts w:ascii="Arial" w:hAnsi="Arial" w:cs="Arial"/>
          <w:color w:val="000000"/>
        </w:rPr>
        <w:t>, #</w:t>
      </w:r>
      <w:r>
        <w:rPr>
          <w:rFonts w:ascii="Arial" w:hAnsi="Arial" w:cs="Arial"/>
          <w:color w:val="000000"/>
        </w:rPr>
        <w:t>1</w:t>
      </w:r>
      <w:r w:rsidRPr="00FA262B">
        <w:rPr>
          <w:rFonts w:ascii="Arial" w:hAnsi="Arial" w:cs="Arial"/>
          <w:color w:val="000000"/>
        </w:rPr>
        <w:t xml:space="preserve"> p</w:t>
      </w:r>
      <w:r>
        <w:rPr>
          <w:rFonts w:ascii="Arial" w:hAnsi="Arial" w:cs="Arial"/>
          <w:color w:val="000000"/>
        </w:rPr>
        <w:t>34</w:t>
      </w:r>
      <w:r w:rsidRPr="00FA262B">
        <w:rPr>
          <w:rFonts w:ascii="Arial" w:hAnsi="Arial" w:cs="Arial"/>
          <w:color w:val="000000"/>
        </w:rPr>
        <w:t>-</w:t>
      </w:r>
      <w:r>
        <w:rPr>
          <w:rFonts w:ascii="Arial" w:hAnsi="Arial" w:cs="Arial"/>
          <w:color w:val="000000"/>
        </w:rPr>
        <w:t>39</w:t>
      </w:r>
      <w:r w:rsidRPr="00FA262B">
        <w:rPr>
          <w:rFonts w:ascii="Arial" w:hAnsi="Arial" w:cs="Arial"/>
          <w:color w:val="000000"/>
        </w:rPr>
        <w:t xml:space="preserve">, </w:t>
      </w:r>
      <w:r>
        <w:rPr>
          <w:rFonts w:ascii="Arial" w:hAnsi="Arial" w:cs="Arial"/>
          <w:color w:val="000000"/>
        </w:rPr>
        <w:t>Spring 2024</w:t>
      </w:r>
      <w:r w:rsidRPr="00FA262B">
        <w:rPr>
          <w:rFonts w:ascii="Arial" w:hAnsi="Arial" w:cs="Arial"/>
          <w:color w:val="000000"/>
        </w:rPr>
        <w:t>.</w:t>
      </w:r>
    </w:p>
    <w:p w14:paraId="37BCBAAA" w14:textId="59068122" w:rsidR="004F7AC1" w:rsidRDefault="004F7AC1" w:rsidP="004F7AC1"/>
    <w:p w14:paraId="15ECFDFF" w14:textId="768ECE46" w:rsidR="00CC260C" w:rsidRPr="00FA262B" w:rsidRDefault="000E189E" w:rsidP="00CC260C">
      <w:pPr>
        <w:rPr>
          <w:rFonts w:ascii="Arial" w:hAnsi="Arial" w:cs="Arial"/>
        </w:rPr>
      </w:pPr>
      <w:r w:rsidRPr="00572379">
        <w:rPr>
          <w:rFonts w:ascii="Arial" w:hAnsi="Arial" w:cs="Arial"/>
          <w:szCs w:val="24"/>
          <w:highlight w:val="lightGray"/>
        </w:rPr>
        <w:t>Clara Fenger, DVM PhD DACVIM</w:t>
      </w:r>
      <w:r>
        <w:rPr>
          <w:rFonts w:ascii="Arial" w:hAnsi="Arial" w:cs="Arial"/>
          <w:szCs w:val="24"/>
          <w:highlight w:val="lightGray"/>
        </w:rPr>
        <w:t xml:space="preserve">, </w:t>
      </w:r>
      <w:r w:rsidRPr="00572379">
        <w:rPr>
          <w:rFonts w:ascii="Arial" w:hAnsi="Arial" w:cs="Arial"/>
          <w:szCs w:val="24"/>
          <w:highlight w:val="lightGray"/>
        </w:rPr>
        <w:t xml:space="preserve">Kimberly Brewer, DVM MSc, </w:t>
      </w:r>
      <w:r>
        <w:rPr>
          <w:rFonts w:ascii="Arial" w:hAnsi="Arial" w:cs="Arial"/>
          <w:szCs w:val="24"/>
        </w:rPr>
        <w:t>Thomas To</w:t>
      </w:r>
      <w:r w:rsidRPr="006C5C93">
        <w:rPr>
          <w:rFonts w:ascii="Arial" w:hAnsi="Arial" w:cs="Arial"/>
        </w:rPr>
        <w:t>bin, PhD, MRCVS, DABT</w:t>
      </w:r>
      <w:r>
        <w:rPr>
          <w:rFonts w:ascii="Arial" w:hAnsi="Arial" w:cs="Arial"/>
        </w:rPr>
        <w:t xml:space="preserve"> Study the Studies</w:t>
      </w:r>
      <w:r w:rsidR="00CC260C">
        <w:rPr>
          <w:rFonts w:ascii="Arial" w:hAnsi="Arial" w:cs="Arial"/>
        </w:rPr>
        <w:t xml:space="preserve">: Examining HISA Research on Lasix and EIPH in Racehorses: </w:t>
      </w:r>
      <w:r w:rsidR="00CC260C" w:rsidRPr="00FA262B">
        <w:rPr>
          <w:rFonts w:ascii="Arial" w:hAnsi="Arial" w:cs="Arial"/>
          <w:color w:val="000000"/>
        </w:rPr>
        <w:t>The Horsemen's Journal, V7</w:t>
      </w:r>
      <w:r w:rsidR="00CC260C">
        <w:rPr>
          <w:rFonts w:ascii="Arial" w:hAnsi="Arial" w:cs="Arial"/>
          <w:color w:val="000000"/>
        </w:rPr>
        <w:t>1</w:t>
      </w:r>
      <w:r w:rsidR="00CC260C" w:rsidRPr="00FA262B">
        <w:rPr>
          <w:rFonts w:ascii="Arial" w:hAnsi="Arial" w:cs="Arial"/>
          <w:color w:val="000000"/>
        </w:rPr>
        <w:t>, #</w:t>
      </w:r>
      <w:r w:rsidR="00CC260C">
        <w:rPr>
          <w:rFonts w:ascii="Arial" w:hAnsi="Arial" w:cs="Arial"/>
          <w:color w:val="000000"/>
        </w:rPr>
        <w:t>2</w:t>
      </w:r>
      <w:r w:rsidR="00CC260C" w:rsidRPr="00FA262B">
        <w:rPr>
          <w:rFonts w:ascii="Arial" w:hAnsi="Arial" w:cs="Arial"/>
          <w:color w:val="000000"/>
        </w:rPr>
        <w:t xml:space="preserve"> p</w:t>
      </w:r>
      <w:r w:rsidR="00CC260C">
        <w:rPr>
          <w:rFonts w:ascii="Arial" w:hAnsi="Arial" w:cs="Arial"/>
          <w:color w:val="000000"/>
        </w:rPr>
        <w:t>26</w:t>
      </w:r>
      <w:r w:rsidR="00CC260C" w:rsidRPr="00FA262B">
        <w:rPr>
          <w:rFonts w:ascii="Arial" w:hAnsi="Arial" w:cs="Arial"/>
          <w:color w:val="000000"/>
        </w:rPr>
        <w:t>-</w:t>
      </w:r>
      <w:r w:rsidR="00CC260C">
        <w:rPr>
          <w:rFonts w:ascii="Arial" w:hAnsi="Arial" w:cs="Arial"/>
          <w:color w:val="000000"/>
        </w:rPr>
        <w:t>30</w:t>
      </w:r>
      <w:r w:rsidR="00CC260C" w:rsidRPr="00FA262B">
        <w:rPr>
          <w:rFonts w:ascii="Arial" w:hAnsi="Arial" w:cs="Arial"/>
          <w:color w:val="000000"/>
        </w:rPr>
        <w:t xml:space="preserve">, </w:t>
      </w:r>
      <w:r w:rsidR="00CC260C">
        <w:rPr>
          <w:rFonts w:ascii="Arial" w:hAnsi="Arial" w:cs="Arial"/>
          <w:color w:val="000000"/>
        </w:rPr>
        <w:t>Summer, 2024</w:t>
      </w:r>
      <w:r w:rsidR="00CC260C" w:rsidRPr="00FA262B">
        <w:rPr>
          <w:rFonts w:ascii="Arial" w:hAnsi="Arial" w:cs="Arial"/>
          <w:color w:val="000000"/>
        </w:rPr>
        <w:t>.</w:t>
      </w:r>
    </w:p>
    <w:p w14:paraId="6994DF86" w14:textId="6A74B38B" w:rsidR="000E189E" w:rsidRDefault="000E189E" w:rsidP="004F7AC1"/>
    <w:bookmarkEnd w:id="136"/>
    <w:p w14:paraId="095BBBEF" w14:textId="77777777" w:rsidR="007861DA" w:rsidRDefault="007861DA" w:rsidP="00676E97">
      <w:pPr>
        <w:rPr>
          <w:rStyle w:val="Emphasis"/>
          <w:rFonts w:ascii="Arial" w:hAnsi="Arial" w:cs="Arial"/>
          <w:szCs w:val="24"/>
          <w:shd w:val="clear" w:color="auto" w:fill="FCFBE3"/>
        </w:rPr>
      </w:pPr>
    </w:p>
    <w:p w14:paraId="08814F3B" w14:textId="77777777" w:rsidR="003822DA" w:rsidRDefault="003822DA" w:rsidP="00676E97">
      <w:pPr>
        <w:rPr>
          <w:rStyle w:val="Emphasis"/>
          <w:rFonts w:ascii="Arial" w:hAnsi="Arial" w:cs="Arial"/>
          <w:szCs w:val="24"/>
          <w:shd w:val="clear" w:color="auto" w:fill="FCFBE3"/>
        </w:rPr>
      </w:pPr>
    </w:p>
    <w:p w14:paraId="6ADD1EF6" w14:textId="657D7024" w:rsidR="003822DA" w:rsidRPr="00FA262B" w:rsidRDefault="003822DA" w:rsidP="003822DA">
      <w:pPr>
        <w:rPr>
          <w:rFonts w:ascii="Arial" w:hAnsi="Arial" w:cs="Arial"/>
        </w:rPr>
      </w:pPr>
      <w:r w:rsidRPr="00FA262B">
        <w:rPr>
          <w:rFonts w:ascii="Arial" w:hAnsi="Arial" w:cs="Arial"/>
        </w:rPr>
        <w:t xml:space="preserve">Kimberly Brewer DVM, Clara Fenger, DVM, PhD. </w:t>
      </w:r>
      <w:r w:rsidRPr="006C5C93">
        <w:rPr>
          <w:rFonts w:ascii="Arial" w:hAnsi="Arial" w:cs="Arial"/>
        </w:rPr>
        <w:t>DACVIM</w:t>
      </w:r>
      <w:r w:rsidRPr="00FA262B">
        <w:rPr>
          <w:rFonts w:ascii="Arial" w:hAnsi="Arial" w:cs="Arial"/>
        </w:rPr>
        <w:t>,</w:t>
      </w:r>
      <w:r>
        <w:rPr>
          <w:rFonts w:ascii="Arial" w:hAnsi="Arial" w:cs="Arial"/>
        </w:rPr>
        <w:t xml:space="preserve"> Peter Sacopulos and Thomas </w:t>
      </w:r>
      <w:r w:rsidRPr="00FA262B">
        <w:rPr>
          <w:rFonts w:ascii="Arial" w:hAnsi="Arial" w:cs="Arial"/>
        </w:rPr>
        <w:t>Tobin, MRCVS, PhD, DABT</w:t>
      </w:r>
      <w:r>
        <w:rPr>
          <w:rFonts w:ascii="Arial" w:hAnsi="Arial" w:cs="Arial"/>
        </w:rPr>
        <w:t xml:space="preserve">: “Burden of Proof; Examination of Specific Cases of Adverse </w:t>
      </w:r>
      <w:r w:rsidR="006E261D">
        <w:rPr>
          <w:rFonts w:ascii="Arial" w:hAnsi="Arial" w:cs="Arial"/>
        </w:rPr>
        <w:t>Analytical Findings</w:t>
      </w:r>
      <w:r>
        <w:rPr>
          <w:rFonts w:ascii="Arial" w:hAnsi="Arial" w:cs="Arial"/>
        </w:rPr>
        <w:t xml:space="preserve">” </w:t>
      </w:r>
      <w:r w:rsidRPr="00FA262B">
        <w:rPr>
          <w:rFonts w:ascii="Arial" w:hAnsi="Arial" w:cs="Arial"/>
          <w:color w:val="000000"/>
        </w:rPr>
        <w:t>The Horsemen's Journal, V7</w:t>
      </w:r>
      <w:r>
        <w:rPr>
          <w:rFonts w:ascii="Arial" w:hAnsi="Arial" w:cs="Arial"/>
          <w:color w:val="000000"/>
        </w:rPr>
        <w:t>1</w:t>
      </w:r>
      <w:r w:rsidRPr="00FA262B">
        <w:rPr>
          <w:rFonts w:ascii="Arial" w:hAnsi="Arial" w:cs="Arial"/>
          <w:color w:val="000000"/>
        </w:rPr>
        <w:t xml:space="preserve"> #</w:t>
      </w:r>
      <w:r>
        <w:rPr>
          <w:rFonts w:ascii="Arial" w:hAnsi="Arial" w:cs="Arial"/>
          <w:color w:val="000000"/>
        </w:rPr>
        <w:t>3</w:t>
      </w:r>
      <w:r w:rsidRPr="00FA262B">
        <w:rPr>
          <w:rFonts w:ascii="Arial" w:hAnsi="Arial" w:cs="Arial"/>
          <w:color w:val="000000"/>
        </w:rPr>
        <w:t xml:space="preserve"> p</w:t>
      </w:r>
      <w:r>
        <w:rPr>
          <w:rFonts w:ascii="Arial" w:hAnsi="Arial" w:cs="Arial"/>
          <w:color w:val="000000"/>
        </w:rPr>
        <w:t>30</w:t>
      </w:r>
      <w:r w:rsidRPr="00FA262B">
        <w:rPr>
          <w:rFonts w:ascii="Arial" w:hAnsi="Arial" w:cs="Arial"/>
          <w:color w:val="000000"/>
        </w:rPr>
        <w:t>-</w:t>
      </w:r>
      <w:r>
        <w:rPr>
          <w:rFonts w:ascii="Arial" w:hAnsi="Arial" w:cs="Arial"/>
          <w:color w:val="000000"/>
        </w:rPr>
        <w:t>32</w:t>
      </w:r>
      <w:r w:rsidRPr="00FA262B">
        <w:rPr>
          <w:rFonts w:ascii="Arial" w:hAnsi="Arial" w:cs="Arial"/>
          <w:color w:val="000000"/>
        </w:rPr>
        <w:t xml:space="preserve">, </w:t>
      </w:r>
      <w:r>
        <w:rPr>
          <w:rFonts w:ascii="Arial" w:hAnsi="Arial" w:cs="Arial"/>
          <w:color w:val="000000"/>
        </w:rPr>
        <w:t>Fall, 2024</w:t>
      </w:r>
      <w:r w:rsidRPr="00FA262B">
        <w:rPr>
          <w:rFonts w:ascii="Arial" w:hAnsi="Arial" w:cs="Arial"/>
          <w:color w:val="000000"/>
        </w:rPr>
        <w:t>.</w:t>
      </w:r>
      <w:r>
        <w:rPr>
          <w:rFonts w:ascii="Arial" w:hAnsi="Arial" w:cs="Arial"/>
          <w:color w:val="000000"/>
        </w:rPr>
        <w:t xml:space="preserve"> </w:t>
      </w:r>
      <w:hyperlink r:id="rId220" w:history="1">
        <w:r>
          <w:rPr>
            <w:rStyle w:val="Hyperlink"/>
          </w:rPr>
          <w:t>The Horsemen's Journal - Fall 2024 by The Horsemen's Journal - Issuu</w:t>
        </w:r>
      </w:hyperlink>
    </w:p>
    <w:p w14:paraId="40174A74" w14:textId="77777777" w:rsidR="003822DA" w:rsidRDefault="003822DA" w:rsidP="00676E97">
      <w:pPr>
        <w:rPr>
          <w:rStyle w:val="Emphasis"/>
          <w:rFonts w:ascii="Arial" w:hAnsi="Arial" w:cs="Arial"/>
          <w:szCs w:val="24"/>
          <w:shd w:val="clear" w:color="auto" w:fill="FCFBE3"/>
        </w:rPr>
      </w:pPr>
    </w:p>
    <w:p w14:paraId="2BF4D6B1" w14:textId="77777777" w:rsidR="003822DA" w:rsidRDefault="003822DA" w:rsidP="00676E97">
      <w:pPr>
        <w:rPr>
          <w:rStyle w:val="Emphasis"/>
          <w:rFonts w:ascii="Arial" w:hAnsi="Arial" w:cs="Arial"/>
          <w:szCs w:val="24"/>
          <w:shd w:val="clear" w:color="auto" w:fill="FCFBE3"/>
        </w:rPr>
      </w:pPr>
    </w:p>
    <w:p w14:paraId="344B60A3" w14:textId="58901EA7" w:rsidR="00676E97" w:rsidRDefault="00EF0EFD" w:rsidP="00676E97">
      <w:pPr>
        <w:rPr>
          <w:rFonts w:ascii="Trebuchet MS" w:hAnsi="Trebuchet MS"/>
          <w:color w:val="000000"/>
          <w:sz w:val="21"/>
          <w:szCs w:val="21"/>
          <w:shd w:val="clear" w:color="auto" w:fill="FFFFFF"/>
        </w:rPr>
      </w:pPr>
      <w:r>
        <w:rPr>
          <w:rStyle w:val="Emphasis"/>
          <w:rFonts w:ascii="Arial" w:hAnsi="Arial" w:cs="Arial"/>
          <w:szCs w:val="24"/>
          <w:shd w:val="clear" w:color="auto" w:fill="FCFBE3"/>
        </w:rPr>
        <w:t xml:space="preserve">All authors </w:t>
      </w:r>
      <w:r w:rsidR="00BE5F12">
        <w:rPr>
          <w:rStyle w:val="Emphasis"/>
          <w:rFonts w:ascii="Arial" w:hAnsi="Arial" w:cs="Arial"/>
          <w:szCs w:val="24"/>
          <w:shd w:val="clear" w:color="auto" w:fill="FCFBE3"/>
        </w:rPr>
        <w:t>c</w:t>
      </w:r>
      <w:r w:rsidR="0061375E">
        <w:rPr>
          <w:rFonts w:ascii="Trebuchet MS" w:hAnsi="Trebuchet MS"/>
          <w:color w:val="000000"/>
          <w:sz w:val="21"/>
          <w:szCs w:val="21"/>
          <w:shd w:val="clear" w:color="auto" w:fill="FFFFFF"/>
        </w:rPr>
        <w:t xml:space="preserve">ontributed to </w:t>
      </w:r>
      <w:r w:rsidR="00555BED">
        <w:rPr>
          <w:rFonts w:ascii="Trebuchet MS" w:hAnsi="Trebuchet MS"/>
          <w:color w:val="000000"/>
          <w:sz w:val="21"/>
          <w:szCs w:val="21"/>
          <w:shd w:val="clear" w:color="auto" w:fill="FFFFFF"/>
        </w:rPr>
        <w:t xml:space="preserve">the scientific and literature research the drafting and </w:t>
      </w:r>
      <w:r w:rsidR="0061375E">
        <w:rPr>
          <w:rFonts w:ascii="Trebuchet MS" w:hAnsi="Trebuchet MS"/>
          <w:color w:val="000000"/>
          <w:sz w:val="21"/>
          <w:szCs w:val="21"/>
          <w:shd w:val="clear" w:color="auto" w:fill="FFFFFF"/>
        </w:rPr>
        <w:t xml:space="preserve">writing of manuscript and review of </w:t>
      </w:r>
      <w:r w:rsidR="00555BED">
        <w:rPr>
          <w:rFonts w:ascii="Trebuchet MS" w:hAnsi="Trebuchet MS"/>
          <w:color w:val="000000"/>
          <w:sz w:val="21"/>
          <w:szCs w:val="21"/>
          <w:shd w:val="clear" w:color="auto" w:fill="FFFFFF"/>
        </w:rPr>
        <w:t xml:space="preserve">the </w:t>
      </w:r>
      <w:r w:rsidR="0061375E">
        <w:rPr>
          <w:rFonts w:ascii="Trebuchet MS" w:hAnsi="Trebuchet MS"/>
          <w:color w:val="000000"/>
          <w:sz w:val="21"/>
          <w:szCs w:val="21"/>
          <w:shd w:val="clear" w:color="auto" w:fill="FFFFFF"/>
        </w:rPr>
        <w:t>final draft submitted for publication. </w:t>
      </w:r>
    </w:p>
    <w:p w14:paraId="3BB40822" w14:textId="633C9523" w:rsidR="0061375E" w:rsidRDefault="0061375E" w:rsidP="00676E97">
      <w:pPr>
        <w:rPr>
          <w:rFonts w:ascii="Trebuchet MS" w:hAnsi="Trebuchet MS"/>
          <w:color w:val="000000"/>
          <w:sz w:val="21"/>
          <w:szCs w:val="21"/>
          <w:shd w:val="clear" w:color="auto" w:fill="FFFFFF"/>
        </w:rPr>
      </w:pPr>
    </w:p>
    <w:p w14:paraId="2632441F" w14:textId="7E28AA08" w:rsidR="0061375E" w:rsidRDefault="0085487F" w:rsidP="00676E97">
      <w:pPr>
        <w:rPr>
          <w:rFonts w:ascii="Arial" w:hAnsi="Arial" w:cs="Arial"/>
          <w:szCs w:val="24"/>
        </w:rPr>
      </w:pPr>
      <w:hyperlink r:id="rId221" w:history="1">
        <w:r w:rsidR="00EF0EFD" w:rsidRPr="00CC34D8">
          <w:rPr>
            <w:rStyle w:val="Hyperlink"/>
            <w:rFonts w:ascii="Arial" w:hAnsi="Arial" w:cs="Arial"/>
            <w:szCs w:val="24"/>
          </w:rPr>
          <w:t>https://nationalhbpa.com/horsemens-journal/</w:t>
        </w:r>
      </w:hyperlink>
    </w:p>
    <w:p w14:paraId="2709EEEE" w14:textId="790FE43F" w:rsidR="00EF0EFD" w:rsidRDefault="00EF0EFD" w:rsidP="00676E97">
      <w:pPr>
        <w:rPr>
          <w:rFonts w:ascii="Arial" w:hAnsi="Arial" w:cs="Arial"/>
          <w:szCs w:val="24"/>
        </w:rPr>
      </w:pPr>
    </w:p>
    <w:p w14:paraId="71B44217" w14:textId="5389E7B0" w:rsidR="00EF0EFD" w:rsidRPr="006C5C93" w:rsidRDefault="00EF0EFD" w:rsidP="00676E97">
      <w:pPr>
        <w:rPr>
          <w:rFonts w:ascii="Arial" w:hAnsi="Arial" w:cs="Arial"/>
          <w:szCs w:val="24"/>
        </w:rPr>
      </w:pPr>
      <w:r>
        <w:rPr>
          <w:rFonts w:ascii="Arial" w:hAnsi="Arial" w:cs="Arial"/>
          <w:szCs w:val="24"/>
        </w:rPr>
        <w:t xml:space="preserve">Journal article public or trade journal </w:t>
      </w:r>
    </w:p>
    <w:bookmarkEnd w:id="134"/>
    <w:p w14:paraId="14FB2C89" w14:textId="366C86A7" w:rsidR="00580F06" w:rsidRDefault="00580F06" w:rsidP="00580F06"/>
    <w:sectPr w:rsidR="00580F06" w:rsidSect="009A1108">
      <w:type w:val="continuous"/>
      <w:pgSz w:w="12240" w:h="15840" w:code="1"/>
      <w:pgMar w:top="1080" w:right="864" w:bottom="720" w:left="864"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5AFA4" w14:textId="77777777" w:rsidR="0085487F" w:rsidRDefault="0085487F">
      <w:r>
        <w:separator/>
      </w:r>
    </w:p>
  </w:endnote>
  <w:endnote w:type="continuationSeparator" w:id="0">
    <w:p w14:paraId="02C4C7DE" w14:textId="77777777" w:rsidR="0085487F" w:rsidRDefault="0085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Quake">
    <w:altName w:val="Cambria"/>
    <w:panose1 w:val="00000000000000000000"/>
    <w:charset w:val="00"/>
    <w:family w:val="roman"/>
    <w:notTrueType/>
    <w:pitch w:val="variable"/>
    <w:sig w:usb0="00000003" w:usb1="00000000" w:usb2="00000000" w:usb3="00000000" w:csb0="00000001" w:csb1="00000000"/>
  </w:font>
  <w:font w:name="Cutout">
    <w:altName w:val="Calibri"/>
    <w:panose1 w:val="00000000000000000000"/>
    <w:charset w:val="00"/>
    <w:family w:val="swiss"/>
    <w:notTrueType/>
    <w:pitch w:val="variable"/>
    <w:sig w:usb0="00000003" w:usb1="00000000" w:usb2="00000000" w:usb3="00000000" w:csb0="00000001" w:csb1="00000000"/>
  </w:font>
  <w:font w:name="Tekton-Norm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00"/>
    <w:family w:val="roman"/>
    <w:pitch w:val="default"/>
  </w:font>
  <w:font w:name="Helvetica;Arial">
    <w:altName w:val="Times New Roman"/>
    <w:panose1 w:val="00000000000000000000"/>
    <w:charset w:val="00"/>
    <w:family w:val="roman"/>
    <w:notTrueType/>
    <w:pitch w:val="default"/>
  </w:font>
  <w:font w:name="ヒラギノ角ゴ Pro W3;MS Mincho">
    <w:panose1 w:val="00000000000000000000"/>
    <w:charset w:val="80"/>
    <w:family w:val="roman"/>
    <w:notTrueType/>
    <w:pitch w:val="default"/>
  </w:font>
  <w:font w:name=".SF UI Tex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FUIText-Regular">
    <w:altName w:val="Times New Roman"/>
    <w:panose1 w:val="00000000000000000000"/>
    <w:charset w:val="00"/>
    <w:family w:val="roman"/>
    <w:notTrueType/>
    <w:pitch w:val="default"/>
  </w:font>
  <w:font w:name="Arial Unicode MS">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dobeFangsongStd-Regular">
    <w:altName w:val="Microsoft YaHei"/>
    <w:panose1 w:val="00000000000000000000"/>
    <w:charset w:val="86"/>
    <w:family w:val="auto"/>
    <w:notTrueType/>
    <w:pitch w:val="default"/>
    <w:sig w:usb0="00000000"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9915B" w14:textId="77777777" w:rsidR="00F12DB7" w:rsidRDefault="00F12D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0966639"/>
      <w:docPartObj>
        <w:docPartGallery w:val="Page Numbers (Bottom of Page)"/>
        <w:docPartUnique/>
      </w:docPartObj>
    </w:sdtPr>
    <w:sdtEndPr/>
    <w:sdtContent>
      <w:sdt>
        <w:sdtPr>
          <w:id w:val="-1769616900"/>
          <w:docPartObj>
            <w:docPartGallery w:val="Page Numbers (Top of Page)"/>
            <w:docPartUnique/>
          </w:docPartObj>
        </w:sdtPr>
        <w:sdtEndPr/>
        <w:sdtContent>
          <w:p w14:paraId="6A81ADF3" w14:textId="7931854F" w:rsidR="005F256D" w:rsidRDefault="005F256D">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6D2B3AB" w14:textId="77777777" w:rsidR="005F256D" w:rsidRDefault="005F25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3EA04" w14:textId="77777777" w:rsidR="00F12DB7" w:rsidRDefault="00F12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C5721" w14:textId="77777777" w:rsidR="0085487F" w:rsidRDefault="0085487F">
      <w:r>
        <w:separator/>
      </w:r>
    </w:p>
  </w:footnote>
  <w:footnote w:type="continuationSeparator" w:id="0">
    <w:p w14:paraId="5DC6DAA8" w14:textId="77777777" w:rsidR="0085487F" w:rsidRDefault="00854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8EC96" w14:textId="77777777" w:rsidR="00F12DB7" w:rsidRDefault="00F12D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58063" w14:textId="3CDCBC84" w:rsidR="005F256D" w:rsidRDefault="005F256D" w:rsidP="00F40488">
    <w:pPr>
      <w:pStyle w:val="Header"/>
    </w:pPr>
    <w:r>
      <w:t xml:space="preserve"> TOXVITAE </w:t>
    </w:r>
    <w:r w:rsidR="00F12DB7">
      <w:t xml:space="preserve">Tuesday, </w:t>
    </w:r>
    <w:r>
      <w:t xml:space="preserve">November </w:t>
    </w:r>
    <w:r w:rsidR="00F12DB7">
      <w:t>12</w:t>
    </w:r>
    <w:r w:rsidRPr="004954B1">
      <w:rPr>
        <w:vertAlign w:val="superscript"/>
      </w:rPr>
      <w:t>th</w:t>
    </w:r>
    <w:r>
      <w:t xml:space="preserve">, 2024          </w:t>
    </w:r>
    <w:sdt>
      <w:sdtPr>
        <w:id w:val="565053189"/>
        <w:docPartObj>
          <w:docPartGallery w:val="Page Numbers (Top of Page)"/>
          <w:docPartUnique/>
        </w:docPartObj>
      </w:sdtPr>
      <w:sdtEndPr/>
      <w:sdtContent>
        <w:bookmarkStart w:id="11" w:name="_GoBack"/>
        <w:bookmarkEnd w:id="11"/>
        <w:r>
          <w:t xml:space="preserve">                                                                   Page </w:t>
        </w:r>
        <w:r>
          <w:rPr>
            <w:b/>
            <w:szCs w:val="24"/>
          </w:rPr>
          <w:fldChar w:fldCharType="begin"/>
        </w:r>
        <w:r>
          <w:rPr>
            <w:b/>
          </w:rPr>
          <w:instrText xml:space="preserve"> PAGE </w:instrText>
        </w:r>
        <w:r>
          <w:rPr>
            <w:b/>
            <w:szCs w:val="24"/>
          </w:rPr>
          <w:fldChar w:fldCharType="separate"/>
        </w:r>
        <w:r>
          <w:rPr>
            <w:b/>
            <w:noProof/>
          </w:rPr>
          <w:t>11</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Pr>
            <w:b/>
            <w:noProof/>
          </w:rPr>
          <w:t>93</w:t>
        </w:r>
        <w:r>
          <w:rPr>
            <w:b/>
            <w:szCs w:val="24"/>
          </w:rPr>
          <w:fldChar w:fldCharType="end"/>
        </w:r>
      </w:sdtContent>
    </w:sdt>
  </w:p>
  <w:p w14:paraId="1BBB2025" w14:textId="77777777" w:rsidR="005F256D" w:rsidRDefault="005F256D" w:rsidP="00690CE4">
    <w:pPr>
      <w:pStyle w:val="Header"/>
      <w:tabs>
        <w:tab w:val="clear" w:pos="8640"/>
        <w:tab w:val="right" w:pos="10080"/>
      </w:tabs>
      <w:rPr>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07CD7" w14:textId="77777777" w:rsidR="005F256D" w:rsidRDefault="005F256D">
    <w:pPr>
      <w:pStyle w:val="Header"/>
      <w:jc w:val="right"/>
      <w:rPr>
        <w:rStyle w:val="PageNumber"/>
        <w:i/>
        <w:sz w:val="20"/>
      </w:rPr>
    </w:pPr>
    <w:r>
      <w:rPr>
        <w:i/>
        <w:sz w:val="20"/>
      </w:rPr>
      <w:t xml:space="preserve">Page </w:t>
    </w:r>
    <w:r>
      <w:rPr>
        <w:rStyle w:val="PageNumber"/>
        <w:i/>
        <w:sz w:val="20"/>
      </w:rPr>
      <w:fldChar w:fldCharType="begin"/>
    </w:r>
    <w:r>
      <w:rPr>
        <w:rStyle w:val="PageNumber"/>
        <w:i/>
        <w:sz w:val="20"/>
      </w:rPr>
      <w:instrText xml:space="preserve"> PAGE </w:instrText>
    </w:r>
    <w:r>
      <w:rPr>
        <w:rStyle w:val="PageNumber"/>
        <w:i/>
        <w:sz w:val="20"/>
      </w:rPr>
      <w:fldChar w:fldCharType="separate"/>
    </w:r>
    <w:r>
      <w:rPr>
        <w:rStyle w:val="PageNumber"/>
        <w:i/>
        <w:noProof/>
        <w:sz w:val="20"/>
      </w:rPr>
      <w:t>5</w:t>
    </w:r>
    <w:r>
      <w:rPr>
        <w:rStyle w:val="PageNumber"/>
        <w:i/>
        <w:sz w:val="20"/>
      </w:rPr>
      <w:fldChar w:fldCharType="end"/>
    </w:r>
  </w:p>
  <w:p w14:paraId="72D23877" w14:textId="77777777" w:rsidR="005F256D" w:rsidRDefault="005F256D">
    <w:pPr>
      <w:pStyle w:val="Header"/>
      <w:tabs>
        <w:tab w:val="clear" w:pos="8640"/>
        <w:tab w:val="right" w:pos="10080"/>
      </w:tabs>
      <w:jc w:val="left"/>
      <w:rPr>
        <w:rStyle w:val="PageNumber"/>
        <w:i/>
        <w:sz w:val="20"/>
      </w:rPr>
    </w:pPr>
    <w:r>
      <w:rPr>
        <w:rStyle w:val="PageNumber"/>
        <w:i/>
        <w:sz w:val="20"/>
        <w:u w:val="single"/>
      </w:rPr>
      <w:tab/>
    </w:r>
    <w:r>
      <w:rPr>
        <w:rStyle w:val="PageNumber"/>
        <w:i/>
        <w:sz w:val="20"/>
        <w:u w:val="single"/>
      </w:rPr>
      <w:tab/>
      <w:t>Tobin</w:t>
    </w:r>
  </w:p>
  <w:p w14:paraId="05CD30CF" w14:textId="77777777" w:rsidR="005F256D" w:rsidRDefault="005F256D">
    <w:pPr>
      <w:pStyle w:val="Header"/>
      <w:tabs>
        <w:tab w:val="clear" w:pos="8640"/>
        <w:tab w:val="right" w:pos="10080"/>
      </w:tabs>
      <w:rPr>
        <w:i/>
        <w:sz w:val="20"/>
      </w:rPr>
    </w:pPr>
    <w:r>
      <w:rPr>
        <w:rStyle w:val="PageNumber"/>
        <w:i/>
        <w:sz w:val="20"/>
      </w:rPr>
      <w:tab/>
    </w:r>
    <w:r>
      <w:rPr>
        <w:rStyle w:val="PageNumber"/>
        <w:i/>
        <w:sz w:val="20"/>
      </w:rPr>
      <w:tab/>
      <w:t>May 00</w:t>
    </w:r>
  </w:p>
  <w:p w14:paraId="2BD6272E" w14:textId="77777777" w:rsidR="005F256D" w:rsidRDefault="005F256D">
    <w:pPr>
      <w:pStyle w:val="Header"/>
      <w:tabs>
        <w:tab w:val="clear" w:pos="8640"/>
        <w:tab w:val="right" w:pos="10080"/>
      </w:tabs>
      <w:jc w:val="left"/>
      <w:rPr>
        <w: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84B8F" w14:textId="3FB46901" w:rsidR="005F256D" w:rsidRPr="002C70E4" w:rsidRDefault="005F256D">
    <w:pPr>
      <w:pStyle w:val="Header"/>
      <w:tabs>
        <w:tab w:val="clear" w:pos="8640"/>
        <w:tab w:val="right" w:pos="10080"/>
      </w:tabs>
      <w:rPr>
        <w:rStyle w:val="PageNumber"/>
      </w:rPr>
    </w:pPr>
    <w:r>
      <w:t>TOXVITAE Tuesday October 1</w:t>
    </w:r>
    <w:r w:rsidRPr="00993C30">
      <w:rPr>
        <w:vertAlign w:val="superscript"/>
      </w:rPr>
      <w:t>st</w:t>
    </w:r>
    <w:r>
      <w:t xml:space="preserve">, 2024      </w:t>
    </w:r>
    <w:r>
      <w:tab/>
    </w:r>
    <w:r>
      <w:rPr>
        <w:i/>
        <w:sz w:val="20"/>
      </w:rPr>
      <w:tab/>
    </w:r>
    <w:r w:rsidRPr="00094537">
      <w:t xml:space="preserve">Page </w:t>
    </w:r>
    <w:r w:rsidRPr="00094537">
      <w:rPr>
        <w:b/>
      </w:rPr>
      <w:fldChar w:fldCharType="begin"/>
    </w:r>
    <w:r w:rsidRPr="00094537">
      <w:rPr>
        <w:b/>
      </w:rPr>
      <w:instrText xml:space="preserve"> PAGE </w:instrText>
    </w:r>
    <w:r w:rsidRPr="00094537">
      <w:rPr>
        <w:b/>
      </w:rPr>
      <w:fldChar w:fldCharType="separate"/>
    </w:r>
    <w:r>
      <w:rPr>
        <w:b/>
        <w:noProof/>
      </w:rPr>
      <w:t>92</w:t>
    </w:r>
    <w:r w:rsidRPr="00094537">
      <w:rPr>
        <w:b/>
      </w:rPr>
      <w:fldChar w:fldCharType="end"/>
    </w:r>
    <w:r w:rsidRPr="00094537">
      <w:t xml:space="preserve"> </w:t>
    </w:r>
    <w:r>
      <w:t xml:space="preserve">of </w:t>
    </w:r>
    <w:r>
      <w:rPr>
        <w:b/>
        <w:szCs w:val="24"/>
      </w:rPr>
      <w:fldChar w:fldCharType="begin"/>
    </w:r>
    <w:r>
      <w:rPr>
        <w:b/>
      </w:rPr>
      <w:instrText xml:space="preserve"> NUMPAGES  </w:instrText>
    </w:r>
    <w:r>
      <w:rPr>
        <w:b/>
        <w:szCs w:val="24"/>
      </w:rPr>
      <w:fldChar w:fldCharType="separate"/>
    </w:r>
    <w:r>
      <w:rPr>
        <w:b/>
        <w:noProof/>
      </w:rPr>
      <w:t>92</w:t>
    </w:r>
    <w:r>
      <w:rPr>
        <w:b/>
        <w:szCs w:val="24"/>
      </w:rPr>
      <w:fldChar w:fldCharType="end"/>
    </w:r>
  </w:p>
  <w:p w14:paraId="23176F0A" w14:textId="77777777" w:rsidR="005F256D" w:rsidRDefault="005F256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56423" w14:textId="77777777" w:rsidR="005F256D" w:rsidRDefault="005F256D">
    <w:pPr>
      <w:pStyle w:val="Header"/>
      <w:jc w:val="right"/>
      <w:rPr>
        <w:rStyle w:val="PageNumber"/>
        <w:i/>
        <w:sz w:val="20"/>
      </w:rPr>
    </w:pPr>
    <w:r>
      <w:rPr>
        <w:i/>
        <w:sz w:val="20"/>
      </w:rPr>
      <w:t xml:space="preserve">Page </w:t>
    </w:r>
    <w:r>
      <w:rPr>
        <w:rStyle w:val="PageNumber"/>
        <w:i/>
        <w:sz w:val="20"/>
      </w:rPr>
      <w:fldChar w:fldCharType="begin"/>
    </w:r>
    <w:r>
      <w:rPr>
        <w:rStyle w:val="PageNumber"/>
        <w:i/>
        <w:sz w:val="20"/>
      </w:rPr>
      <w:instrText xml:space="preserve"> PAGE </w:instrText>
    </w:r>
    <w:r>
      <w:rPr>
        <w:rStyle w:val="PageNumber"/>
        <w:i/>
        <w:sz w:val="20"/>
      </w:rPr>
      <w:fldChar w:fldCharType="separate"/>
    </w:r>
    <w:r>
      <w:rPr>
        <w:rStyle w:val="PageNumber"/>
        <w:i/>
        <w:noProof/>
        <w:sz w:val="20"/>
      </w:rPr>
      <w:t>5</w:t>
    </w:r>
    <w:r>
      <w:rPr>
        <w:rStyle w:val="PageNumber"/>
        <w:i/>
        <w:sz w:val="20"/>
      </w:rPr>
      <w:fldChar w:fldCharType="end"/>
    </w:r>
  </w:p>
  <w:p w14:paraId="61EF5D44" w14:textId="77777777" w:rsidR="005F256D" w:rsidRDefault="005F256D">
    <w:pPr>
      <w:pStyle w:val="Header"/>
      <w:tabs>
        <w:tab w:val="clear" w:pos="8640"/>
        <w:tab w:val="right" w:pos="10080"/>
      </w:tabs>
      <w:jc w:val="left"/>
      <w:rPr>
        <w:rStyle w:val="PageNumber"/>
        <w:i/>
        <w:sz w:val="20"/>
      </w:rPr>
    </w:pPr>
    <w:r>
      <w:rPr>
        <w:rStyle w:val="PageNumber"/>
        <w:i/>
        <w:sz w:val="20"/>
        <w:u w:val="single"/>
      </w:rPr>
      <w:tab/>
    </w:r>
    <w:r>
      <w:rPr>
        <w:rStyle w:val="PageNumber"/>
        <w:i/>
        <w:sz w:val="20"/>
        <w:u w:val="single"/>
      </w:rPr>
      <w:tab/>
      <w:t>Tobin</w:t>
    </w:r>
  </w:p>
  <w:p w14:paraId="36D9EFA4" w14:textId="77777777" w:rsidR="005F256D" w:rsidRDefault="005F256D">
    <w:pPr>
      <w:pStyle w:val="Header"/>
      <w:tabs>
        <w:tab w:val="clear" w:pos="8640"/>
        <w:tab w:val="right" w:pos="10080"/>
      </w:tabs>
      <w:rPr>
        <w:i/>
        <w:sz w:val="20"/>
      </w:rPr>
    </w:pPr>
    <w:r>
      <w:rPr>
        <w:rStyle w:val="PageNumber"/>
        <w:i/>
        <w:sz w:val="20"/>
      </w:rPr>
      <w:tab/>
    </w:r>
    <w:r>
      <w:rPr>
        <w:rStyle w:val="PageNumber"/>
        <w:i/>
        <w:sz w:val="20"/>
      </w:rPr>
      <w:tab/>
      <w:t>May 00</w:t>
    </w:r>
  </w:p>
  <w:p w14:paraId="61CB3CAB" w14:textId="77777777" w:rsidR="005F256D" w:rsidRDefault="005F256D">
    <w:pPr>
      <w:pStyle w:val="Header"/>
      <w:tabs>
        <w:tab w:val="clear" w:pos="8640"/>
        <w:tab w:val="right" w:pos="10080"/>
      </w:tabs>
      <w:jc w:val="left"/>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C92CD4E"/>
    <w:lvl w:ilvl="0">
      <w:start w:val="1"/>
      <w:numFmt w:val="decimal"/>
      <w:pStyle w:val="ListNumber5"/>
      <w:lvlText w:val="%1."/>
      <w:lvlJc w:val="left"/>
      <w:pPr>
        <w:tabs>
          <w:tab w:val="num" w:pos="1980"/>
        </w:tabs>
        <w:ind w:left="1980" w:hanging="360"/>
      </w:pPr>
    </w:lvl>
  </w:abstractNum>
  <w:abstractNum w:abstractNumId="1" w15:restartNumberingAfterBreak="0">
    <w:nsid w:val="FFFFFF7D"/>
    <w:multiLevelType w:val="singleLevel"/>
    <w:tmpl w:val="C072770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05411B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34E27D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0A6E7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5CEE82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052EAD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2248D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800E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09232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82A3A"/>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188B31A7"/>
    <w:multiLevelType w:val="singleLevel"/>
    <w:tmpl w:val="5AA24EC2"/>
    <w:lvl w:ilvl="0">
      <w:start w:val="1"/>
      <w:numFmt w:val="decimal"/>
      <w:lvlText w:val="%1)"/>
      <w:lvlJc w:val="left"/>
      <w:pPr>
        <w:tabs>
          <w:tab w:val="num" w:pos="504"/>
        </w:tabs>
        <w:ind w:left="504" w:hanging="504"/>
      </w:pPr>
      <w:rPr>
        <w:rFonts w:hint="default"/>
      </w:rPr>
    </w:lvl>
  </w:abstractNum>
  <w:abstractNum w:abstractNumId="12" w15:restartNumberingAfterBreak="0">
    <w:nsid w:val="37E74E9D"/>
    <w:multiLevelType w:val="singleLevel"/>
    <w:tmpl w:val="47A290E4"/>
    <w:lvl w:ilvl="0">
      <w:start w:val="167"/>
      <w:numFmt w:val="decimal"/>
      <w:lvlText w:val="%1)"/>
      <w:lvlJc w:val="left"/>
      <w:pPr>
        <w:tabs>
          <w:tab w:val="num" w:pos="450"/>
        </w:tabs>
        <w:ind w:left="378" w:hanging="288"/>
      </w:pPr>
      <w:rPr>
        <w:rFonts w:ascii="Arial" w:hAnsi="Arial" w:cs="Arial" w:hint="default"/>
        <w:b w:val="0"/>
        <w:color w:val="000000" w:themeColor="text1"/>
      </w:rPr>
    </w:lvl>
  </w:abstractNum>
  <w:abstractNum w:abstractNumId="13" w15:restartNumberingAfterBreak="0">
    <w:nsid w:val="391D518E"/>
    <w:multiLevelType w:val="hybridMultilevel"/>
    <w:tmpl w:val="D49C18B2"/>
    <w:lvl w:ilvl="0" w:tplc="C282A816">
      <w:start w:val="1"/>
      <w:numFmt w:val="decimal"/>
      <w:lvlText w:val="%1)"/>
      <w:lvlJc w:val="left"/>
      <w:pPr>
        <w:tabs>
          <w:tab w:val="num" w:pos="504"/>
        </w:tabs>
        <w:ind w:left="504" w:hanging="504"/>
      </w:pPr>
      <w:rPr>
        <w:rFonts w:hint="default"/>
        <w:b w:val="0"/>
        <w:color w:val="000000" w:themeColor="text1"/>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842541B"/>
    <w:multiLevelType w:val="hybridMultilevel"/>
    <w:tmpl w:val="9C4EFEE8"/>
    <w:lvl w:ilvl="0" w:tplc="ABC40B5A">
      <w:start w:val="75"/>
      <w:numFmt w:val="decimal"/>
      <w:lvlText w:val="%1)"/>
      <w:lvlJc w:val="left"/>
      <w:pPr>
        <w:tabs>
          <w:tab w:val="num" w:pos="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E8028B"/>
    <w:multiLevelType w:val="singleLevel"/>
    <w:tmpl w:val="1AB0330E"/>
    <w:lvl w:ilvl="0">
      <w:start w:val="167"/>
      <w:numFmt w:val="decimal"/>
      <w:lvlText w:val="%1)"/>
      <w:lvlJc w:val="left"/>
      <w:pPr>
        <w:tabs>
          <w:tab w:val="num" w:pos="990"/>
        </w:tabs>
        <w:ind w:left="918" w:hanging="288"/>
      </w:pPr>
      <w:rPr>
        <w:rFonts w:hint="default"/>
        <w:color w:val="000000" w:themeColor="text1"/>
      </w:rPr>
    </w:lvl>
  </w:abstractNum>
  <w:abstractNum w:abstractNumId="16" w15:restartNumberingAfterBreak="0">
    <w:nsid w:val="6FF43F98"/>
    <w:multiLevelType w:val="singleLevel"/>
    <w:tmpl w:val="DFCC2406"/>
    <w:lvl w:ilvl="0">
      <w:start w:val="1"/>
      <w:numFmt w:val="decimal"/>
      <w:lvlText w:val="%1)"/>
      <w:legacy w:legacy="1" w:legacySpace="0" w:legacyIndent="432"/>
      <w:lvlJc w:val="left"/>
      <w:pPr>
        <w:ind w:left="432" w:hanging="432"/>
      </w:pPr>
    </w:lvl>
  </w:abstractNum>
  <w:abstractNum w:abstractNumId="17" w15:restartNumberingAfterBreak="0">
    <w:nsid w:val="7FCD1E40"/>
    <w:multiLevelType w:val="hybridMultilevel"/>
    <w:tmpl w:val="EF761842"/>
    <w:lvl w:ilvl="0" w:tplc="343ADC96">
      <w:start w:val="47"/>
      <w:numFmt w:val="decimal"/>
      <w:lvlText w:val="%1)"/>
      <w:lvlJc w:val="left"/>
      <w:pPr>
        <w:tabs>
          <w:tab w:val="num" w:pos="504"/>
        </w:tabs>
        <w:ind w:left="504" w:hanging="504"/>
      </w:pPr>
      <w:rPr>
        <w:rFonts w:ascii="Arial" w:hAnsi="Arial"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6"/>
  </w:num>
  <w:num w:numId="3">
    <w:abstractNumId w:val="12"/>
  </w:num>
  <w:num w:numId="4">
    <w:abstractNumId w:val="12"/>
    <w:lvlOverride w:ilvl="0">
      <w:lvl w:ilvl="0">
        <w:start w:val="286"/>
        <w:numFmt w:val="decimal"/>
        <w:lvlText w:val="%1)"/>
        <w:legacy w:legacy="1" w:legacySpace="0" w:legacyIndent="360"/>
        <w:lvlJc w:val="left"/>
        <w:pPr>
          <w:ind w:left="360" w:hanging="360"/>
        </w:pPr>
      </w:lvl>
    </w:lvlOverride>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13"/>
  </w:num>
  <w:num w:numId="17">
    <w:abstractNumId w:val="10"/>
  </w:num>
  <w:num w:numId="18">
    <w:abstractNumId w:val="14"/>
  </w:num>
  <w:num w:numId="1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s-VE"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614471A-6115-4595-A159-B20A79F401F7}"/>
    <w:docVar w:name="dgnword-eventsink" w:val="799919872"/>
  </w:docVars>
  <w:rsids>
    <w:rsidRoot w:val="00FC13A1"/>
    <w:rsid w:val="00000919"/>
    <w:rsid w:val="00000E86"/>
    <w:rsid w:val="00001359"/>
    <w:rsid w:val="00002DCA"/>
    <w:rsid w:val="00002F6F"/>
    <w:rsid w:val="00003611"/>
    <w:rsid w:val="00007498"/>
    <w:rsid w:val="000103FD"/>
    <w:rsid w:val="0001155A"/>
    <w:rsid w:val="0001195F"/>
    <w:rsid w:val="00011FD5"/>
    <w:rsid w:val="00012DCF"/>
    <w:rsid w:val="000135CE"/>
    <w:rsid w:val="00013EE5"/>
    <w:rsid w:val="00014031"/>
    <w:rsid w:val="00015536"/>
    <w:rsid w:val="00015784"/>
    <w:rsid w:val="00016128"/>
    <w:rsid w:val="000163F6"/>
    <w:rsid w:val="00016B32"/>
    <w:rsid w:val="00017B0D"/>
    <w:rsid w:val="00017B4E"/>
    <w:rsid w:val="0002050A"/>
    <w:rsid w:val="000221C2"/>
    <w:rsid w:val="000240BB"/>
    <w:rsid w:val="00024F02"/>
    <w:rsid w:val="00025BD6"/>
    <w:rsid w:val="00026B40"/>
    <w:rsid w:val="00031729"/>
    <w:rsid w:val="0003197C"/>
    <w:rsid w:val="000325CB"/>
    <w:rsid w:val="00034594"/>
    <w:rsid w:val="000348C3"/>
    <w:rsid w:val="000357B9"/>
    <w:rsid w:val="00036661"/>
    <w:rsid w:val="00036932"/>
    <w:rsid w:val="0003693A"/>
    <w:rsid w:val="00037989"/>
    <w:rsid w:val="00037EC1"/>
    <w:rsid w:val="00040CF4"/>
    <w:rsid w:val="000434CE"/>
    <w:rsid w:val="00043BF9"/>
    <w:rsid w:val="0004417F"/>
    <w:rsid w:val="00044836"/>
    <w:rsid w:val="00044B77"/>
    <w:rsid w:val="00044C89"/>
    <w:rsid w:val="00045133"/>
    <w:rsid w:val="00045170"/>
    <w:rsid w:val="00045F5E"/>
    <w:rsid w:val="000464AF"/>
    <w:rsid w:val="0004757A"/>
    <w:rsid w:val="00050A2C"/>
    <w:rsid w:val="00050DF5"/>
    <w:rsid w:val="000513D9"/>
    <w:rsid w:val="0005339B"/>
    <w:rsid w:val="00053662"/>
    <w:rsid w:val="00055779"/>
    <w:rsid w:val="00055FE4"/>
    <w:rsid w:val="000560F2"/>
    <w:rsid w:val="00056182"/>
    <w:rsid w:val="000623B4"/>
    <w:rsid w:val="00062F54"/>
    <w:rsid w:val="000634B4"/>
    <w:rsid w:val="00064F7B"/>
    <w:rsid w:val="00065217"/>
    <w:rsid w:val="00066483"/>
    <w:rsid w:val="00066997"/>
    <w:rsid w:val="000679B7"/>
    <w:rsid w:val="00067D40"/>
    <w:rsid w:val="00070078"/>
    <w:rsid w:val="00070879"/>
    <w:rsid w:val="00070B29"/>
    <w:rsid w:val="000711E7"/>
    <w:rsid w:val="0007241B"/>
    <w:rsid w:val="00072C4A"/>
    <w:rsid w:val="000733AB"/>
    <w:rsid w:val="00073439"/>
    <w:rsid w:val="00074282"/>
    <w:rsid w:val="0007611E"/>
    <w:rsid w:val="00076998"/>
    <w:rsid w:val="00080585"/>
    <w:rsid w:val="00080D58"/>
    <w:rsid w:val="0008298A"/>
    <w:rsid w:val="00083E1F"/>
    <w:rsid w:val="00083FCC"/>
    <w:rsid w:val="00084598"/>
    <w:rsid w:val="000869BD"/>
    <w:rsid w:val="000873E4"/>
    <w:rsid w:val="000878CA"/>
    <w:rsid w:val="000903C8"/>
    <w:rsid w:val="00091424"/>
    <w:rsid w:val="00091E3F"/>
    <w:rsid w:val="00092B23"/>
    <w:rsid w:val="0009301E"/>
    <w:rsid w:val="000938BB"/>
    <w:rsid w:val="000939C9"/>
    <w:rsid w:val="00094537"/>
    <w:rsid w:val="000945E0"/>
    <w:rsid w:val="00094F24"/>
    <w:rsid w:val="00095129"/>
    <w:rsid w:val="00096175"/>
    <w:rsid w:val="00097E78"/>
    <w:rsid w:val="000A057D"/>
    <w:rsid w:val="000A086C"/>
    <w:rsid w:val="000A0BD0"/>
    <w:rsid w:val="000A0BFA"/>
    <w:rsid w:val="000A0C41"/>
    <w:rsid w:val="000A3C9F"/>
    <w:rsid w:val="000A4167"/>
    <w:rsid w:val="000A4894"/>
    <w:rsid w:val="000A4E70"/>
    <w:rsid w:val="000A4F74"/>
    <w:rsid w:val="000A507A"/>
    <w:rsid w:val="000A5225"/>
    <w:rsid w:val="000B18C4"/>
    <w:rsid w:val="000B1F8D"/>
    <w:rsid w:val="000B220C"/>
    <w:rsid w:val="000B3078"/>
    <w:rsid w:val="000B3B89"/>
    <w:rsid w:val="000B4A36"/>
    <w:rsid w:val="000B53D5"/>
    <w:rsid w:val="000B6689"/>
    <w:rsid w:val="000C1AA4"/>
    <w:rsid w:val="000C1F57"/>
    <w:rsid w:val="000C3F4D"/>
    <w:rsid w:val="000C4B6F"/>
    <w:rsid w:val="000C4B76"/>
    <w:rsid w:val="000C5D61"/>
    <w:rsid w:val="000C5EF0"/>
    <w:rsid w:val="000C5FD6"/>
    <w:rsid w:val="000C76D5"/>
    <w:rsid w:val="000D0E8F"/>
    <w:rsid w:val="000D228C"/>
    <w:rsid w:val="000D2D51"/>
    <w:rsid w:val="000D59F5"/>
    <w:rsid w:val="000D643C"/>
    <w:rsid w:val="000D6FAA"/>
    <w:rsid w:val="000D78F5"/>
    <w:rsid w:val="000D79EC"/>
    <w:rsid w:val="000E0400"/>
    <w:rsid w:val="000E0665"/>
    <w:rsid w:val="000E1343"/>
    <w:rsid w:val="000E189E"/>
    <w:rsid w:val="000E230C"/>
    <w:rsid w:val="000E2B3D"/>
    <w:rsid w:val="000E2FC4"/>
    <w:rsid w:val="000E34F7"/>
    <w:rsid w:val="000E48FE"/>
    <w:rsid w:val="000E4C3D"/>
    <w:rsid w:val="000E549B"/>
    <w:rsid w:val="000E5C5C"/>
    <w:rsid w:val="000E6791"/>
    <w:rsid w:val="000E6B52"/>
    <w:rsid w:val="000E70A1"/>
    <w:rsid w:val="000E7241"/>
    <w:rsid w:val="000E7EE2"/>
    <w:rsid w:val="000F0174"/>
    <w:rsid w:val="000F0373"/>
    <w:rsid w:val="000F0E10"/>
    <w:rsid w:val="000F1303"/>
    <w:rsid w:val="000F1469"/>
    <w:rsid w:val="000F17D1"/>
    <w:rsid w:val="000F2B6F"/>
    <w:rsid w:val="000F3BE8"/>
    <w:rsid w:val="000F47DB"/>
    <w:rsid w:val="000F59A5"/>
    <w:rsid w:val="000F5BE3"/>
    <w:rsid w:val="000F76B8"/>
    <w:rsid w:val="0010053C"/>
    <w:rsid w:val="00100B2F"/>
    <w:rsid w:val="001023E8"/>
    <w:rsid w:val="001025CA"/>
    <w:rsid w:val="00104103"/>
    <w:rsid w:val="001041B1"/>
    <w:rsid w:val="001054DA"/>
    <w:rsid w:val="00106F7D"/>
    <w:rsid w:val="0010743C"/>
    <w:rsid w:val="00107616"/>
    <w:rsid w:val="00111AA4"/>
    <w:rsid w:val="00112205"/>
    <w:rsid w:val="001128DB"/>
    <w:rsid w:val="00112ED1"/>
    <w:rsid w:val="001142CF"/>
    <w:rsid w:val="001154A9"/>
    <w:rsid w:val="00120130"/>
    <w:rsid w:val="001206A0"/>
    <w:rsid w:val="001206C5"/>
    <w:rsid w:val="001212F9"/>
    <w:rsid w:val="00122AE3"/>
    <w:rsid w:val="00122BCC"/>
    <w:rsid w:val="0012343B"/>
    <w:rsid w:val="00125701"/>
    <w:rsid w:val="00125982"/>
    <w:rsid w:val="0012599A"/>
    <w:rsid w:val="00125AE4"/>
    <w:rsid w:val="001263D7"/>
    <w:rsid w:val="00126864"/>
    <w:rsid w:val="001269D8"/>
    <w:rsid w:val="001275A0"/>
    <w:rsid w:val="00130CBC"/>
    <w:rsid w:val="00132D35"/>
    <w:rsid w:val="001336A4"/>
    <w:rsid w:val="00133C8E"/>
    <w:rsid w:val="00134362"/>
    <w:rsid w:val="001366FE"/>
    <w:rsid w:val="00136866"/>
    <w:rsid w:val="00136D57"/>
    <w:rsid w:val="00137798"/>
    <w:rsid w:val="00140B4D"/>
    <w:rsid w:val="00140CDD"/>
    <w:rsid w:val="001416AA"/>
    <w:rsid w:val="0014210E"/>
    <w:rsid w:val="001427D9"/>
    <w:rsid w:val="00142EC5"/>
    <w:rsid w:val="0014311D"/>
    <w:rsid w:val="00144D17"/>
    <w:rsid w:val="00145DE4"/>
    <w:rsid w:val="00145F42"/>
    <w:rsid w:val="00146EFE"/>
    <w:rsid w:val="001470C7"/>
    <w:rsid w:val="0014716E"/>
    <w:rsid w:val="00147922"/>
    <w:rsid w:val="0015007B"/>
    <w:rsid w:val="00150997"/>
    <w:rsid w:val="00151911"/>
    <w:rsid w:val="00152610"/>
    <w:rsid w:val="00152914"/>
    <w:rsid w:val="00154BD5"/>
    <w:rsid w:val="00155C39"/>
    <w:rsid w:val="00155E7D"/>
    <w:rsid w:val="0015613F"/>
    <w:rsid w:val="001561FD"/>
    <w:rsid w:val="0015790F"/>
    <w:rsid w:val="00157AC2"/>
    <w:rsid w:val="00157ED6"/>
    <w:rsid w:val="00160BDD"/>
    <w:rsid w:val="00163740"/>
    <w:rsid w:val="001657C2"/>
    <w:rsid w:val="001663C3"/>
    <w:rsid w:val="00166E25"/>
    <w:rsid w:val="0017156D"/>
    <w:rsid w:val="001727D4"/>
    <w:rsid w:val="00173677"/>
    <w:rsid w:val="0017563C"/>
    <w:rsid w:val="00176633"/>
    <w:rsid w:val="0017701E"/>
    <w:rsid w:val="0017710A"/>
    <w:rsid w:val="00177271"/>
    <w:rsid w:val="0017789B"/>
    <w:rsid w:val="00182825"/>
    <w:rsid w:val="0018311C"/>
    <w:rsid w:val="00184074"/>
    <w:rsid w:val="00185BFC"/>
    <w:rsid w:val="00185C09"/>
    <w:rsid w:val="00186FC8"/>
    <w:rsid w:val="001906A0"/>
    <w:rsid w:val="00190CD3"/>
    <w:rsid w:val="00190EA3"/>
    <w:rsid w:val="00191843"/>
    <w:rsid w:val="00191E88"/>
    <w:rsid w:val="00192FC3"/>
    <w:rsid w:val="00193174"/>
    <w:rsid w:val="0019360C"/>
    <w:rsid w:val="001943C2"/>
    <w:rsid w:val="00196B5A"/>
    <w:rsid w:val="00196F38"/>
    <w:rsid w:val="00197326"/>
    <w:rsid w:val="001975A5"/>
    <w:rsid w:val="00197868"/>
    <w:rsid w:val="001A0AC7"/>
    <w:rsid w:val="001A32BD"/>
    <w:rsid w:val="001A406C"/>
    <w:rsid w:val="001A57D2"/>
    <w:rsid w:val="001A62B1"/>
    <w:rsid w:val="001A6E47"/>
    <w:rsid w:val="001A7B37"/>
    <w:rsid w:val="001B250C"/>
    <w:rsid w:val="001B320C"/>
    <w:rsid w:val="001B3354"/>
    <w:rsid w:val="001B3CB0"/>
    <w:rsid w:val="001B3CC7"/>
    <w:rsid w:val="001B3F38"/>
    <w:rsid w:val="001B4AEA"/>
    <w:rsid w:val="001B52B0"/>
    <w:rsid w:val="001B59B5"/>
    <w:rsid w:val="001B72D2"/>
    <w:rsid w:val="001B7810"/>
    <w:rsid w:val="001B7E9C"/>
    <w:rsid w:val="001C057A"/>
    <w:rsid w:val="001C1C65"/>
    <w:rsid w:val="001C281F"/>
    <w:rsid w:val="001C45D2"/>
    <w:rsid w:val="001C7339"/>
    <w:rsid w:val="001C7C2A"/>
    <w:rsid w:val="001D14A3"/>
    <w:rsid w:val="001D1CF0"/>
    <w:rsid w:val="001D2B14"/>
    <w:rsid w:val="001D3DCF"/>
    <w:rsid w:val="001D4FA8"/>
    <w:rsid w:val="001D4FAA"/>
    <w:rsid w:val="001D5CE5"/>
    <w:rsid w:val="001D6536"/>
    <w:rsid w:val="001D6698"/>
    <w:rsid w:val="001D6819"/>
    <w:rsid w:val="001D71AD"/>
    <w:rsid w:val="001D76E5"/>
    <w:rsid w:val="001D77D8"/>
    <w:rsid w:val="001D7BAD"/>
    <w:rsid w:val="001E116E"/>
    <w:rsid w:val="001E14AF"/>
    <w:rsid w:val="001E1523"/>
    <w:rsid w:val="001E2992"/>
    <w:rsid w:val="001E2FA4"/>
    <w:rsid w:val="001E4400"/>
    <w:rsid w:val="001E4E2B"/>
    <w:rsid w:val="001E5030"/>
    <w:rsid w:val="001E6F20"/>
    <w:rsid w:val="001E71CF"/>
    <w:rsid w:val="001E7462"/>
    <w:rsid w:val="001F0EC2"/>
    <w:rsid w:val="001F17A9"/>
    <w:rsid w:val="001F1A57"/>
    <w:rsid w:val="001F1C0C"/>
    <w:rsid w:val="001F211C"/>
    <w:rsid w:val="001F40DC"/>
    <w:rsid w:val="001F45AB"/>
    <w:rsid w:val="001F5CDC"/>
    <w:rsid w:val="001F611D"/>
    <w:rsid w:val="001F63F6"/>
    <w:rsid w:val="001F64AE"/>
    <w:rsid w:val="00201794"/>
    <w:rsid w:val="00204E68"/>
    <w:rsid w:val="0020730F"/>
    <w:rsid w:val="002106F8"/>
    <w:rsid w:val="00211935"/>
    <w:rsid w:val="00212916"/>
    <w:rsid w:val="0021389E"/>
    <w:rsid w:val="00213C06"/>
    <w:rsid w:val="00213EA3"/>
    <w:rsid w:val="00214D1F"/>
    <w:rsid w:val="002154F6"/>
    <w:rsid w:val="00215BB5"/>
    <w:rsid w:val="00215E96"/>
    <w:rsid w:val="00216A37"/>
    <w:rsid w:val="00217525"/>
    <w:rsid w:val="0021759F"/>
    <w:rsid w:val="0022274C"/>
    <w:rsid w:val="00222837"/>
    <w:rsid w:val="00223CFD"/>
    <w:rsid w:val="00223EF3"/>
    <w:rsid w:val="0022744D"/>
    <w:rsid w:val="002310AE"/>
    <w:rsid w:val="002316EF"/>
    <w:rsid w:val="00231D22"/>
    <w:rsid w:val="0023365D"/>
    <w:rsid w:val="00234E9B"/>
    <w:rsid w:val="0023703F"/>
    <w:rsid w:val="002373D2"/>
    <w:rsid w:val="00240C69"/>
    <w:rsid w:val="002414CE"/>
    <w:rsid w:val="00242894"/>
    <w:rsid w:val="002437AB"/>
    <w:rsid w:val="00243AD3"/>
    <w:rsid w:val="00243B0A"/>
    <w:rsid w:val="00244814"/>
    <w:rsid w:val="00244A33"/>
    <w:rsid w:val="00244D13"/>
    <w:rsid w:val="00244E43"/>
    <w:rsid w:val="00245639"/>
    <w:rsid w:val="00245681"/>
    <w:rsid w:val="00245A5E"/>
    <w:rsid w:val="00246004"/>
    <w:rsid w:val="0024670E"/>
    <w:rsid w:val="00246820"/>
    <w:rsid w:val="00247100"/>
    <w:rsid w:val="002477AD"/>
    <w:rsid w:val="00247A6A"/>
    <w:rsid w:val="00250529"/>
    <w:rsid w:val="002506A0"/>
    <w:rsid w:val="00250D53"/>
    <w:rsid w:val="00251124"/>
    <w:rsid w:val="0025139B"/>
    <w:rsid w:val="00251B8E"/>
    <w:rsid w:val="0025447E"/>
    <w:rsid w:val="00254706"/>
    <w:rsid w:val="002550FB"/>
    <w:rsid w:val="00255CCA"/>
    <w:rsid w:val="00256269"/>
    <w:rsid w:val="0025778A"/>
    <w:rsid w:val="00257D1F"/>
    <w:rsid w:val="00260FA0"/>
    <w:rsid w:val="0026179F"/>
    <w:rsid w:val="00261D26"/>
    <w:rsid w:val="0026237D"/>
    <w:rsid w:val="00262D6F"/>
    <w:rsid w:val="0026336D"/>
    <w:rsid w:val="00263376"/>
    <w:rsid w:val="0026409E"/>
    <w:rsid w:val="00264501"/>
    <w:rsid w:val="00264CF1"/>
    <w:rsid w:val="00265C8F"/>
    <w:rsid w:val="00266B83"/>
    <w:rsid w:val="00267BD7"/>
    <w:rsid w:val="00270F7C"/>
    <w:rsid w:val="00271965"/>
    <w:rsid w:val="00271FF4"/>
    <w:rsid w:val="00272559"/>
    <w:rsid w:val="00272A3C"/>
    <w:rsid w:val="0027382E"/>
    <w:rsid w:val="00273AA2"/>
    <w:rsid w:val="00274171"/>
    <w:rsid w:val="0027574F"/>
    <w:rsid w:val="00275BEE"/>
    <w:rsid w:val="00277ADE"/>
    <w:rsid w:val="002807EC"/>
    <w:rsid w:val="00282F6D"/>
    <w:rsid w:val="002836AB"/>
    <w:rsid w:val="00284281"/>
    <w:rsid w:val="00284E8E"/>
    <w:rsid w:val="002858B2"/>
    <w:rsid w:val="00285E42"/>
    <w:rsid w:val="0028649B"/>
    <w:rsid w:val="0028732F"/>
    <w:rsid w:val="00287991"/>
    <w:rsid w:val="00290983"/>
    <w:rsid w:val="00291FD3"/>
    <w:rsid w:val="0029365A"/>
    <w:rsid w:val="00293D7B"/>
    <w:rsid w:val="002951A0"/>
    <w:rsid w:val="00295305"/>
    <w:rsid w:val="0029537F"/>
    <w:rsid w:val="00295A2D"/>
    <w:rsid w:val="002960CD"/>
    <w:rsid w:val="00296504"/>
    <w:rsid w:val="00296955"/>
    <w:rsid w:val="00296C9B"/>
    <w:rsid w:val="002A07E6"/>
    <w:rsid w:val="002A0C1B"/>
    <w:rsid w:val="002A1FB4"/>
    <w:rsid w:val="002A2A13"/>
    <w:rsid w:val="002A2CF9"/>
    <w:rsid w:val="002A2E42"/>
    <w:rsid w:val="002A420C"/>
    <w:rsid w:val="002A5B6B"/>
    <w:rsid w:val="002A5BD1"/>
    <w:rsid w:val="002A6087"/>
    <w:rsid w:val="002A60F9"/>
    <w:rsid w:val="002A7D29"/>
    <w:rsid w:val="002B1751"/>
    <w:rsid w:val="002B17BC"/>
    <w:rsid w:val="002B1BBC"/>
    <w:rsid w:val="002B213A"/>
    <w:rsid w:val="002B2F75"/>
    <w:rsid w:val="002B3409"/>
    <w:rsid w:val="002B3534"/>
    <w:rsid w:val="002B65F3"/>
    <w:rsid w:val="002B67CE"/>
    <w:rsid w:val="002B6D18"/>
    <w:rsid w:val="002C131E"/>
    <w:rsid w:val="002C1763"/>
    <w:rsid w:val="002C1F57"/>
    <w:rsid w:val="002C4B2B"/>
    <w:rsid w:val="002C4FA3"/>
    <w:rsid w:val="002C5669"/>
    <w:rsid w:val="002C5717"/>
    <w:rsid w:val="002C63BA"/>
    <w:rsid w:val="002C70E4"/>
    <w:rsid w:val="002C7421"/>
    <w:rsid w:val="002C7F0F"/>
    <w:rsid w:val="002D2541"/>
    <w:rsid w:val="002D29CA"/>
    <w:rsid w:val="002D30E6"/>
    <w:rsid w:val="002D5D9E"/>
    <w:rsid w:val="002D6C1C"/>
    <w:rsid w:val="002D7779"/>
    <w:rsid w:val="002E00AE"/>
    <w:rsid w:val="002E0461"/>
    <w:rsid w:val="002E065F"/>
    <w:rsid w:val="002E0953"/>
    <w:rsid w:val="002E0D57"/>
    <w:rsid w:val="002E1E98"/>
    <w:rsid w:val="002E1F69"/>
    <w:rsid w:val="002E488E"/>
    <w:rsid w:val="002E4FCC"/>
    <w:rsid w:val="002F122B"/>
    <w:rsid w:val="002F16B0"/>
    <w:rsid w:val="002F18C7"/>
    <w:rsid w:val="002F2280"/>
    <w:rsid w:val="002F29BD"/>
    <w:rsid w:val="002F471A"/>
    <w:rsid w:val="002F4B87"/>
    <w:rsid w:val="002F59C0"/>
    <w:rsid w:val="002F6565"/>
    <w:rsid w:val="003013D3"/>
    <w:rsid w:val="0030314B"/>
    <w:rsid w:val="00303D42"/>
    <w:rsid w:val="00305DCB"/>
    <w:rsid w:val="003068BA"/>
    <w:rsid w:val="00306EF2"/>
    <w:rsid w:val="00307AC0"/>
    <w:rsid w:val="00310E98"/>
    <w:rsid w:val="00313ABF"/>
    <w:rsid w:val="00314773"/>
    <w:rsid w:val="00315405"/>
    <w:rsid w:val="0031565B"/>
    <w:rsid w:val="00317341"/>
    <w:rsid w:val="00317652"/>
    <w:rsid w:val="0032028D"/>
    <w:rsid w:val="00321569"/>
    <w:rsid w:val="00322521"/>
    <w:rsid w:val="00322BEC"/>
    <w:rsid w:val="003231DA"/>
    <w:rsid w:val="00324B6D"/>
    <w:rsid w:val="0032560D"/>
    <w:rsid w:val="00325B9D"/>
    <w:rsid w:val="003264E7"/>
    <w:rsid w:val="00326A67"/>
    <w:rsid w:val="003300C6"/>
    <w:rsid w:val="003304BE"/>
    <w:rsid w:val="00330538"/>
    <w:rsid w:val="0033236C"/>
    <w:rsid w:val="00332686"/>
    <w:rsid w:val="00332D99"/>
    <w:rsid w:val="003331EF"/>
    <w:rsid w:val="00333239"/>
    <w:rsid w:val="00333866"/>
    <w:rsid w:val="00333C59"/>
    <w:rsid w:val="003354B7"/>
    <w:rsid w:val="00337CA8"/>
    <w:rsid w:val="0034091E"/>
    <w:rsid w:val="00342233"/>
    <w:rsid w:val="00342EF9"/>
    <w:rsid w:val="003435CD"/>
    <w:rsid w:val="003438D8"/>
    <w:rsid w:val="0034393A"/>
    <w:rsid w:val="00343F86"/>
    <w:rsid w:val="00344643"/>
    <w:rsid w:val="00344F18"/>
    <w:rsid w:val="003456B8"/>
    <w:rsid w:val="003456D5"/>
    <w:rsid w:val="00346C7B"/>
    <w:rsid w:val="00347620"/>
    <w:rsid w:val="0035056B"/>
    <w:rsid w:val="0035192E"/>
    <w:rsid w:val="00351BCB"/>
    <w:rsid w:val="00351EFF"/>
    <w:rsid w:val="00351F24"/>
    <w:rsid w:val="00352390"/>
    <w:rsid w:val="00352536"/>
    <w:rsid w:val="0035261E"/>
    <w:rsid w:val="00352CC7"/>
    <w:rsid w:val="003543C5"/>
    <w:rsid w:val="003546B2"/>
    <w:rsid w:val="0035521F"/>
    <w:rsid w:val="00355538"/>
    <w:rsid w:val="00355DCA"/>
    <w:rsid w:val="0035684E"/>
    <w:rsid w:val="003575AC"/>
    <w:rsid w:val="0036141E"/>
    <w:rsid w:val="00361641"/>
    <w:rsid w:val="00362C5F"/>
    <w:rsid w:val="0036423E"/>
    <w:rsid w:val="00364EB3"/>
    <w:rsid w:val="003662ED"/>
    <w:rsid w:val="003721DA"/>
    <w:rsid w:val="00374887"/>
    <w:rsid w:val="003748A0"/>
    <w:rsid w:val="00375A30"/>
    <w:rsid w:val="0037675C"/>
    <w:rsid w:val="00376EB9"/>
    <w:rsid w:val="00376F00"/>
    <w:rsid w:val="00377D0F"/>
    <w:rsid w:val="00381B95"/>
    <w:rsid w:val="003822DA"/>
    <w:rsid w:val="003840BD"/>
    <w:rsid w:val="0038469F"/>
    <w:rsid w:val="00384D9B"/>
    <w:rsid w:val="00386288"/>
    <w:rsid w:val="0038735B"/>
    <w:rsid w:val="003877FA"/>
    <w:rsid w:val="0039069A"/>
    <w:rsid w:val="00390778"/>
    <w:rsid w:val="00392E01"/>
    <w:rsid w:val="00395F4D"/>
    <w:rsid w:val="0039763E"/>
    <w:rsid w:val="003979A8"/>
    <w:rsid w:val="00397BD1"/>
    <w:rsid w:val="00397ECD"/>
    <w:rsid w:val="003A162C"/>
    <w:rsid w:val="003A23BA"/>
    <w:rsid w:val="003A2A7F"/>
    <w:rsid w:val="003A2CF1"/>
    <w:rsid w:val="003A2E4D"/>
    <w:rsid w:val="003A2F07"/>
    <w:rsid w:val="003A506F"/>
    <w:rsid w:val="003B105B"/>
    <w:rsid w:val="003B1547"/>
    <w:rsid w:val="003B1B88"/>
    <w:rsid w:val="003B31A7"/>
    <w:rsid w:val="003B4B22"/>
    <w:rsid w:val="003B4BA0"/>
    <w:rsid w:val="003B4F80"/>
    <w:rsid w:val="003B6195"/>
    <w:rsid w:val="003B630D"/>
    <w:rsid w:val="003C0B35"/>
    <w:rsid w:val="003C258B"/>
    <w:rsid w:val="003C331B"/>
    <w:rsid w:val="003C3BC8"/>
    <w:rsid w:val="003C596C"/>
    <w:rsid w:val="003C6C1D"/>
    <w:rsid w:val="003C6FC2"/>
    <w:rsid w:val="003C7943"/>
    <w:rsid w:val="003C7F0C"/>
    <w:rsid w:val="003D116C"/>
    <w:rsid w:val="003D26B9"/>
    <w:rsid w:val="003D2BEC"/>
    <w:rsid w:val="003D2EF8"/>
    <w:rsid w:val="003D3926"/>
    <w:rsid w:val="003D3A30"/>
    <w:rsid w:val="003D44E6"/>
    <w:rsid w:val="003D584A"/>
    <w:rsid w:val="003D5964"/>
    <w:rsid w:val="003D72FA"/>
    <w:rsid w:val="003E1ED7"/>
    <w:rsid w:val="003E2829"/>
    <w:rsid w:val="003E3812"/>
    <w:rsid w:val="003E3820"/>
    <w:rsid w:val="003E3D4A"/>
    <w:rsid w:val="003E4204"/>
    <w:rsid w:val="003E496C"/>
    <w:rsid w:val="003E549E"/>
    <w:rsid w:val="003E57CB"/>
    <w:rsid w:val="003E67F5"/>
    <w:rsid w:val="003E7F6D"/>
    <w:rsid w:val="003F02E2"/>
    <w:rsid w:val="003F102E"/>
    <w:rsid w:val="003F1C43"/>
    <w:rsid w:val="003F3B55"/>
    <w:rsid w:val="003F3D3F"/>
    <w:rsid w:val="003F46FD"/>
    <w:rsid w:val="003F4956"/>
    <w:rsid w:val="003F4C95"/>
    <w:rsid w:val="003F4F60"/>
    <w:rsid w:val="003F62E8"/>
    <w:rsid w:val="003F6AF3"/>
    <w:rsid w:val="003F6E30"/>
    <w:rsid w:val="003F6FBB"/>
    <w:rsid w:val="003F7E4F"/>
    <w:rsid w:val="00400129"/>
    <w:rsid w:val="004002E3"/>
    <w:rsid w:val="00400905"/>
    <w:rsid w:val="00401040"/>
    <w:rsid w:val="00401ED5"/>
    <w:rsid w:val="00402586"/>
    <w:rsid w:val="00402643"/>
    <w:rsid w:val="00403665"/>
    <w:rsid w:val="00403AD1"/>
    <w:rsid w:val="00404C1E"/>
    <w:rsid w:val="00405176"/>
    <w:rsid w:val="004063AC"/>
    <w:rsid w:val="004079AC"/>
    <w:rsid w:val="004079D8"/>
    <w:rsid w:val="00407C55"/>
    <w:rsid w:val="00407F5C"/>
    <w:rsid w:val="0041025C"/>
    <w:rsid w:val="00410624"/>
    <w:rsid w:val="004109CA"/>
    <w:rsid w:val="00412465"/>
    <w:rsid w:val="004124F7"/>
    <w:rsid w:val="00412BAE"/>
    <w:rsid w:val="00412E5F"/>
    <w:rsid w:val="00414339"/>
    <w:rsid w:val="00414D92"/>
    <w:rsid w:val="00414DFB"/>
    <w:rsid w:val="004158F2"/>
    <w:rsid w:val="00417CE8"/>
    <w:rsid w:val="00421B9C"/>
    <w:rsid w:val="00422D1D"/>
    <w:rsid w:val="00423236"/>
    <w:rsid w:val="00423A9D"/>
    <w:rsid w:val="00423CF2"/>
    <w:rsid w:val="00423FD6"/>
    <w:rsid w:val="00426146"/>
    <w:rsid w:val="00427FC4"/>
    <w:rsid w:val="00430475"/>
    <w:rsid w:val="004311D9"/>
    <w:rsid w:val="00431440"/>
    <w:rsid w:val="00431543"/>
    <w:rsid w:val="004326C4"/>
    <w:rsid w:val="00433EFC"/>
    <w:rsid w:val="004342C4"/>
    <w:rsid w:val="004347F7"/>
    <w:rsid w:val="00434AF3"/>
    <w:rsid w:val="004352E1"/>
    <w:rsid w:val="00435A72"/>
    <w:rsid w:val="00436527"/>
    <w:rsid w:val="00437272"/>
    <w:rsid w:val="00437B36"/>
    <w:rsid w:val="00437BD6"/>
    <w:rsid w:val="00437C4D"/>
    <w:rsid w:val="004400C6"/>
    <w:rsid w:val="0044022B"/>
    <w:rsid w:val="0044026C"/>
    <w:rsid w:val="004404FC"/>
    <w:rsid w:val="00441279"/>
    <w:rsid w:val="00441632"/>
    <w:rsid w:val="004417CD"/>
    <w:rsid w:val="00441DA7"/>
    <w:rsid w:val="00442D4E"/>
    <w:rsid w:val="00442EFD"/>
    <w:rsid w:val="0044382B"/>
    <w:rsid w:val="00444A02"/>
    <w:rsid w:val="00446175"/>
    <w:rsid w:val="00446A71"/>
    <w:rsid w:val="00450489"/>
    <w:rsid w:val="00450A56"/>
    <w:rsid w:val="00450C2F"/>
    <w:rsid w:val="00452320"/>
    <w:rsid w:val="004524D3"/>
    <w:rsid w:val="00453899"/>
    <w:rsid w:val="00454FD4"/>
    <w:rsid w:val="00455D4A"/>
    <w:rsid w:val="00456B83"/>
    <w:rsid w:val="00457C76"/>
    <w:rsid w:val="0046041A"/>
    <w:rsid w:val="00460A52"/>
    <w:rsid w:val="00461147"/>
    <w:rsid w:val="004611D4"/>
    <w:rsid w:val="0046158F"/>
    <w:rsid w:val="00463A12"/>
    <w:rsid w:val="004645FE"/>
    <w:rsid w:val="004649CE"/>
    <w:rsid w:val="00465440"/>
    <w:rsid w:val="00465F1A"/>
    <w:rsid w:val="00472AFD"/>
    <w:rsid w:val="00474511"/>
    <w:rsid w:val="004746BE"/>
    <w:rsid w:val="0047595F"/>
    <w:rsid w:val="0047611B"/>
    <w:rsid w:val="004763DB"/>
    <w:rsid w:val="00477B5A"/>
    <w:rsid w:val="00480726"/>
    <w:rsid w:val="004809B0"/>
    <w:rsid w:val="00480EE7"/>
    <w:rsid w:val="00481C47"/>
    <w:rsid w:val="0048249A"/>
    <w:rsid w:val="00482537"/>
    <w:rsid w:val="004831F2"/>
    <w:rsid w:val="00483278"/>
    <w:rsid w:val="0048358B"/>
    <w:rsid w:val="004859B9"/>
    <w:rsid w:val="00486179"/>
    <w:rsid w:val="004862A2"/>
    <w:rsid w:val="0049038E"/>
    <w:rsid w:val="004904CA"/>
    <w:rsid w:val="0049071E"/>
    <w:rsid w:val="0049195D"/>
    <w:rsid w:val="00491EE6"/>
    <w:rsid w:val="004940E9"/>
    <w:rsid w:val="00495430"/>
    <w:rsid w:val="004954B1"/>
    <w:rsid w:val="00495B68"/>
    <w:rsid w:val="004970B0"/>
    <w:rsid w:val="004A00BA"/>
    <w:rsid w:val="004A1CE3"/>
    <w:rsid w:val="004A3496"/>
    <w:rsid w:val="004A3DB1"/>
    <w:rsid w:val="004A42EC"/>
    <w:rsid w:val="004A43A0"/>
    <w:rsid w:val="004A493F"/>
    <w:rsid w:val="004A51D9"/>
    <w:rsid w:val="004A567E"/>
    <w:rsid w:val="004A59DD"/>
    <w:rsid w:val="004A59F0"/>
    <w:rsid w:val="004A619F"/>
    <w:rsid w:val="004A64EA"/>
    <w:rsid w:val="004B0574"/>
    <w:rsid w:val="004B05AE"/>
    <w:rsid w:val="004B1864"/>
    <w:rsid w:val="004B1B5E"/>
    <w:rsid w:val="004B252C"/>
    <w:rsid w:val="004B2FDB"/>
    <w:rsid w:val="004B36D4"/>
    <w:rsid w:val="004B4B3D"/>
    <w:rsid w:val="004B569B"/>
    <w:rsid w:val="004B63E9"/>
    <w:rsid w:val="004B735D"/>
    <w:rsid w:val="004B75ED"/>
    <w:rsid w:val="004C06D8"/>
    <w:rsid w:val="004C0CE4"/>
    <w:rsid w:val="004C11E6"/>
    <w:rsid w:val="004C159E"/>
    <w:rsid w:val="004C2346"/>
    <w:rsid w:val="004C4A87"/>
    <w:rsid w:val="004C5AF6"/>
    <w:rsid w:val="004C63CC"/>
    <w:rsid w:val="004C69E8"/>
    <w:rsid w:val="004C6AE1"/>
    <w:rsid w:val="004C6D29"/>
    <w:rsid w:val="004C6EC3"/>
    <w:rsid w:val="004C7383"/>
    <w:rsid w:val="004D1884"/>
    <w:rsid w:val="004D1973"/>
    <w:rsid w:val="004D2779"/>
    <w:rsid w:val="004D2B9B"/>
    <w:rsid w:val="004D30F0"/>
    <w:rsid w:val="004D4F24"/>
    <w:rsid w:val="004D638B"/>
    <w:rsid w:val="004D7001"/>
    <w:rsid w:val="004D79F8"/>
    <w:rsid w:val="004D7ED5"/>
    <w:rsid w:val="004E154C"/>
    <w:rsid w:val="004E1F8F"/>
    <w:rsid w:val="004E23D6"/>
    <w:rsid w:val="004E2821"/>
    <w:rsid w:val="004E3C3C"/>
    <w:rsid w:val="004E4247"/>
    <w:rsid w:val="004E4585"/>
    <w:rsid w:val="004E4A88"/>
    <w:rsid w:val="004E4D81"/>
    <w:rsid w:val="004E5232"/>
    <w:rsid w:val="004E6186"/>
    <w:rsid w:val="004E66FA"/>
    <w:rsid w:val="004E70F4"/>
    <w:rsid w:val="004E7519"/>
    <w:rsid w:val="004E7738"/>
    <w:rsid w:val="004F0B1A"/>
    <w:rsid w:val="004F1359"/>
    <w:rsid w:val="004F1F0B"/>
    <w:rsid w:val="004F25DB"/>
    <w:rsid w:val="004F2EF2"/>
    <w:rsid w:val="004F3C6B"/>
    <w:rsid w:val="004F3CCD"/>
    <w:rsid w:val="004F4D4B"/>
    <w:rsid w:val="004F570C"/>
    <w:rsid w:val="004F65F4"/>
    <w:rsid w:val="004F6E59"/>
    <w:rsid w:val="004F6EBE"/>
    <w:rsid w:val="004F7467"/>
    <w:rsid w:val="004F7661"/>
    <w:rsid w:val="004F78AD"/>
    <w:rsid w:val="004F7AC1"/>
    <w:rsid w:val="004F7BDC"/>
    <w:rsid w:val="0050129D"/>
    <w:rsid w:val="00502BB5"/>
    <w:rsid w:val="00502D8F"/>
    <w:rsid w:val="0050321E"/>
    <w:rsid w:val="0050357E"/>
    <w:rsid w:val="00504047"/>
    <w:rsid w:val="00504CD5"/>
    <w:rsid w:val="00505D3E"/>
    <w:rsid w:val="00505FFB"/>
    <w:rsid w:val="00506177"/>
    <w:rsid w:val="0050656E"/>
    <w:rsid w:val="00511F40"/>
    <w:rsid w:val="00513328"/>
    <w:rsid w:val="00513428"/>
    <w:rsid w:val="005146AF"/>
    <w:rsid w:val="0051484E"/>
    <w:rsid w:val="00515FDA"/>
    <w:rsid w:val="00516B9D"/>
    <w:rsid w:val="00516D84"/>
    <w:rsid w:val="0051737B"/>
    <w:rsid w:val="00520696"/>
    <w:rsid w:val="00520733"/>
    <w:rsid w:val="00520DCA"/>
    <w:rsid w:val="005212A1"/>
    <w:rsid w:val="00523EC3"/>
    <w:rsid w:val="00525A42"/>
    <w:rsid w:val="00525BA8"/>
    <w:rsid w:val="005268BE"/>
    <w:rsid w:val="00526F3F"/>
    <w:rsid w:val="0052738E"/>
    <w:rsid w:val="00527758"/>
    <w:rsid w:val="00527862"/>
    <w:rsid w:val="00530A7E"/>
    <w:rsid w:val="00531398"/>
    <w:rsid w:val="0053183E"/>
    <w:rsid w:val="00531F6F"/>
    <w:rsid w:val="0053210C"/>
    <w:rsid w:val="00535425"/>
    <w:rsid w:val="00535AA1"/>
    <w:rsid w:val="00535AD6"/>
    <w:rsid w:val="00535BC1"/>
    <w:rsid w:val="005376AA"/>
    <w:rsid w:val="00537A3F"/>
    <w:rsid w:val="00540157"/>
    <w:rsid w:val="00540417"/>
    <w:rsid w:val="005407C4"/>
    <w:rsid w:val="00541BC3"/>
    <w:rsid w:val="00541F9C"/>
    <w:rsid w:val="005420FE"/>
    <w:rsid w:val="00542997"/>
    <w:rsid w:val="0054361C"/>
    <w:rsid w:val="00544126"/>
    <w:rsid w:val="00544A37"/>
    <w:rsid w:val="00546E71"/>
    <w:rsid w:val="0055199D"/>
    <w:rsid w:val="0055291D"/>
    <w:rsid w:val="00552974"/>
    <w:rsid w:val="00554215"/>
    <w:rsid w:val="00554522"/>
    <w:rsid w:val="0055480E"/>
    <w:rsid w:val="00555511"/>
    <w:rsid w:val="005557E9"/>
    <w:rsid w:val="00555ACE"/>
    <w:rsid w:val="00555BED"/>
    <w:rsid w:val="00556720"/>
    <w:rsid w:val="0055785A"/>
    <w:rsid w:val="00557A9D"/>
    <w:rsid w:val="00557E99"/>
    <w:rsid w:val="00560745"/>
    <w:rsid w:val="00561CA4"/>
    <w:rsid w:val="00562632"/>
    <w:rsid w:val="005635EB"/>
    <w:rsid w:val="005642BA"/>
    <w:rsid w:val="0056753F"/>
    <w:rsid w:val="00567568"/>
    <w:rsid w:val="00567910"/>
    <w:rsid w:val="0057055B"/>
    <w:rsid w:val="005708EC"/>
    <w:rsid w:val="00571EA3"/>
    <w:rsid w:val="00572379"/>
    <w:rsid w:val="00572B86"/>
    <w:rsid w:val="00572FCE"/>
    <w:rsid w:val="00574966"/>
    <w:rsid w:val="00574E97"/>
    <w:rsid w:val="0057573E"/>
    <w:rsid w:val="00576311"/>
    <w:rsid w:val="0057770A"/>
    <w:rsid w:val="00580F06"/>
    <w:rsid w:val="005815FE"/>
    <w:rsid w:val="005816C9"/>
    <w:rsid w:val="00581FFF"/>
    <w:rsid w:val="00583251"/>
    <w:rsid w:val="0058369E"/>
    <w:rsid w:val="00584092"/>
    <w:rsid w:val="0058544E"/>
    <w:rsid w:val="00586900"/>
    <w:rsid w:val="00586F28"/>
    <w:rsid w:val="00587BEE"/>
    <w:rsid w:val="005906D1"/>
    <w:rsid w:val="00590CB8"/>
    <w:rsid w:val="005936E5"/>
    <w:rsid w:val="005943B9"/>
    <w:rsid w:val="00594AFE"/>
    <w:rsid w:val="00596145"/>
    <w:rsid w:val="00597491"/>
    <w:rsid w:val="005A11D9"/>
    <w:rsid w:val="005A156D"/>
    <w:rsid w:val="005A19A5"/>
    <w:rsid w:val="005A21BA"/>
    <w:rsid w:val="005A41E3"/>
    <w:rsid w:val="005A4612"/>
    <w:rsid w:val="005A6432"/>
    <w:rsid w:val="005A6D36"/>
    <w:rsid w:val="005A738E"/>
    <w:rsid w:val="005B18DA"/>
    <w:rsid w:val="005B2FA9"/>
    <w:rsid w:val="005B2FB2"/>
    <w:rsid w:val="005B34E1"/>
    <w:rsid w:val="005B393A"/>
    <w:rsid w:val="005B3B2A"/>
    <w:rsid w:val="005B4C6B"/>
    <w:rsid w:val="005B4D99"/>
    <w:rsid w:val="005B5198"/>
    <w:rsid w:val="005B5565"/>
    <w:rsid w:val="005B5C98"/>
    <w:rsid w:val="005B68C5"/>
    <w:rsid w:val="005B6B6A"/>
    <w:rsid w:val="005B6D2C"/>
    <w:rsid w:val="005B70DE"/>
    <w:rsid w:val="005B7D28"/>
    <w:rsid w:val="005C0B1E"/>
    <w:rsid w:val="005C0D4E"/>
    <w:rsid w:val="005C0EA9"/>
    <w:rsid w:val="005C2082"/>
    <w:rsid w:val="005C359F"/>
    <w:rsid w:val="005C4318"/>
    <w:rsid w:val="005C4441"/>
    <w:rsid w:val="005C51D5"/>
    <w:rsid w:val="005C5373"/>
    <w:rsid w:val="005C5806"/>
    <w:rsid w:val="005C6838"/>
    <w:rsid w:val="005C7139"/>
    <w:rsid w:val="005C7A53"/>
    <w:rsid w:val="005D1EBA"/>
    <w:rsid w:val="005D289C"/>
    <w:rsid w:val="005D63E2"/>
    <w:rsid w:val="005E0901"/>
    <w:rsid w:val="005E0BE9"/>
    <w:rsid w:val="005E0F9A"/>
    <w:rsid w:val="005E18E7"/>
    <w:rsid w:val="005E4559"/>
    <w:rsid w:val="005E6BCB"/>
    <w:rsid w:val="005E6E98"/>
    <w:rsid w:val="005F2555"/>
    <w:rsid w:val="005F256D"/>
    <w:rsid w:val="005F2C46"/>
    <w:rsid w:val="005F2E8B"/>
    <w:rsid w:val="005F2EAE"/>
    <w:rsid w:val="005F31E0"/>
    <w:rsid w:val="005F4F98"/>
    <w:rsid w:val="005F673F"/>
    <w:rsid w:val="005F695D"/>
    <w:rsid w:val="006003C0"/>
    <w:rsid w:val="00601A9E"/>
    <w:rsid w:val="00601F92"/>
    <w:rsid w:val="006034DE"/>
    <w:rsid w:val="006046B4"/>
    <w:rsid w:val="00604CC9"/>
    <w:rsid w:val="00604E70"/>
    <w:rsid w:val="006052B4"/>
    <w:rsid w:val="00605340"/>
    <w:rsid w:val="00607174"/>
    <w:rsid w:val="00607287"/>
    <w:rsid w:val="006073C3"/>
    <w:rsid w:val="00610C17"/>
    <w:rsid w:val="006110AF"/>
    <w:rsid w:val="0061167B"/>
    <w:rsid w:val="006134A3"/>
    <w:rsid w:val="0061375E"/>
    <w:rsid w:val="00613B2D"/>
    <w:rsid w:val="00613F1B"/>
    <w:rsid w:val="00614B7F"/>
    <w:rsid w:val="00615ABD"/>
    <w:rsid w:val="00615F9C"/>
    <w:rsid w:val="006165EB"/>
    <w:rsid w:val="00616A7D"/>
    <w:rsid w:val="0061728B"/>
    <w:rsid w:val="006176EA"/>
    <w:rsid w:val="00622215"/>
    <w:rsid w:val="006228F1"/>
    <w:rsid w:val="006233F3"/>
    <w:rsid w:val="0062378C"/>
    <w:rsid w:val="006243FA"/>
    <w:rsid w:val="00624687"/>
    <w:rsid w:val="0062489A"/>
    <w:rsid w:val="00625789"/>
    <w:rsid w:val="00626233"/>
    <w:rsid w:val="00626396"/>
    <w:rsid w:val="006263A8"/>
    <w:rsid w:val="0062650E"/>
    <w:rsid w:val="006265F3"/>
    <w:rsid w:val="0062671A"/>
    <w:rsid w:val="00626C5C"/>
    <w:rsid w:val="006276F9"/>
    <w:rsid w:val="00627D39"/>
    <w:rsid w:val="00630F54"/>
    <w:rsid w:val="00632273"/>
    <w:rsid w:val="0063335B"/>
    <w:rsid w:val="006338B2"/>
    <w:rsid w:val="00635041"/>
    <w:rsid w:val="00635964"/>
    <w:rsid w:val="00636788"/>
    <w:rsid w:val="00637702"/>
    <w:rsid w:val="00637821"/>
    <w:rsid w:val="00640455"/>
    <w:rsid w:val="00640C81"/>
    <w:rsid w:val="00641A23"/>
    <w:rsid w:val="00641C9E"/>
    <w:rsid w:val="00641F75"/>
    <w:rsid w:val="00642070"/>
    <w:rsid w:val="00642F3A"/>
    <w:rsid w:val="00644C7B"/>
    <w:rsid w:val="00646320"/>
    <w:rsid w:val="006468D3"/>
    <w:rsid w:val="00650E12"/>
    <w:rsid w:val="00651761"/>
    <w:rsid w:val="006522D7"/>
    <w:rsid w:val="00652537"/>
    <w:rsid w:val="00653190"/>
    <w:rsid w:val="006532D7"/>
    <w:rsid w:val="00654DF5"/>
    <w:rsid w:val="006556B6"/>
    <w:rsid w:val="00655E26"/>
    <w:rsid w:val="00656CC5"/>
    <w:rsid w:val="00656DA7"/>
    <w:rsid w:val="00656E2A"/>
    <w:rsid w:val="00656FFD"/>
    <w:rsid w:val="00657BCB"/>
    <w:rsid w:val="006609E0"/>
    <w:rsid w:val="00660DC8"/>
    <w:rsid w:val="006615F9"/>
    <w:rsid w:val="00661F21"/>
    <w:rsid w:val="0066299A"/>
    <w:rsid w:val="00662DAB"/>
    <w:rsid w:val="00662EF5"/>
    <w:rsid w:val="00663C64"/>
    <w:rsid w:val="0066444E"/>
    <w:rsid w:val="0066449C"/>
    <w:rsid w:val="00670C99"/>
    <w:rsid w:val="006725F4"/>
    <w:rsid w:val="006737F6"/>
    <w:rsid w:val="00674495"/>
    <w:rsid w:val="00674A88"/>
    <w:rsid w:val="00675224"/>
    <w:rsid w:val="00675D2F"/>
    <w:rsid w:val="006766B9"/>
    <w:rsid w:val="00676E97"/>
    <w:rsid w:val="0067753A"/>
    <w:rsid w:val="00677A85"/>
    <w:rsid w:val="00682123"/>
    <w:rsid w:val="0068361D"/>
    <w:rsid w:val="006838B2"/>
    <w:rsid w:val="0069002B"/>
    <w:rsid w:val="00690108"/>
    <w:rsid w:val="00690CE4"/>
    <w:rsid w:val="00691522"/>
    <w:rsid w:val="006918D8"/>
    <w:rsid w:val="00691F15"/>
    <w:rsid w:val="006934A9"/>
    <w:rsid w:val="006936BC"/>
    <w:rsid w:val="0069386B"/>
    <w:rsid w:val="006948A8"/>
    <w:rsid w:val="006961A9"/>
    <w:rsid w:val="006964F3"/>
    <w:rsid w:val="00696701"/>
    <w:rsid w:val="006A0978"/>
    <w:rsid w:val="006A151C"/>
    <w:rsid w:val="006A30E3"/>
    <w:rsid w:val="006A3F39"/>
    <w:rsid w:val="006A4268"/>
    <w:rsid w:val="006A5AF5"/>
    <w:rsid w:val="006A7157"/>
    <w:rsid w:val="006A7DE6"/>
    <w:rsid w:val="006B004C"/>
    <w:rsid w:val="006B2162"/>
    <w:rsid w:val="006B30E4"/>
    <w:rsid w:val="006B5434"/>
    <w:rsid w:val="006B69DE"/>
    <w:rsid w:val="006B6E80"/>
    <w:rsid w:val="006C0FC3"/>
    <w:rsid w:val="006C1E21"/>
    <w:rsid w:val="006C2745"/>
    <w:rsid w:val="006C32A6"/>
    <w:rsid w:val="006C34C9"/>
    <w:rsid w:val="006C4034"/>
    <w:rsid w:val="006C4192"/>
    <w:rsid w:val="006C4FAA"/>
    <w:rsid w:val="006C5845"/>
    <w:rsid w:val="006C5C93"/>
    <w:rsid w:val="006C6E55"/>
    <w:rsid w:val="006C7CED"/>
    <w:rsid w:val="006D0BEE"/>
    <w:rsid w:val="006D1AB8"/>
    <w:rsid w:val="006D26AC"/>
    <w:rsid w:val="006D30F4"/>
    <w:rsid w:val="006D3851"/>
    <w:rsid w:val="006D3F36"/>
    <w:rsid w:val="006D5B66"/>
    <w:rsid w:val="006D5BD8"/>
    <w:rsid w:val="006D64CA"/>
    <w:rsid w:val="006D66EE"/>
    <w:rsid w:val="006E02CF"/>
    <w:rsid w:val="006E051D"/>
    <w:rsid w:val="006E1784"/>
    <w:rsid w:val="006E261D"/>
    <w:rsid w:val="006E2ED2"/>
    <w:rsid w:val="006E4B0C"/>
    <w:rsid w:val="006E4E03"/>
    <w:rsid w:val="006E5F22"/>
    <w:rsid w:val="006E786C"/>
    <w:rsid w:val="006E78B8"/>
    <w:rsid w:val="006F1351"/>
    <w:rsid w:val="006F1DF4"/>
    <w:rsid w:val="006F3928"/>
    <w:rsid w:val="006F405C"/>
    <w:rsid w:val="006F5B98"/>
    <w:rsid w:val="006F5CBA"/>
    <w:rsid w:val="006F5E3F"/>
    <w:rsid w:val="006F6364"/>
    <w:rsid w:val="007022F4"/>
    <w:rsid w:val="007025F7"/>
    <w:rsid w:val="00702632"/>
    <w:rsid w:val="00704819"/>
    <w:rsid w:val="00704BA8"/>
    <w:rsid w:val="007054F2"/>
    <w:rsid w:val="00707075"/>
    <w:rsid w:val="00707A2A"/>
    <w:rsid w:val="00710105"/>
    <w:rsid w:val="00711E91"/>
    <w:rsid w:val="00712F80"/>
    <w:rsid w:val="0071302D"/>
    <w:rsid w:val="00713657"/>
    <w:rsid w:val="0071401C"/>
    <w:rsid w:val="00715DBD"/>
    <w:rsid w:val="00717C02"/>
    <w:rsid w:val="00720272"/>
    <w:rsid w:val="00720E8B"/>
    <w:rsid w:val="0072173F"/>
    <w:rsid w:val="00721838"/>
    <w:rsid w:val="007219C6"/>
    <w:rsid w:val="007266C9"/>
    <w:rsid w:val="00726744"/>
    <w:rsid w:val="00726EED"/>
    <w:rsid w:val="00727A9F"/>
    <w:rsid w:val="00727ACF"/>
    <w:rsid w:val="00727C12"/>
    <w:rsid w:val="00727E08"/>
    <w:rsid w:val="00730ED5"/>
    <w:rsid w:val="007310B6"/>
    <w:rsid w:val="0073232F"/>
    <w:rsid w:val="00732E3E"/>
    <w:rsid w:val="0073406A"/>
    <w:rsid w:val="007343A3"/>
    <w:rsid w:val="00736846"/>
    <w:rsid w:val="00736995"/>
    <w:rsid w:val="00736F4C"/>
    <w:rsid w:val="00737430"/>
    <w:rsid w:val="00742EFA"/>
    <w:rsid w:val="007430A9"/>
    <w:rsid w:val="007434F8"/>
    <w:rsid w:val="00746818"/>
    <w:rsid w:val="00747569"/>
    <w:rsid w:val="00747A92"/>
    <w:rsid w:val="00750239"/>
    <w:rsid w:val="00751007"/>
    <w:rsid w:val="00751148"/>
    <w:rsid w:val="007516EC"/>
    <w:rsid w:val="0075225C"/>
    <w:rsid w:val="00756BD9"/>
    <w:rsid w:val="0076002A"/>
    <w:rsid w:val="00760E45"/>
    <w:rsid w:val="007610AC"/>
    <w:rsid w:val="00762887"/>
    <w:rsid w:val="00763323"/>
    <w:rsid w:val="00763ABB"/>
    <w:rsid w:val="007644D7"/>
    <w:rsid w:val="0076564E"/>
    <w:rsid w:val="00765C4F"/>
    <w:rsid w:val="0076669F"/>
    <w:rsid w:val="00770413"/>
    <w:rsid w:val="00770820"/>
    <w:rsid w:val="0077126F"/>
    <w:rsid w:val="00772495"/>
    <w:rsid w:val="00772657"/>
    <w:rsid w:val="007729E3"/>
    <w:rsid w:val="0077309A"/>
    <w:rsid w:val="007738B0"/>
    <w:rsid w:val="00773F74"/>
    <w:rsid w:val="0077444F"/>
    <w:rsid w:val="00774C9F"/>
    <w:rsid w:val="0077547E"/>
    <w:rsid w:val="00775EF5"/>
    <w:rsid w:val="00776279"/>
    <w:rsid w:val="00776D53"/>
    <w:rsid w:val="00776D8A"/>
    <w:rsid w:val="007773D2"/>
    <w:rsid w:val="00777651"/>
    <w:rsid w:val="0078020E"/>
    <w:rsid w:val="0078049B"/>
    <w:rsid w:val="007806D5"/>
    <w:rsid w:val="007808EF"/>
    <w:rsid w:val="00782110"/>
    <w:rsid w:val="007827E5"/>
    <w:rsid w:val="007836AF"/>
    <w:rsid w:val="007847AC"/>
    <w:rsid w:val="0078486A"/>
    <w:rsid w:val="007861DA"/>
    <w:rsid w:val="00786A70"/>
    <w:rsid w:val="0078723C"/>
    <w:rsid w:val="00787697"/>
    <w:rsid w:val="007907D7"/>
    <w:rsid w:val="00790FEA"/>
    <w:rsid w:val="00793B78"/>
    <w:rsid w:val="007954D7"/>
    <w:rsid w:val="007959C2"/>
    <w:rsid w:val="007969BF"/>
    <w:rsid w:val="00797BBE"/>
    <w:rsid w:val="007A05C8"/>
    <w:rsid w:val="007A09F4"/>
    <w:rsid w:val="007A1643"/>
    <w:rsid w:val="007A2130"/>
    <w:rsid w:val="007A2FF1"/>
    <w:rsid w:val="007A3D13"/>
    <w:rsid w:val="007A3F0E"/>
    <w:rsid w:val="007A5604"/>
    <w:rsid w:val="007A5652"/>
    <w:rsid w:val="007A688A"/>
    <w:rsid w:val="007A6F8C"/>
    <w:rsid w:val="007A733A"/>
    <w:rsid w:val="007B02B3"/>
    <w:rsid w:val="007B094F"/>
    <w:rsid w:val="007B2A42"/>
    <w:rsid w:val="007B2FFE"/>
    <w:rsid w:val="007B33E2"/>
    <w:rsid w:val="007B35C8"/>
    <w:rsid w:val="007B36CA"/>
    <w:rsid w:val="007B3C8A"/>
    <w:rsid w:val="007B4EC9"/>
    <w:rsid w:val="007B5228"/>
    <w:rsid w:val="007B56CF"/>
    <w:rsid w:val="007B5CDB"/>
    <w:rsid w:val="007B6E81"/>
    <w:rsid w:val="007B7963"/>
    <w:rsid w:val="007B7D5F"/>
    <w:rsid w:val="007C0F5D"/>
    <w:rsid w:val="007C1154"/>
    <w:rsid w:val="007C1E0B"/>
    <w:rsid w:val="007C2416"/>
    <w:rsid w:val="007C2B16"/>
    <w:rsid w:val="007C4374"/>
    <w:rsid w:val="007C53DA"/>
    <w:rsid w:val="007C6A0F"/>
    <w:rsid w:val="007C6BF8"/>
    <w:rsid w:val="007C6FF4"/>
    <w:rsid w:val="007C725E"/>
    <w:rsid w:val="007C7537"/>
    <w:rsid w:val="007D0A61"/>
    <w:rsid w:val="007D0FFD"/>
    <w:rsid w:val="007D1902"/>
    <w:rsid w:val="007D3BEF"/>
    <w:rsid w:val="007D4B07"/>
    <w:rsid w:val="007D72C6"/>
    <w:rsid w:val="007E1CF8"/>
    <w:rsid w:val="007E23A4"/>
    <w:rsid w:val="007E2F38"/>
    <w:rsid w:val="007E4FC9"/>
    <w:rsid w:val="007E5522"/>
    <w:rsid w:val="007E62CD"/>
    <w:rsid w:val="007E686D"/>
    <w:rsid w:val="007E690C"/>
    <w:rsid w:val="007E7338"/>
    <w:rsid w:val="007F0AF8"/>
    <w:rsid w:val="007F0F28"/>
    <w:rsid w:val="007F265F"/>
    <w:rsid w:val="007F2A30"/>
    <w:rsid w:val="007F3C03"/>
    <w:rsid w:val="007F4299"/>
    <w:rsid w:val="007F4E92"/>
    <w:rsid w:val="007F51E7"/>
    <w:rsid w:val="007F539A"/>
    <w:rsid w:val="007F54D3"/>
    <w:rsid w:val="007F553A"/>
    <w:rsid w:val="007F5651"/>
    <w:rsid w:val="007F627F"/>
    <w:rsid w:val="007F6B7E"/>
    <w:rsid w:val="00801455"/>
    <w:rsid w:val="00801CBA"/>
    <w:rsid w:val="00801DC6"/>
    <w:rsid w:val="00802B40"/>
    <w:rsid w:val="00802BB7"/>
    <w:rsid w:val="008046E8"/>
    <w:rsid w:val="00805B3F"/>
    <w:rsid w:val="008075D4"/>
    <w:rsid w:val="00807BB7"/>
    <w:rsid w:val="00807CBE"/>
    <w:rsid w:val="00810031"/>
    <w:rsid w:val="008108E4"/>
    <w:rsid w:val="00810D7D"/>
    <w:rsid w:val="00811423"/>
    <w:rsid w:val="008114F3"/>
    <w:rsid w:val="00811D98"/>
    <w:rsid w:val="008143B5"/>
    <w:rsid w:val="00814536"/>
    <w:rsid w:val="00815685"/>
    <w:rsid w:val="0082148C"/>
    <w:rsid w:val="008215EE"/>
    <w:rsid w:val="008216EE"/>
    <w:rsid w:val="008219DA"/>
    <w:rsid w:val="00822166"/>
    <w:rsid w:val="00824AD6"/>
    <w:rsid w:val="00824DF3"/>
    <w:rsid w:val="00825266"/>
    <w:rsid w:val="008257ED"/>
    <w:rsid w:val="00825C2C"/>
    <w:rsid w:val="0082615B"/>
    <w:rsid w:val="00831468"/>
    <w:rsid w:val="0083228D"/>
    <w:rsid w:val="008343A8"/>
    <w:rsid w:val="0083540D"/>
    <w:rsid w:val="00836166"/>
    <w:rsid w:val="0083749A"/>
    <w:rsid w:val="00837838"/>
    <w:rsid w:val="00840681"/>
    <w:rsid w:val="0084101D"/>
    <w:rsid w:val="00841313"/>
    <w:rsid w:val="00842930"/>
    <w:rsid w:val="008462E4"/>
    <w:rsid w:val="0084745B"/>
    <w:rsid w:val="0084769B"/>
    <w:rsid w:val="00847AC4"/>
    <w:rsid w:val="00847B1C"/>
    <w:rsid w:val="00847B72"/>
    <w:rsid w:val="0085057E"/>
    <w:rsid w:val="00850FBF"/>
    <w:rsid w:val="00850FE0"/>
    <w:rsid w:val="008512AA"/>
    <w:rsid w:val="008515E3"/>
    <w:rsid w:val="00851CE2"/>
    <w:rsid w:val="0085298F"/>
    <w:rsid w:val="00853C23"/>
    <w:rsid w:val="0085469C"/>
    <w:rsid w:val="0085487F"/>
    <w:rsid w:val="00855001"/>
    <w:rsid w:val="00855B04"/>
    <w:rsid w:val="008608A1"/>
    <w:rsid w:val="00860A39"/>
    <w:rsid w:val="0086180E"/>
    <w:rsid w:val="008639F8"/>
    <w:rsid w:val="00864066"/>
    <w:rsid w:val="0086488C"/>
    <w:rsid w:val="00865412"/>
    <w:rsid w:val="008660DA"/>
    <w:rsid w:val="008708A4"/>
    <w:rsid w:val="00870F01"/>
    <w:rsid w:val="00870F0E"/>
    <w:rsid w:val="00871C83"/>
    <w:rsid w:val="00872194"/>
    <w:rsid w:val="0087383F"/>
    <w:rsid w:val="0087530C"/>
    <w:rsid w:val="00875A7C"/>
    <w:rsid w:val="00875AFF"/>
    <w:rsid w:val="00876341"/>
    <w:rsid w:val="008764D5"/>
    <w:rsid w:val="008772FC"/>
    <w:rsid w:val="0087746B"/>
    <w:rsid w:val="008801E6"/>
    <w:rsid w:val="008803BD"/>
    <w:rsid w:val="00881B1F"/>
    <w:rsid w:val="0088350B"/>
    <w:rsid w:val="00885130"/>
    <w:rsid w:val="00885692"/>
    <w:rsid w:val="00885EFA"/>
    <w:rsid w:val="008912EA"/>
    <w:rsid w:val="00891678"/>
    <w:rsid w:val="00891A80"/>
    <w:rsid w:val="00894A06"/>
    <w:rsid w:val="008955AB"/>
    <w:rsid w:val="008962EE"/>
    <w:rsid w:val="008963BA"/>
    <w:rsid w:val="0089668A"/>
    <w:rsid w:val="00897D41"/>
    <w:rsid w:val="008A0E69"/>
    <w:rsid w:val="008A17D1"/>
    <w:rsid w:val="008A1AFB"/>
    <w:rsid w:val="008A1BB2"/>
    <w:rsid w:val="008A1DDA"/>
    <w:rsid w:val="008A1F48"/>
    <w:rsid w:val="008A3052"/>
    <w:rsid w:val="008A389D"/>
    <w:rsid w:val="008A499A"/>
    <w:rsid w:val="008A57BE"/>
    <w:rsid w:val="008B14AB"/>
    <w:rsid w:val="008B1AA4"/>
    <w:rsid w:val="008B363B"/>
    <w:rsid w:val="008B41B3"/>
    <w:rsid w:val="008B47FD"/>
    <w:rsid w:val="008B4D43"/>
    <w:rsid w:val="008B5786"/>
    <w:rsid w:val="008B6570"/>
    <w:rsid w:val="008B7623"/>
    <w:rsid w:val="008B78DB"/>
    <w:rsid w:val="008C178C"/>
    <w:rsid w:val="008C1816"/>
    <w:rsid w:val="008C1EBA"/>
    <w:rsid w:val="008C37D7"/>
    <w:rsid w:val="008C39BC"/>
    <w:rsid w:val="008C3E34"/>
    <w:rsid w:val="008C470D"/>
    <w:rsid w:val="008C4A04"/>
    <w:rsid w:val="008C6932"/>
    <w:rsid w:val="008D17B3"/>
    <w:rsid w:val="008D1840"/>
    <w:rsid w:val="008D3002"/>
    <w:rsid w:val="008D3C30"/>
    <w:rsid w:val="008D5CE8"/>
    <w:rsid w:val="008D7C33"/>
    <w:rsid w:val="008E026D"/>
    <w:rsid w:val="008E13DB"/>
    <w:rsid w:val="008E2A11"/>
    <w:rsid w:val="008E2D60"/>
    <w:rsid w:val="008E30AA"/>
    <w:rsid w:val="008E35D3"/>
    <w:rsid w:val="008E5C03"/>
    <w:rsid w:val="008E6206"/>
    <w:rsid w:val="008E63E7"/>
    <w:rsid w:val="008E7485"/>
    <w:rsid w:val="008E7B3D"/>
    <w:rsid w:val="008F0A9D"/>
    <w:rsid w:val="008F0F9A"/>
    <w:rsid w:val="008F12A3"/>
    <w:rsid w:val="008F12AD"/>
    <w:rsid w:val="008F1EFF"/>
    <w:rsid w:val="008F22BD"/>
    <w:rsid w:val="008F69CE"/>
    <w:rsid w:val="008F7ADB"/>
    <w:rsid w:val="0090061E"/>
    <w:rsid w:val="00900D1D"/>
    <w:rsid w:val="009015FA"/>
    <w:rsid w:val="0090208F"/>
    <w:rsid w:val="009031AE"/>
    <w:rsid w:val="009032C0"/>
    <w:rsid w:val="009040E9"/>
    <w:rsid w:val="00904ACB"/>
    <w:rsid w:val="00905240"/>
    <w:rsid w:val="0090586C"/>
    <w:rsid w:val="00905A80"/>
    <w:rsid w:val="00907505"/>
    <w:rsid w:val="009075F7"/>
    <w:rsid w:val="0091008E"/>
    <w:rsid w:val="00910A78"/>
    <w:rsid w:val="00910CBD"/>
    <w:rsid w:val="00912D35"/>
    <w:rsid w:val="00913347"/>
    <w:rsid w:val="0091379B"/>
    <w:rsid w:val="0091541D"/>
    <w:rsid w:val="00917CB1"/>
    <w:rsid w:val="009209F7"/>
    <w:rsid w:val="00920F46"/>
    <w:rsid w:val="00921E2C"/>
    <w:rsid w:val="00922AAE"/>
    <w:rsid w:val="00924008"/>
    <w:rsid w:val="009259BD"/>
    <w:rsid w:val="009300D3"/>
    <w:rsid w:val="009303F6"/>
    <w:rsid w:val="0093130C"/>
    <w:rsid w:val="0093190D"/>
    <w:rsid w:val="00934119"/>
    <w:rsid w:val="00934607"/>
    <w:rsid w:val="00935557"/>
    <w:rsid w:val="0093668B"/>
    <w:rsid w:val="00936A16"/>
    <w:rsid w:val="00937BAA"/>
    <w:rsid w:val="0094154D"/>
    <w:rsid w:val="00941D58"/>
    <w:rsid w:val="00942F61"/>
    <w:rsid w:val="0094330A"/>
    <w:rsid w:val="0094364C"/>
    <w:rsid w:val="009439AE"/>
    <w:rsid w:val="00944C2E"/>
    <w:rsid w:val="00944CDF"/>
    <w:rsid w:val="00944F4F"/>
    <w:rsid w:val="009454A5"/>
    <w:rsid w:val="0094553D"/>
    <w:rsid w:val="009456DA"/>
    <w:rsid w:val="00947F88"/>
    <w:rsid w:val="0095011A"/>
    <w:rsid w:val="009516B3"/>
    <w:rsid w:val="00952801"/>
    <w:rsid w:val="00953261"/>
    <w:rsid w:val="0095425C"/>
    <w:rsid w:val="0095469D"/>
    <w:rsid w:val="00954B16"/>
    <w:rsid w:val="00955903"/>
    <w:rsid w:val="00956101"/>
    <w:rsid w:val="00956F6E"/>
    <w:rsid w:val="00957D6C"/>
    <w:rsid w:val="00957F9B"/>
    <w:rsid w:val="00960444"/>
    <w:rsid w:val="00960A34"/>
    <w:rsid w:val="00961243"/>
    <w:rsid w:val="0096159C"/>
    <w:rsid w:val="009619EB"/>
    <w:rsid w:val="009620B9"/>
    <w:rsid w:val="00962D0A"/>
    <w:rsid w:val="00962D0B"/>
    <w:rsid w:val="0096315B"/>
    <w:rsid w:val="0096379F"/>
    <w:rsid w:val="00963E2C"/>
    <w:rsid w:val="0096578D"/>
    <w:rsid w:val="00967215"/>
    <w:rsid w:val="009701B9"/>
    <w:rsid w:val="00970905"/>
    <w:rsid w:val="00970FA1"/>
    <w:rsid w:val="00971382"/>
    <w:rsid w:val="009721D4"/>
    <w:rsid w:val="00972368"/>
    <w:rsid w:val="0097345A"/>
    <w:rsid w:val="00975B34"/>
    <w:rsid w:val="0097625D"/>
    <w:rsid w:val="00977800"/>
    <w:rsid w:val="00980503"/>
    <w:rsid w:val="00982CFA"/>
    <w:rsid w:val="00983335"/>
    <w:rsid w:val="0098569D"/>
    <w:rsid w:val="009856E8"/>
    <w:rsid w:val="00985B91"/>
    <w:rsid w:val="00985E9B"/>
    <w:rsid w:val="0098728F"/>
    <w:rsid w:val="009874C0"/>
    <w:rsid w:val="00987776"/>
    <w:rsid w:val="00990339"/>
    <w:rsid w:val="0099142D"/>
    <w:rsid w:val="0099159B"/>
    <w:rsid w:val="00991BB6"/>
    <w:rsid w:val="00991DF9"/>
    <w:rsid w:val="00992171"/>
    <w:rsid w:val="00993C30"/>
    <w:rsid w:val="009954FD"/>
    <w:rsid w:val="0099556B"/>
    <w:rsid w:val="009A068B"/>
    <w:rsid w:val="009A0FED"/>
    <w:rsid w:val="009A1108"/>
    <w:rsid w:val="009A1115"/>
    <w:rsid w:val="009A1C4D"/>
    <w:rsid w:val="009A44A6"/>
    <w:rsid w:val="009A500F"/>
    <w:rsid w:val="009A57D0"/>
    <w:rsid w:val="009A7ADB"/>
    <w:rsid w:val="009A7B48"/>
    <w:rsid w:val="009B0314"/>
    <w:rsid w:val="009B0778"/>
    <w:rsid w:val="009B0D62"/>
    <w:rsid w:val="009B131D"/>
    <w:rsid w:val="009B1398"/>
    <w:rsid w:val="009B176C"/>
    <w:rsid w:val="009B1D99"/>
    <w:rsid w:val="009B2428"/>
    <w:rsid w:val="009B2C21"/>
    <w:rsid w:val="009B38A1"/>
    <w:rsid w:val="009B3D72"/>
    <w:rsid w:val="009B443B"/>
    <w:rsid w:val="009B6546"/>
    <w:rsid w:val="009B6719"/>
    <w:rsid w:val="009B705D"/>
    <w:rsid w:val="009B7124"/>
    <w:rsid w:val="009B78D9"/>
    <w:rsid w:val="009C0157"/>
    <w:rsid w:val="009C0CDB"/>
    <w:rsid w:val="009C1A8D"/>
    <w:rsid w:val="009C211A"/>
    <w:rsid w:val="009C3D92"/>
    <w:rsid w:val="009C3F78"/>
    <w:rsid w:val="009C538D"/>
    <w:rsid w:val="009C5FE1"/>
    <w:rsid w:val="009C7792"/>
    <w:rsid w:val="009C7801"/>
    <w:rsid w:val="009D0972"/>
    <w:rsid w:val="009D2C2E"/>
    <w:rsid w:val="009D47D3"/>
    <w:rsid w:val="009D508D"/>
    <w:rsid w:val="009D5371"/>
    <w:rsid w:val="009D576A"/>
    <w:rsid w:val="009D76EC"/>
    <w:rsid w:val="009D783B"/>
    <w:rsid w:val="009D7D2F"/>
    <w:rsid w:val="009E02BC"/>
    <w:rsid w:val="009E0B51"/>
    <w:rsid w:val="009E0F93"/>
    <w:rsid w:val="009E2250"/>
    <w:rsid w:val="009E3B26"/>
    <w:rsid w:val="009E549C"/>
    <w:rsid w:val="009E67CB"/>
    <w:rsid w:val="009E6C6C"/>
    <w:rsid w:val="009E6FE6"/>
    <w:rsid w:val="009E73C8"/>
    <w:rsid w:val="009E7B79"/>
    <w:rsid w:val="009E7BD2"/>
    <w:rsid w:val="009E7C36"/>
    <w:rsid w:val="009F0A66"/>
    <w:rsid w:val="009F13C2"/>
    <w:rsid w:val="009F163E"/>
    <w:rsid w:val="009F2409"/>
    <w:rsid w:val="009F3608"/>
    <w:rsid w:val="009F39CD"/>
    <w:rsid w:val="009F3C08"/>
    <w:rsid w:val="009F3D6D"/>
    <w:rsid w:val="009F4271"/>
    <w:rsid w:val="009F502F"/>
    <w:rsid w:val="009F5E38"/>
    <w:rsid w:val="009F69AF"/>
    <w:rsid w:val="009F6BBC"/>
    <w:rsid w:val="00A00BB8"/>
    <w:rsid w:val="00A01636"/>
    <w:rsid w:val="00A01F43"/>
    <w:rsid w:val="00A02FD8"/>
    <w:rsid w:val="00A042BC"/>
    <w:rsid w:val="00A04FFE"/>
    <w:rsid w:val="00A06A0C"/>
    <w:rsid w:val="00A0771A"/>
    <w:rsid w:val="00A07906"/>
    <w:rsid w:val="00A07A71"/>
    <w:rsid w:val="00A10732"/>
    <w:rsid w:val="00A10DE7"/>
    <w:rsid w:val="00A1129F"/>
    <w:rsid w:val="00A1136B"/>
    <w:rsid w:val="00A11544"/>
    <w:rsid w:val="00A13ED4"/>
    <w:rsid w:val="00A14084"/>
    <w:rsid w:val="00A143B9"/>
    <w:rsid w:val="00A14897"/>
    <w:rsid w:val="00A149A1"/>
    <w:rsid w:val="00A15627"/>
    <w:rsid w:val="00A161F7"/>
    <w:rsid w:val="00A1718F"/>
    <w:rsid w:val="00A214C7"/>
    <w:rsid w:val="00A2202E"/>
    <w:rsid w:val="00A22E9D"/>
    <w:rsid w:val="00A23008"/>
    <w:rsid w:val="00A2391F"/>
    <w:rsid w:val="00A24AF6"/>
    <w:rsid w:val="00A250FF"/>
    <w:rsid w:val="00A259FC"/>
    <w:rsid w:val="00A267A6"/>
    <w:rsid w:val="00A3098B"/>
    <w:rsid w:val="00A339C2"/>
    <w:rsid w:val="00A34741"/>
    <w:rsid w:val="00A34868"/>
    <w:rsid w:val="00A3522B"/>
    <w:rsid w:val="00A354FC"/>
    <w:rsid w:val="00A35708"/>
    <w:rsid w:val="00A37248"/>
    <w:rsid w:val="00A4109C"/>
    <w:rsid w:val="00A422CB"/>
    <w:rsid w:val="00A425D5"/>
    <w:rsid w:val="00A4355E"/>
    <w:rsid w:val="00A44F69"/>
    <w:rsid w:val="00A45358"/>
    <w:rsid w:val="00A45671"/>
    <w:rsid w:val="00A47CBE"/>
    <w:rsid w:val="00A501BF"/>
    <w:rsid w:val="00A50376"/>
    <w:rsid w:val="00A52889"/>
    <w:rsid w:val="00A52D78"/>
    <w:rsid w:val="00A53A88"/>
    <w:rsid w:val="00A557A8"/>
    <w:rsid w:val="00A57026"/>
    <w:rsid w:val="00A576E5"/>
    <w:rsid w:val="00A578B0"/>
    <w:rsid w:val="00A57D58"/>
    <w:rsid w:val="00A6054D"/>
    <w:rsid w:val="00A61865"/>
    <w:rsid w:val="00A626DA"/>
    <w:rsid w:val="00A6359B"/>
    <w:rsid w:val="00A63918"/>
    <w:rsid w:val="00A63D30"/>
    <w:rsid w:val="00A63D8E"/>
    <w:rsid w:val="00A660B8"/>
    <w:rsid w:val="00A660DF"/>
    <w:rsid w:val="00A66212"/>
    <w:rsid w:val="00A675A2"/>
    <w:rsid w:val="00A7180A"/>
    <w:rsid w:val="00A71C00"/>
    <w:rsid w:val="00A72E68"/>
    <w:rsid w:val="00A732E6"/>
    <w:rsid w:val="00A74F7D"/>
    <w:rsid w:val="00A7562B"/>
    <w:rsid w:val="00A76C54"/>
    <w:rsid w:val="00A77455"/>
    <w:rsid w:val="00A77E83"/>
    <w:rsid w:val="00A80533"/>
    <w:rsid w:val="00A80D2A"/>
    <w:rsid w:val="00A811B6"/>
    <w:rsid w:val="00A8206F"/>
    <w:rsid w:val="00A822D5"/>
    <w:rsid w:val="00A82366"/>
    <w:rsid w:val="00A83B3E"/>
    <w:rsid w:val="00A83E56"/>
    <w:rsid w:val="00A84B3D"/>
    <w:rsid w:val="00A8511F"/>
    <w:rsid w:val="00A868B3"/>
    <w:rsid w:val="00A86A30"/>
    <w:rsid w:val="00A905FB"/>
    <w:rsid w:val="00A914CA"/>
    <w:rsid w:val="00A930CD"/>
    <w:rsid w:val="00A93101"/>
    <w:rsid w:val="00A93F2F"/>
    <w:rsid w:val="00A948CB"/>
    <w:rsid w:val="00A94D72"/>
    <w:rsid w:val="00A94DBA"/>
    <w:rsid w:val="00A959F2"/>
    <w:rsid w:val="00AA0184"/>
    <w:rsid w:val="00AA0E9C"/>
    <w:rsid w:val="00AA349A"/>
    <w:rsid w:val="00AA3777"/>
    <w:rsid w:val="00AA408C"/>
    <w:rsid w:val="00AA4463"/>
    <w:rsid w:val="00AA5E5E"/>
    <w:rsid w:val="00AB00EE"/>
    <w:rsid w:val="00AB0487"/>
    <w:rsid w:val="00AB1099"/>
    <w:rsid w:val="00AB17D6"/>
    <w:rsid w:val="00AB324F"/>
    <w:rsid w:val="00AB32F4"/>
    <w:rsid w:val="00AB32FF"/>
    <w:rsid w:val="00AB35A5"/>
    <w:rsid w:val="00AB3AB0"/>
    <w:rsid w:val="00AB52E6"/>
    <w:rsid w:val="00AB59D7"/>
    <w:rsid w:val="00AB7658"/>
    <w:rsid w:val="00AC0267"/>
    <w:rsid w:val="00AC0A28"/>
    <w:rsid w:val="00AC0FBA"/>
    <w:rsid w:val="00AC1538"/>
    <w:rsid w:val="00AC17B7"/>
    <w:rsid w:val="00AC23A9"/>
    <w:rsid w:val="00AC3764"/>
    <w:rsid w:val="00AC3AB3"/>
    <w:rsid w:val="00AC5EBF"/>
    <w:rsid w:val="00AC7567"/>
    <w:rsid w:val="00AC77E9"/>
    <w:rsid w:val="00AD0B40"/>
    <w:rsid w:val="00AD0BBF"/>
    <w:rsid w:val="00AD12C0"/>
    <w:rsid w:val="00AD24F4"/>
    <w:rsid w:val="00AD35B6"/>
    <w:rsid w:val="00AD5A81"/>
    <w:rsid w:val="00AD6111"/>
    <w:rsid w:val="00AD6756"/>
    <w:rsid w:val="00AE028D"/>
    <w:rsid w:val="00AE1598"/>
    <w:rsid w:val="00AE1909"/>
    <w:rsid w:val="00AE1BCE"/>
    <w:rsid w:val="00AE2624"/>
    <w:rsid w:val="00AE36D4"/>
    <w:rsid w:val="00AE5E57"/>
    <w:rsid w:val="00AE60CE"/>
    <w:rsid w:val="00AE6B76"/>
    <w:rsid w:val="00AE6C87"/>
    <w:rsid w:val="00AF08B4"/>
    <w:rsid w:val="00AF1BE7"/>
    <w:rsid w:val="00AF3BD3"/>
    <w:rsid w:val="00AF50CC"/>
    <w:rsid w:val="00AF6AB4"/>
    <w:rsid w:val="00AF77F1"/>
    <w:rsid w:val="00AF7956"/>
    <w:rsid w:val="00AF798A"/>
    <w:rsid w:val="00AF7EA2"/>
    <w:rsid w:val="00B00EF6"/>
    <w:rsid w:val="00B014B8"/>
    <w:rsid w:val="00B01A1F"/>
    <w:rsid w:val="00B02345"/>
    <w:rsid w:val="00B027C2"/>
    <w:rsid w:val="00B03E4B"/>
    <w:rsid w:val="00B04431"/>
    <w:rsid w:val="00B0596F"/>
    <w:rsid w:val="00B06ABC"/>
    <w:rsid w:val="00B076A0"/>
    <w:rsid w:val="00B107C4"/>
    <w:rsid w:val="00B15257"/>
    <w:rsid w:val="00B15C24"/>
    <w:rsid w:val="00B166B4"/>
    <w:rsid w:val="00B17478"/>
    <w:rsid w:val="00B17C4C"/>
    <w:rsid w:val="00B17CCB"/>
    <w:rsid w:val="00B2009D"/>
    <w:rsid w:val="00B22217"/>
    <w:rsid w:val="00B22EB3"/>
    <w:rsid w:val="00B23108"/>
    <w:rsid w:val="00B24F0F"/>
    <w:rsid w:val="00B2510C"/>
    <w:rsid w:val="00B25435"/>
    <w:rsid w:val="00B25D38"/>
    <w:rsid w:val="00B2647F"/>
    <w:rsid w:val="00B26C54"/>
    <w:rsid w:val="00B26D8E"/>
    <w:rsid w:val="00B2769E"/>
    <w:rsid w:val="00B27C31"/>
    <w:rsid w:val="00B306D0"/>
    <w:rsid w:val="00B317D0"/>
    <w:rsid w:val="00B31863"/>
    <w:rsid w:val="00B32F52"/>
    <w:rsid w:val="00B33455"/>
    <w:rsid w:val="00B33A9C"/>
    <w:rsid w:val="00B340F3"/>
    <w:rsid w:val="00B34886"/>
    <w:rsid w:val="00B35631"/>
    <w:rsid w:val="00B35A81"/>
    <w:rsid w:val="00B35D3A"/>
    <w:rsid w:val="00B36C8E"/>
    <w:rsid w:val="00B4099F"/>
    <w:rsid w:val="00B4135F"/>
    <w:rsid w:val="00B415E2"/>
    <w:rsid w:val="00B421F7"/>
    <w:rsid w:val="00B43568"/>
    <w:rsid w:val="00B43785"/>
    <w:rsid w:val="00B43D1A"/>
    <w:rsid w:val="00B4414A"/>
    <w:rsid w:val="00B4543A"/>
    <w:rsid w:val="00B45DDF"/>
    <w:rsid w:val="00B47D13"/>
    <w:rsid w:val="00B502B5"/>
    <w:rsid w:val="00B505FE"/>
    <w:rsid w:val="00B50650"/>
    <w:rsid w:val="00B5123D"/>
    <w:rsid w:val="00B5197F"/>
    <w:rsid w:val="00B56646"/>
    <w:rsid w:val="00B5682A"/>
    <w:rsid w:val="00B5682E"/>
    <w:rsid w:val="00B604B0"/>
    <w:rsid w:val="00B641F9"/>
    <w:rsid w:val="00B64A89"/>
    <w:rsid w:val="00B66AB2"/>
    <w:rsid w:val="00B67BCB"/>
    <w:rsid w:val="00B67BDE"/>
    <w:rsid w:val="00B70787"/>
    <w:rsid w:val="00B70CFE"/>
    <w:rsid w:val="00B70DA1"/>
    <w:rsid w:val="00B72594"/>
    <w:rsid w:val="00B73353"/>
    <w:rsid w:val="00B74F28"/>
    <w:rsid w:val="00B75658"/>
    <w:rsid w:val="00B76FA8"/>
    <w:rsid w:val="00B771F5"/>
    <w:rsid w:val="00B7754B"/>
    <w:rsid w:val="00B80FC0"/>
    <w:rsid w:val="00B81377"/>
    <w:rsid w:val="00B82C7C"/>
    <w:rsid w:val="00B831FE"/>
    <w:rsid w:val="00B85000"/>
    <w:rsid w:val="00B85566"/>
    <w:rsid w:val="00B865D0"/>
    <w:rsid w:val="00B8769B"/>
    <w:rsid w:val="00B90209"/>
    <w:rsid w:val="00B90638"/>
    <w:rsid w:val="00B90DA0"/>
    <w:rsid w:val="00B918AB"/>
    <w:rsid w:val="00B954B7"/>
    <w:rsid w:val="00B974C9"/>
    <w:rsid w:val="00BA2BA2"/>
    <w:rsid w:val="00BA337D"/>
    <w:rsid w:val="00BA357A"/>
    <w:rsid w:val="00BA4AEF"/>
    <w:rsid w:val="00BA7D6C"/>
    <w:rsid w:val="00BB0CFB"/>
    <w:rsid w:val="00BB0EE8"/>
    <w:rsid w:val="00BB1AFD"/>
    <w:rsid w:val="00BB2128"/>
    <w:rsid w:val="00BB3C1B"/>
    <w:rsid w:val="00BB3D74"/>
    <w:rsid w:val="00BB4600"/>
    <w:rsid w:val="00BB4A8C"/>
    <w:rsid w:val="00BB614C"/>
    <w:rsid w:val="00BB7163"/>
    <w:rsid w:val="00BB7448"/>
    <w:rsid w:val="00BB74A9"/>
    <w:rsid w:val="00BB7847"/>
    <w:rsid w:val="00BC0999"/>
    <w:rsid w:val="00BC099B"/>
    <w:rsid w:val="00BC0FB3"/>
    <w:rsid w:val="00BC3DA9"/>
    <w:rsid w:val="00BC55C8"/>
    <w:rsid w:val="00BC5D95"/>
    <w:rsid w:val="00BC6808"/>
    <w:rsid w:val="00BD05BE"/>
    <w:rsid w:val="00BD165E"/>
    <w:rsid w:val="00BD2982"/>
    <w:rsid w:val="00BD31DD"/>
    <w:rsid w:val="00BD40AA"/>
    <w:rsid w:val="00BD4478"/>
    <w:rsid w:val="00BD68A1"/>
    <w:rsid w:val="00BD77FE"/>
    <w:rsid w:val="00BD7A4B"/>
    <w:rsid w:val="00BE0E55"/>
    <w:rsid w:val="00BE1D16"/>
    <w:rsid w:val="00BE2B1B"/>
    <w:rsid w:val="00BE2BA5"/>
    <w:rsid w:val="00BE3B83"/>
    <w:rsid w:val="00BE3F30"/>
    <w:rsid w:val="00BE508A"/>
    <w:rsid w:val="00BE5F12"/>
    <w:rsid w:val="00BE744D"/>
    <w:rsid w:val="00BE7D95"/>
    <w:rsid w:val="00BF0AC2"/>
    <w:rsid w:val="00BF27A5"/>
    <w:rsid w:val="00BF2B59"/>
    <w:rsid w:val="00BF3481"/>
    <w:rsid w:val="00BF4C59"/>
    <w:rsid w:val="00BF5BAD"/>
    <w:rsid w:val="00BF7579"/>
    <w:rsid w:val="00BF761F"/>
    <w:rsid w:val="00C00C97"/>
    <w:rsid w:val="00C01598"/>
    <w:rsid w:val="00C01D8B"/>
    <w:rsid w:val="00C01F82"/>
    <w:rsid w:val="00C02BE5"/>
    <w:rsid w:val="00C0313A"/>
    <w:rsid w:val="00C04B22"/>
    <w:rsid w:val="00C05FAB"/>
    <w:rsid w:val="00C06EC9"/>
    <w:rsid w:val="00C11E96"/>
    <w:rsid w:val="00C12B6E"/>
    <w:rsid w:val="00C12CD8"/>
    <w:rsid w:val="00C12F8A"/>
    <w:rsid w:val="00C144D9"/>
    <w:rsid w:val="00C149C1"/>
    <w:rsid w:val="00C149E2"/>
    <w:rsid w:val="00C15138"/>
    <w:rsid w:val="00C1676B"/>
    <w:rsid w:val="00C174C6"/>
    <w:rsid w:val="00C20354"/>
    <w:rsid w:val="00C20F96"/>
    <w:rsid w:val="00C21754"/>
    <w:rsid w:val="00C25142"/>
    <w:rsid w:val="00C270EC"/>
    <w:rsid w:val="00C27F2F"/>
    <w:rsid w:val="00C30930"/>
    <w:rsid w:val="00C31356"/>
    <w:rsid w:val="00C31F34"/>
    <w:rsid w:val="00C32C03"/>
    <w:rsid w:val="00C335A7"/>
    <w:rsid w:val="00C33A21"/>
    <w:rsid w:val="00C355DC"/>
    <w:rsid w:val="00C36D93"/>
    <w:rsid w:val="00C37499"/>
    <w:rsid w:val="00C40DC5"/>
    <w:rsid w:val="00C4106A"/>
    <w:rsid w:val="00C42459"/>
    <w:rsid w:val="00C43701"/>
    <w:rsid w:val="00C441DE"/>
    <w:rsid w:val="00C442C0"/>
    <w:rsid w:val="00C470ED"/>
    <w:rsid w:val="00C4777A"/>
    <w:rsid w:val="00C523F7"/>
    <w:rsid w:val="00C534A0"/>
    <w:rsid w:val="00C536E9"/>
    <w:rsid w:val="00C53785"/>
    <w:rsid w:val="00C5536F"/>
    <w:rsid w:val="00C57DEA"/>
    <w:rsid w:val="00C601E2"/>
    <w:rsid w:val="00C6088F"/>
    <w:rsid w:val="00C60C09"/>
    <w:rsid w:val="00C60D67"/>
    <w:rsid w:val="00C6239F"/>
    <w:rsid w:val="00C62C00"/>
    <w:rsid w:val="00C63792"/>
    <w:rsid w:val="00C64079"/>
    <w:rsid w:val="00C644B1"/>
    <w:rsid w:val="00C67242"/>
    <w:rsid w:val="00C675D8"/>
    <w:rsid w:val="00C67A28"/>
    <w:rsid w:val="00C71E81"/>
    <w:rsid w:val="00C7261D"/>
    <w:rsid w:val="00C73E1C"/>
    <w:rsid w:val="00C7492C"/>
    <w:rsid w:val="00C76DE5"/>
    <w:rsid w:val="00C76E3F"/>
    <w:rsid w:val="00C770C4"/>
    <w:rsid w:val="00C77F60"/>
    <w:rsid w:val="00C80441"/>
    <w:rsid w:val="00C80BDB"/>
    <w:rsid w:val="00C81006"/>
    <w:rsid w:val="00C81084"/>
    <w:rsid w:val="00C81CC9"/>
    <w:rsid w:val="00C81FFB"/>
    <w:rsid w:val="00C82218"/>
    <w:rsid w:val="00C82411"/>
    <w:rsid w:val="00C82833"/>
    <w:rsid w:val="00C829AF"/>
    <w:rsid w:val="00C83859"/>
    <w:rsid w:val="00C84102"/>
    <w:rsid w:val="00C8675F"/>
    <w:rsid w:val="00C8722E"/>
    <w:rsid w:val="00C878B3"/>
    <w:rsid w:val="00C90041"/>
    <w:rsid w:val="00C90D9B"/>
    <w:rsid w:val="00C92B5E"/>
    <w:rsid w:val="00C92CA7"/>
    <w:rsid w:val="00C93531"/>
    <w:rsid w:val="00C93B65"/>
    <w:rsid w:val="00C948AA"/>
    <w:rsid w:val="00C956E1"/>
    <w:rsid w:val="00C96005"/>
    <w:rsid w:val="00C960AE"/>
    <w:rsid w:val="00C97FE2"/>
    <w:rsid w:val="00CA050A"/>
    <w:rsid w:val="00CA09C4"/>
    <w:rsid w:val="00CA127C"/>
    <w:rsid w:val="00CA26C1"/>
    <w:rsid w:val="00CA43BF"/>
    <w:rsid w:val="00CA4FD0"/>
    <w:rsid w:val="00CA540A"/>
    <w:rsid w:val="00CA7218"/>
    <w:rsid w:val="00CA7880"/>
    <w:rsid w:val="00CB1076"/>
    <w:rsid w:val="00CB1B0A"/>
    <w:rsid w:val="00CB27E3"/>
    <w:rsid w:val="00CB4030"/>
    <w:rsid w:val="00CB4CBD"/>
    <w:rsid w:val="00CB659B"/>
    <w:rsid w:val="00CB6602"/>
    <w:rsid w:val="00CB6DBD"/>
    <w:rsid w:val="00CC0BC2"/>
    <w:rsid w:val="00CC260C"/>
    <w:rsid w:val="00CC5069"/>
    <w:rsid w:val="00CC5603"/>
    <w:rsid w:val="00CC5DBF"/>
    <w:rsid w:val="00CC75B5"/>
    <w:rsid w:val="00CD0126"/>
    <w:rsid w:val="00CD0139"/>
    <w:rsid w:val="00CD013E"/>
    <w:rsid w:val="00CD0AFF"/>
    <w:rsid w:val="00CD2236"/>
    <w:rsid w:val="00CD2304"/>
    <w:rsid w:val="00CD2E2E"/>
    <w:rsid w:val="00CD3767"/>
    <w:rsid w:val="00CD3AEC"/>
    <w:rsid w:val="00CD3F41"/>
    <w:rsid w:val="00CD4E68"/>
    <w:rsid w:val="00CD52D2"/>
    <w:rsid w:val="00CD53B6"/>
    <w:rsid w:val="00CD5B2A"/>
    <w:rsid w:val="00CD6177"/>
    <w:rsid w:val="00CE06AD"/>
    <w:rsid w:val="00CE096E"/>
    <w:rsid w:val="00CE2A60"/>
    <w:rsid w:val="00CE36CA"/>
    <w:rsid w:val="00CE3A12"/>
    <w:rsid w:val="00CE3F3F"/>
    <w:rsid w:val="00CE4094"/>
    <w:rsid w:val="00CE42B8"/>
    <w:rsid w:val="00CE4B96"/>
    <w:rsid w:val="00CE541C"/>
    <w:rsid w:val="00CE58CB"/>
    <w:rsid w:val="00CE7695"/>
    <w:rsid w:val="00CE76D9"/>
    <w:rsid w:val="00CF070A"/>
    <w:rsid w:val="00CF1106"/>
    <w:rsid w:val="00CF13D9"/>
    <w:rsid w:val="00CF391D"/>
    <w:rsid w:val="00CF5160"/>
    <w:rsid w:val="00CF568C"/>
    <w:rsid w:val="00CF5EB9"/>
    <w:rsid w:val="00CF5EFE"/>
    <w:rsid w:val="00CF74B4"/>
    <w:rsid w:val="00D0006D"/>
    <w:rsid w:val="00D005D3"/>
    <w:rsid w:val="00D01091"/>
    <w:rsid w:val="00D02161"/>
    <w:rsid w:val="00D0328D"/>
    <w:rsid w:val="00D05617"/>
    <w:rsid w:val="00D06E6E"/>
    <w:rsid w:val="00D10003"/>
    <w:rsid w:val="00D10620"/>
    <w:rsid w:val="00D10AE7"/>
    <w:rsid w:val="00D113F0"/>
    <w:rsid w:val="00D119E8"/>
    <w:rsid w:val="00D11A78"/>
    <w:rsid w:val="00D1320F"/>
    <w:rsid w:val="00D134E6"/>
    <w:rsid w:val="00D1372B"/>
    <w:rsid w:val="00D15124"/>
    <w:rsid w:val="00D20C16"/>
    <w:rsid w:val="00D21722"/>
    <w:rsid w:val="00D21D39"/>
    <w:rsid w:val="00D227C9"/>
    <w:rsid w:val="00D22BD8"/>
    <w:rsid w:val="00D23CC6"/>
    <w:rsid w:val="00D23E4A"/>
    <w:rsid w:val="00D25645"/>
    <w:rsid w:val="00D25AB0"/>
    <w:rsid w:val="00D25CAB"/>
    <w:rsid w:val="00D26D44"/>
    <w:rsid w:val="00D272AB"/>
    <w:rsid w:val="00D27D2C"/>
    <w:rsid w:val="00D306A3"/>
    <w:rsid w:val="00D31266"/>
    <w:rsid w:val="00D31762"/>
    <w:rsid w:val="00D32110"/>
    <w:rsid w:val="00D33901"/>
    <w:rsid w:val="00D35440"/>
    <w:rsid w:val="00D359CD"/>
    <w:rsid w:val="00D359D9"/>
    <w:rsid w:val="00D36728"/>
    <w:rsid w:val="00D37F5F"/>
    <w:rsid w:val="00D4107F"/>
    <w:rsid w:val="00D4190B"/>
    <w:rsid w:val="00D4199A"/>
    <w:rsid w:val="00D42815"/>
    <w:rsid w:val="00D42FBB"/>
    <w:rsid w:val="00D442A3"/>
    <w:rsid w:val="00D4560F"/>
    <w:rsid w:val="00D463EF"/>
    <w:rsid w:val="00D46949"/>
    <w:rsid w:val="00D53979"/>
    <w:rsid w:val="00D53AEB"/>
    <w:rsid w:val="00D53BCB"/>
    <w:rsid w:val="00D542BB"/>
    <w:rsid w:val="00D57A1E"/>
    <w:rsid w:val="00D601B8"/>
    <w:rsid w:val="00D61805"/>
    <w:rsid w:val="00D62473"/>
    <w:rsid w:val="00D627F6"/>
    <w:rsid w:val="00D645E9"/>
    <w:rsid w:val="00D64615"/>
    <w:rsid w:val="00D646E3"/>
    <w:rsid w:val="00D64B81"/>
    <w:rsid w:val="00D66B58"/>
    <w:rsid w:val="00D676DC"/>
    <w:rsid w:val="00D7056A"/>
    <w:rsid w:val="00D7092E"/>
    <w:rsid w:val="00D71BB6"/>
    <w:rsid w:val="00D737E7"/>
    <w:rsid w:val="00D73D8A"/>
    <w:rsid w:val="00D749AF"/>
    <w:rsid w:val="00D74B41"/>
    <w:rsid w:val="00D74B82"/>
    <w:rsid w:val="00D75304"/>
    <w:rsid w:val="00D75561"/>
    <w:rsid w:val="00D76D05"/>
    <w:rsid w:val="00D77928"/>
    <w:rsid w:val="00D806D7"/>
    <w:rsid w:val="00D80973"/>
    <w:rsid w:val="00D82972"/>
    <w:rsid w:val="00D82CE2"/>
    <w:rsid w:val="00D838EF"/>
    <w:rsid w:val="00D83ED0"/>
    <w:rsid w:val="00D84B03"/>
    <w:rsid w:val="00D85213"/>
    <w:rsid w:val="00D85F66"/>
    <w:rsid w:val="00D86479"/>
    <w:rsid w:val="00D867F4"/>
    <w:rsid w:val="00D86F7E"/>
    <w:rsid w:val="00D8730F"/>
    <w:rsid w:val="00D92521"/>
    <w:rsid w:val="00D92F54"/>
    <w:rsid w:val="00D9375A"/>
    <w:rsid w:val="00D939B2"/>
    <w:rsid w:val="00D947E6"/>
    <w:rsid w:val="00D94CD7"/>
    <w:rsid w:val="00D94D7A"/>
    <w:rsid w:val="00D9568B"/>
    <w:rsid w:val="00D969CC"/>
    <w:rsid w:val="00D970F8"/>
    <w:rsid w:val="00D973AE"/>
    <w:rsid w:val="00D97591"/>
    <w:rsid w:val="00DA01B1"/>
    <w:rsid w:val="00DA0451"/>
    <w:rsid w:val="00DA0F21"/>
    <w:rsid w:val="00DA1A13"/>
    <w:rsid w:val="00DA28FB"/>
    <w:rsid w:val="00DA2A29"/>
    <w:rsid w:val="00DA41BC"/>
    <w:rsid w:val="00DA543A"/>
    <w:rsid w:val="00DA6BC9"/>
    <w:rsid w:val="00DB393B"/>
    <w:rsid w:val="00DB4504"/>
    <w:rsid w:val="00DB550D"/>
    <w:rsid w:val="00DB5C06"/>
    <w:rsid w:val="00DB6960"/>
    <w:rsid w:val="00DB73FF"/>
    <w:rsid w:val="00DC4C26"/>
    <w:rsid w:val="00DC51A3"/>
    <w:rsid w:val="00DC5217"/>
    <w:rsid w:val="00DC5745"/>
    <w:rsid w:val="00DC5C7D"/>
    <w:rsid w:val="00DC699A"/>
    <w:rsid w:val="00DC7345"/>
    <w:rsid w:val="00DC7C43"/>
    <w:rsid w:val="00DC7F8A"/>
    <w:rsid w:val="00DD1BED"/>
    <w:rsid w:val="00DD2483"/>
    <w:rsid w:val="00DD2F32"/>
    <w:rsid w:val="00DD498D"/>
    <w:rsid w:val="00DD561D"/>
    <w:rsid w:val="00DD5BDB"/>
    <w:rsid w:val="00DD6B89"/>
    <w:rsid w:val="00DD6C6A"/>
    <w:rsid w:val="00DE12F4"/>
    <w:rsid w:val="00DE1B4E"/>
    <w:rsid w:val="00DE1DBA"/>
    <w:rsid w:val="00DE4C13"/>
    <w:rsid w:val="00DE4DB5"/>
    <w:rsid w:val="00DE5CB3"/>
    <w:rsid w:val="00DE6227"/>
    <w:rsid w:val="00DE7258"/>
    <w:rsid w:val="00DE7EB4"/>
    <w:rsid w:val="00DF0B79"/>
    <w:rsid w:val="00DF0F8D"/>
    <w:rsid w:val="00DF1D84"/>
    <w:rsid w:val="00DF234D"/>
    <w:rsid w:val="00DF242F"/>
    <w:rsid w:val="00DF28C1"/>
    <w:rsid w:val="00DF3E10"/>
    <w:rsid w:val="00DF496F"/>
    <w:rsid w:val="00DF601C"/>
    <w:rsid w:val="00DF62D8"/>
    <w:rsid w:val="00DF66E1"/>
    <w:rsid w:val="00DF71A5"/>
    <w:rsid w:val="00E02185"/>
    <w:rsid w:val="00E02D54"/>
    <w:rsid w:val="00E0416F"/>
    <w:rsid w:val="00E048B8"/>
    <w:rsid w:val="00E04960"/>
    <w:rsid w:val="00E04B67"/>
    <w:rsid w:val="00E05170"/>
    <w:rsid w:val="00E05787"/>
    <w:rsid w:val="00E058DD"/>
    <w:rsid w:val="00E058FA"/>
    <w:rsid w:val="00E07504"/>
    <w:rsid w:val="00E11C98"/>
    <w:rsid w:val="00E12A63"/>
    <w:rsid w:val="00E12FB0"/>
    <w:rsid w:val="00E1472D"/>
    <w:rsid w:val="00E15BB2"/>
    <w:rsid w:val="00E15CB8"/>
    <w:rsid w:val="00E163F1"/>
    <w:rsid w:val="00E20A5D"/>
    <w:rsid w:val="00E21ADB"/>
    <w:rsid w:val="00E232A8"/>
    <w:rsid w:val="00E23D17"/>
    <w:rsid w:val="00E2428D"/>
    <w:rsid w:val="00E26026"/>
    <w:rsid w:val="00E26EFA"/>
    <w:rsid w:val="00E27C8E"/>
    <w:rsid w:val="00E30E4B"/>
    <w:rsid w:val="00E31880"/>
    <w:rsid w:val="00E31EB6"/>
    <w:rsid w:val="00E31F5A"/>
    <w:rsid w:val="00E320BD"/>
    <w:rsid w:val="00E32834"/>
    <w:rsid w:val="00E32CF7"/>
    <w:rsid w:val="00E3328C"/>
    <w:rsid w:val="00E33693"/>
    <w:rsid w:val="00E34F60"/>
    <w:rsid w:val="00E350C2"/>
    <w:rsid w:val="00E35449"/>
    <w:rsid w:val="00E3710D"/>
    <w:rsid w:val="00E37430"/>
    <w:rsid w:val="00E4085A"/>
    <w:rsid w:val="00E4086E"/>
    <w:rsid w:val="00E411D6"/>
    <w:rsid w:val="00E41904"/>
    <w:rsid w:val="00E41CDF"/>
    <w:rsid w:val="00E4387B"/>
    <w:rsid w:val="00E438DD"/>
    <w:rsid w:val="00E451E4"/>
    <w:rsid w:val="00E471E2"/>
    <w:rsid w:val="00E47304"/>
    <w:rsid w:val="00E473CF"/>
    <w:rsid w:val="00E47D79"/>
    <w:rsid w:val="00E503FC"/>
    <w:rsid w:val="00E50E51"/>
    <w:rsid w:val="00E517A2"/>
    <w:rsid w:val="00E517B0"/>
    <w:rsid w:val="00E53637"/>
    <w:rsid w:val="00E539E1"/>
    <w:rsid w:val="00E54DFA"/>
    <w:rsid w:val="00E5511C"/>
    <w:rsid w:val="00E60A49"/>
    <w:rsid w:val="00E62309"/>
    <w:rsid w:val="00E628FE"/>
    <w:rsid w:val="00E62956"/>
    <w:rsid w:val="00E63165"/>
    <w:rsid w:val="00E63505"/>
    <w:rsid w:val="00E639D1"/>
    <w:rsid w:val="00E64AD1"/>
    <w:rsid w:val="00E65C24"/>
    <w:rsid w:val="00E6764E"/>
    <w:rsid w:val="00E678A3"/>
    <w:rsid w:val="00E7035C"/>
    <w:rsid w:val="00E71458"/>
    <w:rsid w:val="00E71C96"/>
    <w:rsid w:val="00E749A3"/>
    <w:rsid w:val="00E75059"/>
    <w:rsid w:val="00E75091"/>
    <w:rsid w:val="00E75A75"/>
    <w:rsid w:val="00E75E27"/>
    <w:rsid w:val="00E763A7"/>
    <w:rsid w:val="00E7679C"/>
    <w:rsid w:val="00E80375"/>
    <w:rsid w:val="00E82E52"/>
    <w:rsid w:val="00E83207"/>
    <w:rsid w:val="00E8369D"/>
    <w:rsid w:val="00E84426"/>
    <w:rsid w:val="00E85970"/>
    <w:rsid w:val="00E85FBC"/>
    <w:rsid w:val="00E90064"/>
    <w:rsid w:val="00E90460"/>
    <w:rsid w:val="00E90D7F"/>
    <w:rsid w:val="00E91CE2"/>
    <w:rsid w:val="00E923F8"/>
    <w:rsid w:val="00E94C76"/>
    <w:rsid w:val="00E95E33"/>
    <w:rsid w:val="00E968A8"/>
    <w:rsid w:val="00E96A21"/>
    <w:rsid w:val="00E96F84"/>
    <w:rsid w:val="00E9756E"/>
    <w:rsid w:val="00EA014E"/>
    <w:rsid w:val="00EA06B8"/>
    <w:rsid w:val="00EA098A"/>
    <w:rsid w:val="00EA2E7A"/>
    <w:rsid w:val="00EA32B7"/>
    <w:rsid w:val="00EA34F7"/>
    <w:rsid w:val="00EA3ABD"/>
    <w:rsid w:val="00EA3F2E"/>
    <w:rsid w:val="00EA426E"/>
    <w:rsid w:val="00EA62D7"/>
    <w:rsid w:val="00EA7431"/>
    <w:rsid w:val="00EB0E46"/>
    <w:rsid w:val="00EB1229"/>
    <w:rsid w:val="00EB142B"/>
    <w:rsid w:val="00EB19AF"/>
    <w:rsid w:val="00EB3353"/>
    <w:rsid w:val="00EB3FE0"/>
    <w:rsid w:val="00EB479D"/>
    <w:rsid w:val="00EB48AC"/>
    <w:rsid w:val="00EB4E24"/>
    <w:rsid w:val="00EB66EB"/>
    <w:rsid w:val="00EB6818"/>
    <w:rsid w:val="00EB73F0"/>
    <w:rsid w:val="00EC0496"/>
    <w:rsid w:val="00EC0751"/>
    <w:rsid w:val="00EC107C"/>
    <w:rsid w:val="00EC145F"/>
    <w:rsid w:val="00EC2641"/>
    <w:rsid w:val="00EC2910"/>
    <w:rsid w:val="00EC3713"/>
    <w:rsid w:val="00EC45B6"/>
    <w:rsid w:val="00EC47AD"/>
    <w:rsid w:val="00EC597C"/>
    <w:rsid w:val="00EC6C51"/>
    <w:rsid w:val="00EC6C69"/>
    <w:rsid w:val="00EC6F8D"/>
    <w:rsid w:val="00ED08C6"/>
    <w:rsid w:val="00ED365F"/>
    <w:rsid w:val="00ED376E"/>
    <w:rsid w:val="00ED49B4"/>
    <w:rsid w:val="00ED6A9D"/>
    <w:rsid w:val="00EE0CE3"/>
    <w:rsid w:val="00EE1BC4"/>
    <w:rsid w:val="00EE2C2C"/>
    <w:rsid w:val="00EE2F03"/>
    <w:rsid w:val="00EE37D0"/>
    <w:rsid w:val="00EE4449"/>
    <w:rsid w:val="00EE45D2"/>
    <w:rsid w:val="00EE476B"/>
    <w:rsid w:val="00EE49A5"/>
    <w:rsid w:val="00EE4F93"/>
    <w:rsid w:val="00EE5204"/>
    <w:rsid w:val="00EE5CF2"/>
    <w:rsid w:val="00EE7277"/>
    <w:rsid w:val="00EE7B29"/>
    <w:rsid w:val="00EF0EFD"/>
    <w:rsid w:val="00EF1636"/>
    <w:rsid w:val="00EF1DAD"/>
    <w:rsid w:val="00EF21F1"/>
    <w:rsid w:val="00EF557A"/>
    <w:rsid w:val="00EF5AB9"/>
    <w:rsid w:val="00EF5EDB"/>
    <w:rsid w:val="00EF6389"/>
    <w:rsid w:val="00EF68C0"/>
    <w:rsid w:val="00EF76D9"/>
    <w:rsid w:val="00F00246"/>
    <w:rsid w:val="00F003C7"/>
    <w:rsid w:val="00F00BC3"/>
    <w:rsid w:val="00F00EE1"/>
    <w:rsid w:val="00F014AB"/>
    <w:rsid w:val="00F02B70"/>
    <w:rsid w:val="00F047FB"/>
    <w:rsid w:val="00F05D85"/>
    <w:rsid w:val="00F06C43"/>
    <w:rsid w:val="00F074C7"/>
    <w:rsid w:val="00F0753B"/>
    <w:rsid w:val="00F07B46"/>
    <w:rsid w:val="00F07BEA"/>
    <w:rsid w:val="00F104FE"/>
    <w:rsid w:val="00F113A7"/>
    <w:rsid w:val="00F11D3A"/>
    <w:rsid w:val="00F12003"/>
    <w:rsid w:val="00F12DB7"/>
    <w:rsid w:val="00F13935"/>
    <w:rsid w:val="00F13A32"/>
    <w:rsid w:val="00F1661B"/>
    <w:rsid w:val="00F174F7"/>
    <w:rsid w:val="00F2277A"/>
    <w:rsid w:val="00F23F55"/>
    <w:rsid w:val="00F2485A"/>
    <w:rsid w:val="00F24895"/>
    <w:rsid w:val="00F253BC"/>
    <w:rsid w:val="00F26468"/>
    <w:rsid w:val="00F26C51"/>
    <w:rsid w:val="00F26F33"/>
    <w:rsid w:val="00F27807"/>
    <w:rsid w:val="00F2798A"/>
    <w:rsid w:val="00F349AB"/>
    <w:rsid w:val="00F35305"/>
    <w:rsid w:val="00F37310"/>
    <w:rsid w:val="00F377D7"/>
    <w:rsid w:val="00F40488"/>
    <w:rsid w:val="00F40C12"/>
    <w:rsid w:val="00F41123"/>
    <w:rsid w:val="00F41C53"/>
    <w:rsid w:val="00F430A6"/>
    <w:rsid w:val="00F437CA"/>
    <w:rsid w:val="00F44A71"/>
    <w:rsid w:val="00F453A2"/>
    <w:rsid w:val="00F45509"/>
    <w:rsid w:val="00F46284"/>
    <w:rsid w:val="00F467C1"/>
    <w:rsid w:val="00F5157C"/>
    <w:rsid w:val="00F51B96"/>
    <w:rsid w:val="00F520A1"/>
    <w:rsid w:val="00F537CB"/>
    <w:rsid w:val="00F551DB"/>
    <w:rsid w:val="00F5586F"/>
    <w:rsid w:val="00F56389"/>
    <w:rsid w:val="00F564D0"/>
    <w:rsid w:val="00F56846"/>
    <w:rsid w:val="00F570FF"/>
    <w:rsid w:val="00F57F90"/>
    <w:rsid w:val="00F6021B"/>
    <w:rsid w:val="00F60565"/>
    <w:rsid w:val="00F62267"/>
    <w:rsid w:val="00F6239A"/>
    <w:rsid w:val="00F6256F"/>
    <w:rsid w:val="00F62757"/>
    <w:rsid w:val="00F62906"/>
    <w:rsid w:val="00F632DD"/>
    <w:rsid w:val="00F64490"/>
    <w:rsid w:val="00F647A6"/>
    <w:rsid w:val="00F670B8"/>
    <w:rsid w:val="00F7012B"/>
    <w:rsid w:val="00F709BF"/>
    <w:rsid w:val="00F71121"/>
    <w:rsid w:val="00F71A21"/>
    <w:rsid w:val="00F75F9A"/>
    <w:rsid w:val="00F76017"/>
    <w:rsid w:val="00F7674E"/>
    <w:rsid w:val="00F80A87"/>
    <w:rsid w:val="00F816B0"/>
    <w:rsid w:val="00F82489"/>
    <w:rsid w:val="00F83048"/>
    <w:rsid w:val="00F830F5"/>
    <w:rsid w:val="00F837AD"/>
    <w:rsid w:val="00F852F5"/>
    <w:rsid w:val="00F85793"/>
    <w:rsid w:val="00F87228"/>
    <w:rsid w:val="00F90062"/>
    <w:rsid w:val="00F93E27"/>
    <w:rsid w:val="00F94A0B"/>
    <w:rsid w:val="00F94EE8"/>
    <w:rsid w:val="00F956B4"/>
    <w:rsid w:val="00F959BF"/>
    <w:rsid w:val="00F96E60"/>
    <w:rsid w:val="00F97521"/>
    <w:rsid w:val="00F97C53"/>
    <w:rsid w:val="00FA1C83"/>
    <w:rsid w:val="00FA262B"/>
    <w:rsid w:val="00FA2FB5"/>
    <w:rsid w:val="00FA5037"/>
    <w:rsid w:val="00FA6288"/>
    <w:rsid w:val="00FA7858"/>
    <w:rsid w:val="00FA7B32"/>
    <w:rsid w:val="00FB30BE"/>
    <w:rsid w:val="00FB47BB"/>
    <w:rsid w:val="00FB4E8C"/>
    <w:rsid w:val="00FB51CE"/>
    <w:rsid w:val="00FB5E7E"/>
    <w:rsid w:val="00FC10F1"/>
    <w:rsid w:val="00FC13A1"/>
    <w:rsid w:val="00FC1E8C"/>
    <w:rsid w:val="00FC2604"/>
    <w:rsid w:val="00FC2752"/>
    <w:rsid w:val="00FC3695"/>
    <w:rsid w:val="00FC65B3"/>
    <w:rsid w:val="00FC6914"/>
    <w:rsid w:val="00FC6E5D"/>
    <w:rsid w:val="00FC7816"/>
    <w:rsid w:val="00FD19B8"/>
    <w:rsid w:val="00FD2B52"/>
    <w:rsid w:val="00FD2FA9"/>
    <w:rsid w:val="00FD3C73"/>
    <w:rsid w:val="00FD3DEB"/>
    <w:rsid w:val="00FD53BF"/>
    <w:rsid w:val="00FE1086"/>
    <w:rsid w:val="00FE1995"/>
    <w:rsid w:val="00FE21F6"/>
    <w:rsid w:val="00FE2D3F"/>
    <w:rsid w:val="00FE5879"/>
    <w:rsid w:val="00FE6EF3"/>
    <w:rsid w:val="00FE7CF4"/>
    <w:rsid w:val="00FE7D61"/>
    <w:rsid w:val="00FF2325"/>
    <w:rsid w:val="00FF3120"/>
    <w:rsid w:val="00FF3B3C"/>
    <w:rsid w:val="00FF3C76"/>
    <w:rsid w:val="00FF6593"/>
    <w:rsid w:val="00FF73EC"/>
    <w:rsid w:val="00FF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897CE"/>
  <w15:docId w15:val="{7F5B0FB7-D22A-4960-AB96-5FD5E74C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Quake" w:eastAsia="Times New Roman" w:hAnsi="Quake"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1728B"/>
    <w:pPr>
      <w:jc w:val="both"/>
    </w:pPr>
    <w:rPr>
      <w:rFonts w:ascii="Times New Roman" w:hAnsi="Times New Roman"/>
      <w:sz w:val="24"/>
    </w:rPr>
  </w:style>
  <w:style w:type="paragraph" w:styleId="Heading1">
    <w:name w:val="heading 1"/>
    <w:basedOn w:val="Normal"/>
    <w:next w:val="Normal"/>
    <w:qFormat/>
    <w:rsid w:val="00A61865"/>
    <w:pPr>
      <w:numPr>
        <w:numId w:val="17"/>
      </w:numPr>
      <w:spacing w:before="240"/>
      <w:outlineLvl w:val="0"/>
    </w:pPr>
    <w:rPr>
      <w:rFonts w:ascii="Cutout" w:hAnsi="Cutout"/>
      <w:b/>
      <w:u w:val="single"/>
    </w:rPr>
  </w:style>
  <w:style w:type="paragraph" w:styleId="Heading2">
    <w:name w:val="heading 2"/>
    <w:basedOn w:val="Normal"/>
    <w:next w:val="Normal"/>
    <w:qFormat/>
    <w:rsid w:val="00A61865"/>
    <w:pPr>
      <w:numPr>
        <w:ilvl w:val="1"/>
        <w:numId w:val="17"/>
      </w:numPr>
      <w:spacing w:before="120"/>
      <w:outlineLvl w:val="1"/>
    </w:pPr>
    <w:rPr>
      <w:rFonts w:ascii="Cutout" w:hAnsi="Cutout"/>
      <w:b/>
    </w:rPr>
  </w:style>
  <w:style w:type="paragraph" w:styleId="Heading3">
    <w:name w:val="heading 3"/>
    <w:basedOn w:val="Normal"/>
    <w:next w:val="NormalIndent"/>
    <w:qFormat/>
    <w:rsid w:val="00A61865"/>
    <w:pPr>
      <w:numPr>
        <w:ilvl w:val="2"/>
        <w:numId w:val="17"/>
      </w:numPr>
      <w:outlineLvl w:val="2"/>
    </w:pPr>
    <w:rPr>
      <w:b/>
    </w:rPr>
  </w:style>
  <w:style w:type="paragraph" w:styleId="Heading4">
    <w:name w:val="heading 4"/>
    <w:basedOn w:val="Normal"/>
    <w:next w:val="NormalIndent"/>
    <w:qFormat/>
    <w:rsid w:val="00A61865"/>
    <w:pPr>
      <w:numPr>
        <w:ilvl w:val="3"/>
        <w:numId w:val="17"/>
      </w:numPr>
      <w:outlineLvl w:val="3"/>
    </w:pPr>
    <w:rPr>
      <w:u w:val="single"/>
    </w:rPr>
  </w:style>
  <w:style w:type="paragraph" w:styleId="Heading5">
    <w:name w:val="heading 5"/>
    <w:basedOn w:val="Normal"/>
    <w:next w:val="NormalIndent"/>
    <w:qFormat/>
    <w:rsid w:val="00A61865"/>
    <w:pPr>
      <w:numPr>
        <w:ilvl w:val="4"/>
        <w:numId w:val="17"/>
      </w:numPr>
      <w:outlineLvl w:val="4"/>
    </w:pPr>
    <w:rPr>
      <w:b/>
      <w:sz w:val="20"/>
    </w:rPr>
  </w:style>
  <w:style w:type="paragraph" w:styleId="Heading6">
    <w:name w:val="heading 6"/>
    <w:basedOn w:val="Normal"/>
    <w:next w:val="NormalIndent"/>
    <w:qFormat/>
    <w:rsid w:val="00A61865"/>
    <w:pPr>
      <w:numPr>
        <w:ilvl w:val="5"/>
        <w:numId w:val="17"/>
      </w:numPr>
      <w:outlineLvl w:val="5"/>
    </w:pPr>
    <w:rPr>
      <w:sz w:val="20"/>
      <w:u w:val="single"/>
    </w:rPr>
  </w:style>
  <w:style w:type="paragraph" w:styleId="Heading7">
    <w:name w:val="heading 7"/>
    <w:basedOn w:val="Normal"/>
    <w:next w:val="NormalIndent"/>
    <w:qFormat/>
    <w:rsid w:val="00A61865"/>
    <w:pPr>
      <w:numPr>
        <w:ilvl w:val="6"/>
        <w:numId w:val="17"/>
      </w:numPr>
      <w:outlineLvl w:val="6"/>
    </w:pPr>
    <w:rPr>
      <w:i/>
      <w:sz w:val="20"/>
    </w:rPr>
  </w:style>
  <w:style w:type="paragraph" w:styleId="Heading8">
    <w:name w:val="heading 8"/>
    <w:basedOn w:val="Normal"/>
    <w:next w:val="NormalIndent"/>
    <w:qFormat/>
    <w:rsid w:val="00A61865"/>
    <w:pPr>
      <w:numPr>
        <w:ilvl w:val="7"/>
        <w:numId w:val="17"/>
      </w:numPr>
      <w:outlineLvl w:val="7"/>
    </w:pPr>
    <w:rPr>
      <w:i/>
      <w:sz w:val="20"/>
    </w:rPr>
  </w:style>
  <w:style w:type="paragraph" w:styleId="Heading9">
    <w:name w:val="heading 9"/>
    <w:basedOn w:val="Normal"/>
    <w:next w:val="NormalIndent"/>
    <w:qFormat/>
    <w:rsid w:val="00A61865"/>
    <w:pPr>
      <w:numPr>
        <w:ilvl w:val="8"/>
        <w:numId w:val="17"/>
      </w:numPr>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A61865"/>
    <w:pPr>
      <w:ind w:left="720"/>
    </w:pPr>
  </w:style>
  <w:style w:type="paragraph" w:styleId="Footer">
    <w:name w:val="footer"/>
    <w:basedOn w:val="Normal"/>
    <w:link w:val="FooterChar"/>
    <w:uiPriority w:val="99"/>
    <w:rsid w:val="00A61865"/>
    <w:pPr>
      <w:tabs>
        <w:tab w:val="center" w:pos="4320"/>
        <w:tab w:val="right" w:pos="8640"/>
      </w:tabs>
    </w:pPr>
  </w:style>
  <w:style w:type="paragraph" w:styleId="Header">
    <w:name w:val="header"/>
    <w:basedOn w:val="Normal"/>
    <w:link w:val="HeaderChar"/>
    <w:uiPriority w:val="99"/>
    <w:rsid w:val="00A61865"/>
    <w:pPr>
      <w:tabs>
        <w:tab w:val="center" w:pos="4320"/>
        <w:tab w:val="right" w:pos="8640"/>
      </w:tabs>
    </w:pPr>
  </w:style>
  <w:style w:type="character" w:styleId="FootnoteReference">
    <w:name w:val="footnote reference"/>
    <w:basedOn w:val="DefaultParagraphFont"/>
    <w:semiHidden/>
    <w:rsid w:val="00A61865"/>
    <w:rPr>
      <w:position w:val="6"/>
      <w:sz w:val="16"/>
    </w:rPr>
  </w:style>
  <w:style w:type="paragraph" w:styleId="FootnoteText">
    <w:name w:val="footnote text"/>
    <w:basedOn w:val="Normal"/>
    <w:semiHidden/>
    <w:rsid w:val="00A61865"/>
    <w:rPr>
      <w:sz w:val="20"/>
    </w:rPr>
  </w:style>
  <w:style w:type="paragraph" w:customStyle="1" w:styleId="EnvelopeReturn1">
    <w:name w:val="Envelope Return1"/>
    <w:basedOn w:val="env"/>
    <w:rsid w:val="00A61865"/>
    <w:pPr>
      <w:jc w:val="left"/>
    </w:pPr>
    <w:rPr>
      <w:sz w:val="20"/>
    </w:rPr>
  </w:style>
  <w:style w:type="paragraph" w:customStyle="1" w:styleId="env">
    <w:name w:val="env"/>
    <w:basedOn w:val="Normal"/>
    <w:rsid w:val="00A61865"/>
    <w:rPr>
      <w:rFonts w:ascii="Tekton-Normal" w:hAnsi="Tekton-Normal"/>
    </w:rPr>
  </w:style>
  <w:style w:type="paragraph" w:customStyle="1" w:styleId="EnvelopeAddress1">
    <w:name w:val="Envelope Address1"/>
    <w:basedOn w:val="env"/>
    <w:rsid w:val="00A61865"/>
    <w:pPr>
      <w:framePr w:w="7920" w:h="1980" w:hRule="exact" w:hSpace="180" w:wrap="auto" w:hAnchor="text" w:xAlign="center" w:yAlign="bottom"/>
      <w:ind w:left="2880"/>
      <w:jc w:val="left"/>
    </w:pPr>
  </w:style>
  <w:style w:type="paragraph" w:styleId="EnvelopeAddress">
    <w:name w:val="envelope address"/>
    <w:basedOn w:val="Normal"/>
    <w:rsid w:val="00A61865"/>
    <w:pPr>
      <w:framePr w:w="7920" w:h="1980" w:hRule="exact" w:hSpace="180" w:wrap="auto" w:hAnchor="page" w:xAlign="center" w:yAlign="bottom"/>
      <w:ind w:left="2880"/>
    </w:pPr>
    <w:rPr>
      <w:rFonts w:ascii="Arial" w:hAnsi="Arial"/>
    </w:rPr>
  </w:style>
  <w:style w:type="paragraph" w:styleId="EnvelopeReturn">
    <w:name w:val="envelope return"/>
    <w:basedOn w:val="Normal"/>
    <w:rsid w:val="00A61865"/>
    <w:pPr>
      <w:jc w:val="left"/>
    </w:pPr>
    <w:rPr>
      <w:sz w:val="20"/>
    </w:rPr>
  </w:style>
  <w:style w:type="paragraph" w:styleId="TableofAuthorities">
    <w:name w:val="table of authorities"/>
    <w:basedOn w:val="Normal"/>
    <w:next w:val="Normal"/>
    <w:semiHidden/>
    <w:rsid w:val="00A61865"/>
    <w:pPr>
      <w:tabs>
        <w:tab w:val="right" w:leader="dot" w:pos="10368"/>
      </w:tabs>
      <w:ind w:left="240" w:hanging="240"/>
      <w:jc w:val="left"/>
    </w:pPr>
  </w:style>
  <w:style w:type="character" w:styleId="PageNumber">
    <w:name w:val="page number"/>
    <w:basedOn w:val="DefaultParagraphFont"/>
    <w:rsid w:val="00A61865"/>
  </w:style>
  <w:style w:type="paragraph" w:styleId="BodyText2">
    <w:name w:val="Body Text 2"/>
    <w:basedOn w:val="Normal"/>
    <w:rsid w:val="00A61865"/>
    <w:pPr>
      <w:ind w:left="720"/>
    </w:pPr>
    <w:rPr>
      <w:smallCaps/>
    </w:rPr>
  </w:style>
  <w:style w:type="paragraph" w:styleId="Title">
    <w:name w:val="Title"/>
    <w:basedOn w:val="Normal"/>
    <w:link w:val="TitleChar"/>
    <w:qFormat/>
    <w:rsid w:val="00A61865"/>
    <w:pPr>
      <w:tabs>
        <w:tab w:val="left" w:pos="2880"/>
      </w:tabs>
      <w:jc w:val="center"/>
    </w:pPr>
    <w:rPr>
      <w:b/>
    </w:rPr>
  </w:style>
  <w:style w:type="character" w:styleId="Hyperlink">
    <w:name w:val="Hyperlink"/>
    <w:basedOn w:val="DefaultParagraphFont"/>
    <w:uiPriority w:val="99"/>
    <w:rsid w:val="00A61865"/>
    <w:rPr>
      <w:color w:val="0000FF"/>
      <w:u w:val="single"/>
    </w:rPr>
  </w:style>
  <w:style w:type="paragraph" w:styleId="BlockText">
    <w:name w:val="Block Text"/>
    <w:basedOn w:val="Normal"/>
    <w:rsid w:val="00A61865"/>
    <w:pPr>
      <w:spacing w:after="120"/>
      <w:ind w:left="1440" w:right="1440"/>
    </w:pPr>
  </w:style>
  <w:style w:type="paragraph" w:styleId="BodyText">
    <w:name w:val="Body Text"/>
    <w:basedOn w:val="Normal"/>
    <w:rsid w:val="00A61865"/>
    <w:pPr>
      <w:spacing w:after="120"/>
    </w:pPr>
  </w:style>
  <w:style w:type="paragraph" w:styleId="BodyText3">
    <w:name w:val="Body Text 3"/>
    <w:basedOn w:val="Normal"/>
    <w:rsid w:val="00A61865"/>
    <w:pPr>
      <w:spacing w:after="120"/>
    </w:pPr>
    <w:rPr>
      <w:sz w:val="16"/>
    </w:rPr>
  </w:style>
  <w:style w:type="paragraph" w:styleId="BodyTextFirstIndent">
    <w:name w:val="Body Text First Indent"/>
    <w:basedOn w:val="BodyText"/>
    <w:rsid w:val="00A61865"/>
    <w:pPr>
      <w:ind w:firstLine="210"/>
    </w:pPr>
  </w:style>
  <w:style w:type="paragraph" w:styleId="BodyTextIndent">
    <w:name w:val="Body Text Indent"/>
    <w:basedOn w:val="Normal"/>
    <w:rsid w:val="00A61865"/>
    <w:pPr>
      <w:spacing w:after="120"/>
      <w:ind w:left="360"/>
    </w:pPr>
  </w:style>
  <w:style w:type="paragraph" w:styleId="BodyTextFirstIndent2">
    <w:name w:val="Body Text First Indent 2"/>
    <w:basedOn w:val="BodyTextIndent"/>
    <w:rsid w:val="00A61865"/>
    <w:pPr>
      <w:ind w:firstLine="210"/>
    </w:pPr>
  </w:style>
  <w:style w:type="paragraph" w:styleId="BodyTextIndent2">
    <w:name w:val="Body Text Indent 2"/>
    <w:basedOn w:val="Normal"/>
    <w:rsid w:val="00A61865"/>
    <w:pPr>
      <w:spacing w:after="120" w:line="480" w:lineRule="auto"/>
      <w:ind w:left="360"/>
    </w:pPr>
  </w:style>
  <w:style w:type="paragraph" w:styleId="BodyTextIndent3">
    <w:name w:val="Body Text Indent 3"/>
    <w:basedOn w:val="Normal"/>
    <w:rsid w:val="00A61865"/>
    <w:pPr>
      <w:spacing w:after="120"/>
      <w:ind w:left="360"/>
    </w:pPr>
    <w:rPr>
      <w:sz w:val="16"/>
    </w:rPr>
  </w:style>
  <w:style w:type="paragraph" w:styleId="Caption">
    <w:name w:val="caption"/>
    <w:basedOn w:val="Normal"/>
    <w:next w:val="Normal"/>
    <w:qFormat/>
    <w:rsid w:val="00A61865"/>
    <w:pPr>
      <w:spacing w:before="120" w:after="120"/>
    </w:pPr>
    <w:rPr>
      <w:b/>
    </w:rPr>
  </w:style>
  <w:style w:type="paragraph" w:styleId="Closing">
    <w:name w:val="Closing"/>
    <w:basedOn w:val="Normal"/>
    <w:rsid w:val="00A61865"/>
    <w:pPr>
      <w:ind w:left="4320"/>
    </w:pPr>
  </w:style>
  <w:style w:type="paragraph" w:styleId="CommentText">
    <w:name w:val="annotation text"/>
    <w:basedOn w:val="Normal"/>
    <w:semiHidden/>
    <w:rsid w:val="00A61865"/>
    <w:rPr>
      <w:sz w:val="20"/>
    </w:rPr>
  </w:style>
  <w:style w:type="paragraph" w:styleId="Date">
    <w:name w:val="Date"/>
    <w:basedOn w:val="Normal"/>
    <w:next w:val="Normal"/>
    <w:rsid w:val="00A61865"/>
  </w:style>
  <w:style w:type="paragraph" w:styleId="DocumentMap">
    <w:name w:val="Document Map"/>
    <w:basedOn w:val="Normal"/>
    <w:semiHidden/>
    <w:rsid w:val="00A61865"/>
    <w:pPr>
      <w:shd w:val="clear" w:color="auto" w:fill="000080"/>
    </w:pPr>
    <w:rPr>
      <w:rFonts w:ascii="Tahoma" w:hAnsi="Tahoma"/>
    </w:rPr>
  </w:style>
  <w:style w:type="paragraph" w:styleId="EndnoteText">
    <w:name w:val="endnote text"/>
    <w:basedOn w:val="Normal"/>
    <w:semiHidden/>
    <w:rsid w:val="00A61865"/>
    <w:rPr>
      <w:sz w:val="20"/>
    </w:rPr>
  </w:style>
  <w:style w:type="paragraph" w:styleId="Index1">
    <w:name w:val="index 1"/>
    <w:basedOn w:val="Normal"/>
    <w:next w:val="Normal"/>
    <w:autoRedefine/>
    <w:semiHidden/>
    <w:rsid w:val="00A61865"/>
    <w:pPr>
      <w:ind w:left="240" w:hanging="240"/>
    </w:pPr>
  </w:style>
  <w:style w:type="paragraph" w:styleId="Index2">
    <w:name w:val="index 2"/>
    <w:basedOn w:val="Normal"/>
    <w:next w:val="Normal"/>
    <w:autoRedefine/>
    <w:semiHidden/>
    <w:rsid w:val="00A61865"/>
    <w:pPr>
      <w:ind w:left="480" w:hanging="240"/>
    </w:pPr>
  </w:style>
  <w:style w:type="paragraph" w:styleId="Index3">
    <w:name w:val="index 3"/>
    <w:basedOn w:val="Normal"/>
    <w:next w:val="Normal"/>
    <w:autoRedefine/>
    <w:semiHidden/>
    <w:rsid w:val="00A61865"/>
    <w:pPr>
      <w:ind w:left="720" w:hanging="240"/>
    </w:pPr>
  </w:style>
  <w:style w:type="paragraph" w:styleId="Index4">
    <w:name w:val="index 4"/>
    <w:basedOn w:val="Normal"/>
    <w:next w:val="Normal"/>
    <w:autoRedefine/>
    <w:semiHidden/>
    <w:rsid w:val="00A61865"/>
    <w:pPr>
      <w:ind w:left="960" w:hanging="240"/>
    </w:pPr>
  </w:style>
  <w:style w:type="paragraph" w:styleId="Index5">
    <w:name w:val="index 5"/>
    <w:basedOn w:val="Normal"/>
    <w:next w:val="Normal"/>
    <w:autoRedefine/>
    <w:semiHidden/>
    <w:rsid w:val="00A61865"/>
    <w:pPr>
      <w:ind w:left="1200" w:hanging="240"/>
    </w:pPr>
  </w:style>
  <w:style w:type="paragraph" w:styleId="Index6">
    <w:name w:val="index 6"/>
    <w:basedOn w:val="Normal"/>
    <w:next w:val="Normal"/>
    <w:autoRedefine/>
    <w:semiHidden/>
    <w:rsid w:val="00A61865"/>
    <w:pPr>
      <w:ind w:left="1440" w:hanging="240"/>
    </w:pPr>
  </w:style>
  <w:style w:type="paragraph" w:styleId="Index7">
    <w:name w:val="index 7"/>
    <w:basedOn w:val="Normal"/>
    <w:next w:val="Normal"/>
    <w:autoRedefine/>
    <w:semiHidden/>
    <w:rsid w:val="00A61865"/>
    <w:pPr>
      <w:ind w:left="1680" w:hanging="240"/>
    </w:pPr>
  </w:style>
  <w:style w:type="paragraph" w:styleId="Index8">
    <w:name w:val="index 8"/>
    <w:basedOn w:val="Normal"/>
    <w:next w:val="Normal"/>
    <w:autoRedefine/>
    <w:semiHidden/>
    <w:rsid w:val="00A61865"/>
    <w:pPr>
      <w:ind w:left="1920" w:hanging="240"/>
    </w:pPr>
  </w:style>
  <w:style w:type="paragraph" w:styleId="Index9">
    <w:name w:val="index 9"/>
    <w:basedOn w:val="Normal"/>
    <w:next w:val="Normal"/>
    <w:autoRedefine/>
    <w:semiHidden/>
    <w:rsid w:val="00A61865"/>
    <w:pPr>
      <w:ind w:left="2160" w:hanging="240"/>
    </w:pPr>
  </w:style>
  <w:style w:type="paragraph" w:styleId="IndexHeading">
    <w:name w:val="index heading"/>
    <w:basedOn w:val="Normal"/>
    <w:next w:val="Index1"/>
    <w:semiHidden/>
    <w:rsid w:val="00A61865"/>
    <w:rPr>
      <w:rFonts w:ascii="Arial" w:hAnsi="Arial"/>
      <w:b/>
    </w:rPr>
  </w:style>
  <w:style w:type="paragraph" w:styleId="List">
    <w:name w:val="List"/>
    <w:basedOn w:val="Normal"/>
    <w:rsid w:val="00A61865"/>
    <w:pPr>
      <w:ind w:left="360" w:hanging="360"/>
    </w:pPr>
  </w:style>
  <w:style w:type="paragraph" w:styleId="List2">
    <w:name w:val="List 2"/>
    <w:basedOn w:val="Normal"/>
    <w:rsid w:val="00A61865"/>
    <w:pPr>
      <w:ind w:left="720" w:hanging="360"/>
    </w:pPr>
  </w:style>
  <w:style w:type="paragraph" w:styleId="List3">
    <w:name w:val="List 3"/>
    <w:basedOn w:val="Normal"/>
    <w:rsid w:val="00A61865"/>
    <w:pPr>
      <w:ind w:left="1080" w:hanging="360"/>
    </w:pPr>
  </w:style>
  <w:style w:type="paragraph" w:styleId="List4">
    <w:name w:val="List 4"/>
    <w:basedOn w:val="Normal"/>
    <w:rsid w:val="00A61865"/>
    <w:pPr>
      <w:ind w:left="1440" w:hanging="360"/>
    </w:pPr>
  </w:style>
  <w:style w:type="paragraph" w:styleId="List5">
    <w:name w:val="List 5"/>
    <w:basedOn w:val="Normal"/>
    <w:rsid w:val="00A61865"/>
    <w:pPr>
      <w:ind w:left="1800" w:hanging="360"/>
    </w:pPr>
  </w:style>
  <w:style w:type="paragraph" w:styleId="ListBullet">
    <w:name w:val="List Bullet"/>
    <w:basedOn w:val="Normal"/>
    <w:autoRedefine/>
    <w:rsid w:val="00A61865"/>
    <w:pPr>
      <w:numPr>
        <w:numId w:val="5"/>
      </w:numPr>
    </w:pPr>
  </w:style>
  <w:style w:type="paragraph" w:styleId="ListBullet2">
    <w:name w:val="List Bullet 2"/>
    <w:basedOn w:val="Normal"/>
    <w:autoRedefine/>
    <w:rsid w:val="00A61865"/>
    <w:pPr>
      <w:numPr>
        <w:numId w:val="6"/>
      </w:numPr>
    </w:pPr>
  </w:style>
  <w:style w:type="paragraph" w:styleId="ListBullet3">
    <w:name w:val="List Bullet 3"/>
    <w:basedOn w:val="Normal"/>
    <w:autoRedefine/>
    <w:rsid w:val="00A61865"/>
    <w:pPr>
      <w:numPr>
        <w:numId w:val="7"/>
      </w:numPr>
    </w:pPr>
  </w:style>
  <w:style w:type="paragraph" w:styleId="ListBullet4">
    <w:name w:val="List Bullet 4"/>
    <w:basedOn w:val="Normal"/>
    <w:autoRedefine/>
    <w:rsid w:val="00A61865"/>
    <w:pPr>
      <w:numPr>
        <w:numId w:val="8"/>
      </w:numPr>
    </w:pPr>
  </w:style>
  <w:style w:type="paragraph" w:styleId="ListBullet5">
    <w:name w:val="List Bullet 5"/>
    <w:basedOn w:val="Normal"/>
    <w:autoRedefine/>
    <w:rsid w:val="00A61865"/>
    <w:pPr>
      <w:numPr>
        <w:numId w:val="9"/>
      </w:numPr>
    </w:pPr>
  </w:style>
  <w:style w:type="paragraph" w:styleId="ListContinue">
    <w:name w:val="List Continue"/>
    <w:basedOn w:val="Normal"/>
    <w:rsid w:val="00A61865"/>
    <w:pPr>
      <w:spacing w:after="120"/>
      <w:ind w:left="360"/>
    </w:pPr>
  </w:style>
  <w:style w:type="paragraph" w:styleId="ListContinue2">
    <w:name w:val="List Continue 2"/>
    <w:basedOn w:val="Normal"/>
    <w:rsid w:val="00A61865"/>
    <w:pPr>
      <w:spacing w:after="120"/>
      <w:ind w:left="720"/>
    </w:pPr>
  </w:style>
  <w:style w:type="paragraph" w:styleId="ListContinue3">
    <w:name w:val="List Continue 3"/>
    <w:basedOn w:val="Normal"/>
    <w:rsid w:val="00A61865"/>
    <w:pPr>
      <w:spacing w:after="120"/>
      <w:ind w:left="1080"/>
    </w:pPr>
  </w:style>
  <w:style w:type="paragraph" w:styleId="ListContinue4">
    <w:name w:val="List Continue 4"/>
    <w:basedOn w:val="Normal"/>
    <w:rsid w:val="00A61865"/>
    <w:pPr>
      <w:spacing w:after="120"/>
      <w:ind w:left="1440"/>
    </w:pPr>
  </w:style>
  <w:style w:type="paragraph" w:styleId="ListContinue5">
    <w:name w:val="List Continue 5"/>
    <w:basedOn w:val="Normal"/>
    <w:rsid w:val="00A61865"/>
    <w:pPr>
      <w:spacing w:after="120"/>
      <w:ind w:left="1800"/>
    </w:pPr>
  </w:style>
  <w:style w:type="paragraph" w:styleId="ListNumber">
    <w:name w:val="List Number"/>
    <w:basedOn w:val="Normal"/>
    <w:rsid w:val="00A61865"/>
    <w:pPr>
      <w:numPr>
        <w:numId w:val="10"/>
      </w:numPr>
    </w:pPr>
  </w:style>
  <w:style w:type="paragraph" w:styleId="ListNumber2">
    <w:name w:val="List Number 2"/>
    <w:basedOn w:val="Normal"/>
    <w:rsid w:val="00A61865"/>
    <w:pPr>
      <w:numPr>
        <w:numId w:val="11"/>
      </w:numPr>
    </w:pPr>
  </w:style>
  <w:style w:type="paragraph" w:styleId="ListNumber3">
    <w:name w:val="List Number 3"/>
    <w:basedOn w:val="Normal"/>
    <w:rsid w:val="00A61865"/>
    <w:pPr>
      <w:numPr>
        <w:numId w:val="12"/>
      </w:numPr>
    </w:pPr>
  </w:style>
  <w:style w:type="paragraph" w:styleId="ListNumber4">
    <w:name w:val="List Number 4"/>
    <w:basedOn w:val="Normal"/>
    <w:rsid w:val="00A61865"/>
    <w:pPr>
      <w:numPr>
        <w:numId w:val="13"/>
      </w:numPr>
    </w:pPr>
  </w:style>
  <w:style w:type="paragraph" w:styleId="ListNumber5">
    <w:name w:val="List Number 5"/>
    <w:basedOn w:val="Normal"/>
    <w:rsid w:val="00A61865"/>
    <w:pPr>
      <w:numPr>
        <w:numId w:val="14"/>
      </w:numPr>
    </w:pPr>
  </w:style>
  <w:style w:type="paragraph" w:styleId="MacroText">
    <w:name w:val="macro"/>
    <w:semiHidden/>
    <w:rsid w:val="00A61865"/>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rPr>
  </w:style>
  <w:style w:type="paragraph" w:styleId="MessageHeader">
    <w:name w:val="Message Header"/>
    <w:basedOn w:val="Normal"/>
    <w:rsid w:val="00A6186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teHeading">
    <w:name w:val="Note Heading"/>
    <w:basedOn w:val="Normal"/>
    <w:next w:val="Normal"/>
    <w:rsid w:val="00A61865"/>
  </w:style>
  <w:style w:type="paragraph" w:styleId="PlainText">
    <w:name w:val="Plain Text"/>
    <w:basedOn w:val="Normal"/>
    <w:link w:val="PlainTextChar"/>
    <w:uiPriority w:val="99"/>
    <w:rsid w:val="00A61865"/>
    <w:rPr>
      <w:rFonts w:ascii="Courier New" w:hAnsi="Courier New"/>
      <w:sz w:val="20"/>
    </w:rPr>
  </w:style>
  <w:style w:type="paragraph" w:styleId="Salutation">
    <w:name w:val="Salutation"/>
    <w:basedOn w:val="Normal"/>
    <w:next w:val="Normal"/>
    <w:rsid w:val="00A61865"/>
  </w:style>
  <w:style w:type="paragraph" w:styleId="Signature">
    <w:name w:val="Signature"/>
    <w:basedOn w:val="Normal"/>
    <w:rsid w:val="00A61865"/>
    <w:pPr>
      <w:ind w:left="4320"/>
    </w:pPr>
  </w:style>
  <w:style w:type="paragraph" w:styleId="Subtitle">
    <w:name w:val="Subtitle"/>
    <w:basedOn w:val="Normal"/>
    <w:qFormat/>
    <w:rsid w:val="00A61865"/>
    <w:pPr>
      <w:spacing w:after="60"/>
      <w:jc w:val="center"/>
      <w:outlineLvl w:val="1"/>
    </w:pPr>
    <w:rPr>
      <w:rFonts w:ascii="Arial" w:hAnsi="Arial"/>
    </w:rPr>
  </w:style>
  <w:style w:type="paragraph" w:styleId="TableofFigures">
    <w:name w:val="table of figures"/>
    <w:basedOn w:val="Normal"/>
    <w:next w:val="Normal"/>
    <w:semiHidden/>
    <w:rsid w:val="00A61865"/>
    <w:pPr>
      <w:ind w:left="480" w:hanging="480"/>
    </w:pPr>
  </w:style>
  <w:style w:type="paragraph" w:styleId="TOAHeading">
    <w:name w:val="toa heading"/>
    <w:basedOn w:val="Normal"/>
    <w:next w:val="Normal"/>
    <w:semiHidden/>
    <w:rsid w:val="00A61865"/>
    <w:pPr>
      <w:spacing w:before="120"/>
    </w:pPr>
    <w:rPr>
      <w:rFonts w:ascii="Arial" w:hAnsi="Arial"/>
      <w:b/>
    </w:rPr>
  </w:style>
  <w:style w:type="paragraph" w:styleId="TOC1">
    <w:name w:val="toc 1"/>
    <w:basedOn w:val="Normal"/>
    <w:next w:val="Normal"/>
    <w:autoRedefine/>
    <w:semiHidden/>
    <w:rsid w:val="00A61865"/>
  </w:style>
  <w:style w:type="paragraph" w:styleId="TOC2">
    <w:name w:val="toc 2"/>
    <w:basedOn w:val="Normal"/>
    <w:next w:val="Normal"/>
    <w:autoRedefine/>
    <w:semiHidden/>
    <w:rsid w:val="00A61865"/>
    <w:pPr>
      <w:ind w:left="240"/>
    </w:pPr>
  </w:style>
  <w:style w:type="paragraph" w:styleId="TOC3">
    <w:name w:val="toc 3"/>
    <w:basedOn w:val="Normal"/>
    <w:next w:val="Normal"/>
    <w:autoRedefine/>
    <w:semiHidden/>
    <w:rsid w:val="00A61865"/>
    <w:pPr>
      <w:ind w:left="480"/>
    </w:pPr>
  </w:style>
  <w:style w:type="paragraph" w:styleId="TOC4">
    <w:name w:val="toc 4"/>
    <w:basedOn w:val="Normal"/>
    <w:next w:val="Normal"/>
    <w:autoRedefine/>
    <w:semiHidden/>
    <w:rsid w:val="00A61865"/>
    <w:pPr>
      <w:ind w:left="720"/>
    </w:pPr>
  </w:style>
  <w:style w:type="paragraph" w:styleId="TOC5">
    <w:name w:val="toc 5"/>
    <w:basedOn w:val="Normal"/>
    <w:next w:val="Normal"/>
    <w:autoRedefine/>
    <w:semiHidden/>
    <w:rsid w:val="00A61865"/>
    <w:pPr>
      <w:ind w:left="960"/>
    </w:pPr>
  </w:style>
  <w:style w:type="paragraph" w:styleId="TOC6">
    <w:name w:val="toc 6"/>
    <w:basedOn w:val="Normal"/>
    <w:next w:val="Normal"/>
    <w:autoRedefine/>
    <w:semiHidden/>
    <w:rsid w:val="00A61865"/>
    <w:pPr>
      <w:ind w:left="1200"/>
    </w:pPr>
  </w:style>
  <w:style w:type="paragraph" w:styleId="TOC7">
    <w:name w:val="toc 7"/>
    <w:basedOn w:val="Normal"/>
    <w:next w:val="Normal"/>
    <w:autoRedefine/>
    <w:semiHidden/>
    <w:rsid w:val="00A61865"/>
    <w:pPr>
      <w:ind w:left="1440"/>
    </w:pPr>
  </w:style>
  <w:style w:type="paragraph" w:styleId="TOC8">
    <w:name w:val="toc 8"/>
    <w:basedOn w:val="Normal"/>
    <w:next w:val="Normal"/>
    <w:autoRedefine/>
    <w:semiHidden/>
    <w:rsid w:val="00A61865"/>
    <w:pPr>
      <w:ind w:left="1680"/>
    </w:pPr>
  </w:style>
  <w:style w:type="paragraph" w:styleId="TOC9">
    <w:name w:val="toc 9"/>
    <w:basedOn w:val="Normal"/>
    <w:next w:val="Normal"/>
    <w:autoRedefine/>
    <w:semiHidden/>
    <w:rsid w:val="00A61865"/>
    <w:pPr>
      <w:ind w:left="1920"/>
    </w:pPr>
  </w:style>
  <w:style w:type="character" w:styleId="FollowedHyperlink">
    <w:name w:val="FollowedHyperlink"/>
    <w:basedOn w:val="DefaultParagraphFont"/>
    <w:rsid w:val="00A61865"/>
    <w:rPr>
      <w:color w:val="800080"/>
      <w:u w:val="single"/>
    </w:rPr>
  </w:style>
  <w:style w:type="table" w:styleId="TableWeb3">
    <w:name w:val="Table Web 3"/>
    <w:basedOn w:val="TableNormal"/>
    <w:rsid w:val="00125982"/>
    <w:rPr>
      <w:rFonts w:ascii="Times New Roman" w:eastAsia="Batang"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970905"/>
    <w:rPr>
      <w:rFonts w:ascii="Tahoma" w:hAnsi="Tahoma" w:cs="Tahoma"/>
      <w:sz w:val="16"/>
      <w:szCs w:val="16"/>
    </w:rPr>
  </w:style>
  <w:style w:type="paragraph" w:styleId="HTMLPreformatted">
    <w:name w:val="HTML Preformatted"/>
    <w:basedOn w:val="Normal"/>
    <w:rsid w:val="00F87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Batang" w:hAnsi="Courier New" w:cs="Courier New"/>
      <w:sz w:val="20"/>
      <w:lang w:eastAsia="ko-KR"/>
    </w:rPr>
  </w:style>
  <w:style w:type="paragraph" w:styleId="NormalWeb">
    <w:name w:val="Normal (Web)"/>
    <w:basedOn w:val="Normal"/>
    <w:next w:val="Normal"/>
    <w:uiPriority w:val="99"/>
    <w:rsid w:val="00674495"/>
    <w:pPr>
      <w:widowControl w:val="0"/>
      <w:autoSpaceDE w:val="0"/>
      <w:autoSpaceDN w:val="0"/>
      <w:adjustRightInd w:val="0"/>
      <w:spacing w:before="100" w:after="100"/>
      <w:jc w:val="left"/>
    </w:pPr>
    <w:rPr>
      <w:rFonts w:ascii="Arial" w:hAnsi="Arial"/>
      <w:szCs w:val="24"/>
    </w:rPr>
  </w:style>
  <w:style w:type="character" w:customStyle="1" w:styleId="style5">
    <w:name w:val="style5"/>
    <w:basedOn w:val="DefaultParagraphFont"/>
    <w:rsid w:val="00F44A71"/>
  </w:style>
  <w:style w:type="character" w:customStyle="1" w:styleId="TitleChar">
    <w:name w:val="Title Char"/>
    <w:basedOn w:val="DefaultParagraphFont"/>
    <w:link w:val="Title"/>
    <w:rsid w:val="000E549B"/>
    <w:rPr>
      <w:rFonts w:ascii="Times New Roman" w:hAnsi="Times New Roman"/>
      <w:b/>
      <w:sz w:val="24"/>
    </w:rPr>
  </w:style>
  <w:style w:type="character" w:customStyle="1" w:styleId="HeaderChar">
    <w:name w:val="Header Char"/>
    <w:basedOn w:val="DefaultParagraphFont"/>
    <w:link w:val="Header"/>
    <w:uiPriority w:val="99"/>
    <w:rsid w:val="00793B78"/>
    <w:rPr>
      <w:rFonts w:ascii="Times New Roman" w:hAnsi="Times New Roman"/>
      <w:sz w:val="24"/>
    </w:rPr>
  </w:style>
  <w:style w:type="paragraph" w:styleId="ListParagraph">
    <w:name w:val="List Paragraph"/>
    <w:basedOn w:val="Normal"/>
    <w:uiPriority w:val="34"/>
    <w:qFormat/>
    <w:rsid w:val="008A3052"/>
    <w:pPr>
      <w:ind w:left="720"/>
      <w:contextualSpacing/>
    </w:pPr>
  </w:style>
  <w:style w:type="character" w:customStyle="1" w:styleId="PlainTextChar">
    <w:name w:val="Plain Text Char"/>
    <w:basedOn w:val="DefaultParagraphFont"/>
    <w:link w:val="PlainText"/>
    <w:uiPriority w:val="99"/>
    <w:rsid w:val="00A339C2"/>
    <w:rPr>
      <w:rFonts w:ascii="Courier New" w:hAnsi="Courier New"/>
    </w:rPr>
  </w:style>
  <w:style w:type="character" w:styleId="HTMLCite">
    <w:name w:val="HTML Cite"/>
    <w:basedOn w:val="DefaultParagraphFont"/>
    <w:uiPriority w:val="99"/>
    <w:unhideWhenUsed/>
    <w:rsid w:val="009A1C4D"/>
    <w:rPr>
      <w:i w:val="0"/>
      <w:iCs w:val="0"/>
      <w:color w:val="0E774A"/>
    </w:rPr>
  </w:style>
  <w:style w:type="paragraph" w:customStyle="1" w:styleId="FreeForm">
    <w:name w:val="Free Form"/>
    <w:rsid w:val="00B64A89"/>
    <w:rPr>
      <w:rFonts w:ascii="Helvetica" w:eastAsia="ヒラギノ角ゴ Pro W3" w:hAnsi="Helvetica"/>
      <w:color w:val="000000"/>
      <w:sz w:val="24"/>
    </w:rPr>
  </w:style>
  <w:style w:type="character" w:customStyle="1" w:styleId="fn">
    <w:name w:val="fn"/>
    <w:basedOn w:val="DefaultParagraphFont"/>
    <w:rsid w:val="00814536"/>
  </w:style>
  <w:style w:type="character" w:customStyle="1" w:styleId="adr">
    <w:name w:val="adr"/>
    <w:basedOn w:val="DefaultParagraphFont"/>
    <w:rsid w:val="00814536"/>
  </w:style>
  <w:style w:type="character" w:customStyle="1" w:styleId="street-address">
    <w:name w:val="street-address"/>
    <w:basedOn w:val="DefaultParagraphFont"/>
    <w:rsid w:val="00814536"/>
  </w:style>
  <w:style w:type="character" w:customStyle="1" w:styleId="locality">
    <w:name w:val="locality"/>
    <w:basedOn w:val="DefaultParagraphFont"/>
    <w:rsid w:val="00814536"/>
  </w:style>
  <w:style w:type="character" w:customStyle="1" w:styleId="region">
    <w:name w:val="region"/>
    <w:basedOn w:val="DefaultParagraphFont"/>
    <w:rsid w:val="00814536"/>
  </w:style>
  <w:style w:type="character" w:customStyle="1" w:styleId="apple-converted-space">
    <w:name w:val="apple-converted-space"/>
    <w:basedOn w:val="DefaultParagraphFont"/>
    <w:rsid w:val="006C34C9"/>
  </w:style>
  <w:style w:type="character" w:styleId="Strong">
    <w:name w:val="Strong"/>
    <w:uiPriority w:val="22"/>
    <w:qFormat/>
    <w:rsid w:val="009F69AF"/>
    <w:rPr>
      <w:b/>
      <w:bCs/>
    </w:rPr>
  </w:style>
  <w:style w:type="paragraph" w:customStyle="1" w:styleId="Body">
    <w:name w:val="Body"/>
    <w:rsid w:val="00C71E81"/>
    <w:pPr>
      <w:suppressAutoHyphens/>
    </w:pPr>
    <w:rPr>
      <w:rFonts w:ascii="Helvetica;Arial" w:eastAsia="ヒラギノ角ゴ Pro W3;MS Mincho" w:hAnsi="Helvetica;Arial" w:cs="Helvetica;Arial"/>
      <w:color w:val="000000"/>
      <w:sz w:val="24"/>
      <w:lang w:eastAsia="zh-CN"/>
    </w:rPr>
  </w:style>
  <w:style w:type="character" w:styleId="Emphasis">
    <w:name w:val="Emphasis"/>
    <w:basedOn w:val="DefaultParagraphFont"/>
    <w:uiPriority w:val="20"/>
    <w:qFormat/>
    <w:rsid w:val="00CA7218"/>
    <w:rPr>
      <w:i/>
      <w:iCs/>
    </w:rPr>
  </w:style>
  <w:style w:type="character" w:customStyle="1" w:styleId="icapages">
    <w:name w:val="ica_pages"/>
    <w:basedOn w:val="DefaultParagraphFont"/>
    <w:rsid w:val="00CA7218"/>
  </w:style>
  <w:style w:type="character" w:customStyle="1" w:styleId="icadoi">
    <w:name w:val="ica_doi"/>
    <w:basedOn w:val="DefaultParagraphFont"/>
    <w:rsid w:val="00CA7218"/>
  </w:style>
  <w:style w:type="character" w:customStyle="1" w:styleId="cit">
    <w:name w:val="cit"/>
    <w:basedOn w:val="DefaultParagraphFont"/>
    <w:rsid w:val="00CA7218"/>
  </w:style>
  <w:style w:type="character" w:customStyle="1" w:styleId="fm-vol-iss-date">
    <w:name w:val="fm-vol-iss-date"/>
    <w:basedOn w:val="DefaultParagraphFont"/>
    <w:rsid w:val="00CA7218"/>
  </w:style>
  <w:style w:type="character" w:customStyle="1" w:styleId="doi">
    <w:name w:val="doi"/>
    <w:basedOn w:val="DefaultParagraphFont"/>
    <w:rsid w:val="00CA7218"/>
  </w:style>
  <w:style w:type="character" w:customStyle="1" w:styleId="notranslate">
    <w:name w:val="notranslate"/>
    <w:basedOn w:val="DefaultParagraphFont"/>
    <w:rsid w:val="0077126F"/>
  </w:style>
  <w:style w:type="paragraph" w:customStyle="1" w:styleId="p1">
    <w:name w:val="p1"/>
    <w:basedOn w:val="Normal"/>
    <w:rsid w:val="001A32BD"/>
    <w:pPr>
      <w:jc w:val="left"/>
    </w:pPr>
    <w:rPr>
      <w:rFonts w:ascii=".SF UI Text" w:eastAsiaTheme="minorHAnsi" w:hAnsi=".SF UI Text"/>
      <w:color w:val="454545"/>
      <w:sz w:val="26"/>
      <w:szCs w:val="26"/>
    </w:rPr>
  </w:style>
  <w:style w:type="character" w:customStyle="1" w:styleId="s1">
    <w:name w:val="s1"/>
    <w:basedOn w:val="DefaultParagraphFont"/>
    <w:rsid w:val="001A32BD"/>
    <w:rPr>
      <w:rFonts w:ascii=".SFUIText-Regular" w:hAnsi=".SFUIText-Regular" w:hint="default"/>
      <w:b w:val="0"/>
      <w:bCs w:val="0"/>
      <w:i w:val="0"/>
      <w:iCs w:val="0"/>
      <w:sz w:val="34"/>
      <w:szCs w:val="34"/>
    </w:rPr>
  </w:style>
  <w:style w:type="paragraph" w:customStyle="1" w:styleId="p2">
    <w:name w:val="p2"/>
    <w:basedOn w:val="Normal"/>
    <w:rsid w:val="00AB32F4"/>
    <w:pPr>
      <w:jc w:val="left"/>
    </w:pPr>
    <w:rPr>
      <w:rFonts w:ascii=".SF UI Text" w:eastAsiaTheme="minorHAnsi" w:hAnsi=".SF UI Text"/>
      <w:color w:val="454545"/>
      <w:sz w:val="26"/>
      <w:szCs w:val="26"/>
    </w:rPr>
  </w:style>
  <w:style w:type="paragraph" w:customStyle="1" w:styleId="Default">
    <w:name w:val="Default"/>
    <w:rsid w:val="00486179"/>
    <w:pPr>
      <w:autoSpaceDE w:val="0"/>
      <w:autoSpaceDN w:val="0"/>
      <w:adjustRightInd w:val="0"/>
    </w:pPr>
    <w:rPr>
      <w:rFonts w:ascii="Times New Roman" w:eastAsiaTheme="minorHAnsi" w:hAnsi="Times New Roman"/>
      <w:color w:val="000000"/>
      <w:sz w:val="24"/>
      <w:szCs w:val="24"/>
    </w:rPr>
  </w:style>
  <w:style w:type="character" w:customStyle="1" w:styleId="gmail-watch-title">
    <w:name w:val="gmail-watch-title"/>
    <w:basedOn w:val="DefaultParagraphFont"/>
    <w:rsid w:val="00B90DA0"/>
  </w:style>
  <w:style w:type="character" w:customStyle="1" w:styleId="A7">
    <w:name w:val="A7"/>
    <w:uiPriority w:val="99"/>
    <w:rsid w:val="00C30930"/>
    <w:rPr>
      <w:color w:val="000000"/>
      <w:sz w:val="18"/>
      <w:szCs w:val="18"/>
    </w:rPr>
  </w:style>
  <w:style w:type="paragraph" w:customStyle="1" w:styleId="textbox">
    <w:name w:val="textbox"/>
    <w:basedOn w:val="Normal"/>
    <w:rsid w:val="001906A0"/>
    <w:pPr>
      <w:spacing w:after="240" w:line="384" w:lineRule="atLeast"/>
      <w:jc w:val="left"/>
    </w:pPr>
    <w:rPr>
      <w:szCs w:val="24"/>
    </w:rPr>
  </w:style>
  <w:style w:type="paragraph" w:customStyle="1" w:styleId="Title2">
    <w:name w:val="Title 2"/>
    <w:basedOn w:val="Normal"/>
    <w:uiPriority w:val="1"/>
    <w:qFormat/>
    <w:rsid w:val="006073C3"/>
    <w:pPr>
      <w:spacing w:line="480" w:lineRule="auto"/>
      <w:jc w:val="center"/>
    </w:pPr>
    <w:rPr>
      <w:rFonts w:asciiTheme="minorHAnsi" w:eastAsiaTheme="minorEastAsia" w:hAnsiTheme="minorHAnsi" w:cstheme="minorBidi"/>
      <w:kern w:val="24"/>
      <w:szCs w:val="24"/>
      <w:lang w:eastAsia="ja-JP"/>
    </w:rPr>
  </w:style>
  <w:style w:type="paragraph" w:customStyle="1" w:styleId="yiv1738629152msonormal">
    <w:name w:val="yiv1738629152msonormal"/>
    <w:basedOn w:val="Normal"/>
    <w:rsid w:val="00A6359B"/>
    <w:pPr>
      <w:spacing w:before="100" w:beforeAutospacing="1" w:after="100" w:afterAutospacing="1"/>
      <w:jc w:val="left"/>
    </w:pPr>
    <w:rPr>
      <w:rFonts w:eastAsiaTheme="minorHAnsi"/>
      <w:szCs w:val="24"/>
    </w:rPr>
  </w:style>
  <w:style w:type="character" w:customStyle="1" w:styleId="fm-citation-ids-label">
    <w:name w:val="fm-citation-ids-label"/>
    <w:basedOn w:val="DefaultParagraphFont"/>
    <w:rsid w:val="005C0B1E"/>
  </w:style>
  <w:style w:type="paragraph" w:customStyle="1" w:styleId="font8">
    <w:name w:val="font_8"/>
    <w:basedOn w:val="Normal"/>
    <w:rsid w:val="001D6819"/>
    <w:pPr>
      <w:spacing w:before="100" w:beforeAutospacing="1" w:after="100" w:afterAutospacing="1"/>
      <w:jc w:val="left"/>
    </w:pPr>
    <w:rPr>
      <w:szCs w:val="24"/>
    </w:rPr>
  </w:style>
  <w:style w:type="character" w:customStyle="1" w:styleId="UnresolvedMention1">
    <w:name w:val="Unresolved Mention1"/>
    <w:basedOn w:val="DefaultParagraphFont"/>
    <w:uiPriority w:val="99"/>
    <w:semiHidden/>
    <w:unhideWhenUsed/>
    <w:rsid w:val="00E8369D"/>
    <w:rPr>
      <w:color w:val="605E5C"/>
      <w:shd w:val="clear" w:color="auto" w:fill="E1DFDD"/>
    </w:rPr>
  </w:style>
  <w:style w:type="paragraph" w:customStyle="1" w:styleId="nova-e-listitem">
    <w:name w:val="nova-e-list__item"/>
    <w:basedOn w:val="Normal"/>
    <w:rsid w:val="00287991"/>
    <w:pPr>
      <w:spacing w:before="100" w:beforeAutospacing="1" w:after="100" w:afterAutospacing="1"/>
      <w:jc w:val="left"/>
    </w:pPr>
    <w:rPr>
      <w:szCs w:val="24"/>
    </w:rPr>
  </w:style>
  <w:style w:type="character" w:customStyle="1" w:styleId="pagesnum">
    <w:name w:val="pagesnum"/>
    <w:basedOn w:val="DefaultParagraphFont"/>
    <w:rsid w:val="00B2647F"/>
  </w:style>
  <w:style w:type="paragraph" w:customStyle="1" w:styleId="BodyA">
    <w:name w:val="Body A"/>
    <w:rsid w:val="004940E9"/>
    <w:rPr>
      <w:rFonts w:ascii="Calibri" w:eastAsia="Arial Unicode MS" w:hAnsi="Calibri" w:cs="Arial Unicode MS"/>
      <w:color w:val="000000"/>
      <w:sz w:val="22"/>
      <w:szCs w:val="22"/>
      <w:u w:color="000000"/>
    </w:rPr>
  </w:style>
  <w:style w:type="character" w:customStyle="1" w:styleId="contribdegrees">
    <w:name w:val="contribdegrees"/>
    <w:basedOn w:val="DefaultParagraphFont"/>
    <w:rsid w:val="0087530C"/>
  </w:style>
  <w:style w:type="character" w:styleId="UnresolvedMention">
    <w:name w:val="Unresolved Mention"/>
    <w:basedOn w:val="DefaultParagraphFont"/>
    <w:uiPriority w:val="99"/>
    <w:semiHidden/>
    <w:unhideWhenUsed/>
    <w:rsid w:val="006F6364"/>
    <w:rPr>
      <w:color w:val="605E5C"/>
      <w:shd w:val="clear" w:color="auto" w:fill="E1DFDD"/>
    </w:rPr>
  </w:style>
  <w:style w:type="character" w:customStyle="1" w:styleId="gmail-hps">
    <w:name w:val="gmail-hps"/>
    <w:basedOn w:val="DefaultParagraphFont"/>
    <w:rsid w:val="00870F0E"/>
  </w:style>
  <w:style w:type="character" w:customStyle="1" w:styleId="FooterChar">
    <w:name w:val="Footer Char"/>
    <w:basedOn w:val="DefaultParagraphFont"/>
    <w:link w:val="Footer"/>
    <w:uiPriority w:val="99"/>
    <w:rsid w:val="000F5BE3"/>
    <w:rPr>
      <w:rFonts w:ascii="Times New Roman" w:hAnsi="Times New Roman"/>
      <w:sz w:val="24"/>
    </w:rPr>
  </w:style>
  <w:style w:type="paragraph" w:customStyle="1" w:styleId="BodyB">
    <w:name w:val="Body B"/>
    <w:rsid w:val="000513D9"/>
    <w:pPr>
      <w:pBdr>
        <w:top w:val="nil"/>
        <w:left w:val="nil"/>
        <w:bottom w:val="nil"/>
        <w:right w:val="nil"/>
        <w:between w:val="nil"/>
        <w:bar w:val="nil"/>
      </w:pBdr>
    </w:pPr>
    <w:rPr>
      <w:rFonts w:ascii="Times New Roman" w:hAnsi="Times New Roman"/>
      <w:color w:val="000000"/>
      <w:sz w:val="24"/>
      <w:szCs w:val="24"/>
      <w:u w:color="000000"/>
      <w:bdr w:val="nil"/>
    </w:rPr>
  </w:style>
  <w:style w:type="paragraph" w:customStyle="1" w:styleId="paragraph">
    <w:name w:val="paragraph"/>
    <w:basedOn w:val="Normal"/>
    <w:rsid w:val="00386288"/>
    <w:pPr>
      <w:spacing w:before="100" w:beforeAutospacing="1" w:after="100" w:afterAutospacing="1"/>
      <w:jc w:val="left"/>
    </w:pPr>
    <w:rPr>
      <w:szCs w:val="24"/>
    </w:rPr>
  </w:style>
  <w:style w:type="character" w:customStyle="1" w:styleId="normaltextrun">
    <w:name w:val="normaltextrun"/>
    <w:basedOn w:val="DefaultParagraphFont"/>
    <w:rsid w:val="00386288"/>
  </w:style>
  <w:style w:type="character" w:customStyle="1" w:styleId="bcx8">
    <w:name w:val="bcx8"/>
    <w:basedOn w:val="DefaultParagraphFont"/>
    <w:rsid w:val="00386288"/>
  </w:style>
  <w:style w:type="character" w:customStyle="1" w:styleId="eop">
    <w:name w:val="eop"/>
    <w:basedOn w:val="DefaultParagraphFont"/>
    <w:rsid w:val="00386288"/>
  </w:style>
  <w:style w:type="character" w:customStyle="1" w:styleId="ft">
    <w:name w:val="ft"/>
    <w:basedOn w:val="DefaultParagraphFont"/>
    <w:rsid w:val="00E32834"/>
    <w:rPr>
      <w:rFonts w:ascii="Times New Roman" w:hAnsi="Times New Roman" w:cs="Times New Roman" w:hint="default"/>
    </w:rPr>
  </w:style>
  <w:style w:type="character" w:customStyle="1" w:styleId="Title1">
    <w:name w:val="Title1"/>
    <w:basedOn w:val="DefaultParagraphFont"/>
    <w:rsid w:val="008F0F9A"/>
  </w:style>
  <w:style w:type="character" w:customStyle="1" w:styleId="author">
    <w:name w:val="author"/>
    <w:basedOn w:val="DefaultParagraphFont"/>
    <w:rsid w:val="008F0F9A"/>
  </w:style>
  <w:style w:type="character" w:customStyle="1" w:styleId="pub">
    <w:name w:val="pub"/>
    <w:basedOn w:val="DefaultParagraphFont"/>
    <w:rsid w:val="008F0F9A"/>
  </w:style>
  <w:style w:type="character" w:customStyle="1" w:styleId="download">
    <w:name w:val="download"/>
    <w:basedOn w:val="DefaultParagraphFont"/>
    <w:rsid w:val="008F0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8056">
      <w:bodyDiv w:val="1"/>
      <w:marLeft w:val="0"/>
      <w:marRight w:val="0"/>
      <w:marTop w:val="0"/>
      <w:marBottom w:val="0"/>
      <w:divBdr>
        <w:top w:val="none" w:sz="0" w:space="0" w:color="auto"/>
        <w:left w:val="none" w:sz="0" w:space="0" w:color="auto"/>
        <w:bottom w:val="none" w:sz="0" w:space="0" w:color="auto"/>
        <w:right w:val="none" w:sz="0" w:space="0" w:color="auto"/>
      </w:divBdr>
    </w:div>
    <w:div w:id="12532885">
      <w:bodyDiv w:val="1"/>
      <w:marLeft w:val="0"/>
      <w:marRight w:val="0"/>
      <w:marTop w:val="0"/>
      <w:marBottom w:val="0"/>
      <w:divBdr>
        <w:top w:val="none" w:sz="0" w:space="0" w:color="auto"/>
        <w:left w:val="none" w:sz="0" w:space="0" w:color="auto"/>
        <w:bottom w:val="none" w:sz="0" w:space="0" w:color="auto"/>
        <w:right w:val="none" w:sz="0" w:space="0" w:color="auto"/>
      </w:divBdr>
    </w:div>
    <w:div w:id="31269049">
      <w:bodyDiv w:val="1"/>
      <w:marLeft w:val="0"/>
      <w:marRight w:val="0"/>
      <w:marTop w:val="0"/>
      <w:marBottom w:val="0"/>
      <w:divBdr>
        <w:top w:val="none" w:sz="0" w:space="0" w:color="auto"/>
        <w:left w:val="none" w:sz="0" w:space="0" w:color="auto"/>
        <w:bottom w:val="none" w:sz="0" w:space="0" w:color="auto"/>
        <w:right w:val="none" w:sz="0" w:space="0" w:color="auto"/>
      </w:divBdr>
    </w:div>
    <w:div w:id="67967354">
      <w:bodyDiv w:val="1"/>
      <w:marLeft w:val="0"/>
      <w:marRight w:val="0"/>
      <w:marTop w:val="0"/>
      <w:marBottom w:val="0"/>
      <w:divBdr>
        <w:top w:val="none" w:sz="0" w:space="0" w:color="auto"/>
        <w:left w:val="none" w:sz="0" w:space="0" w:color="auto"/>
        <w:bottom w:val="none" w:sz="0" w:space="0" w:color="auto"/>
        <w:right w:val="none" w:sz="0" w:space="0" w:color="auto"/>
      </w:divBdr>
    </w:div>
    <w:div w:id="137847353">
      <w:bodyDiv w:val="1"/>
      <w:marLeft w:val="0"/>
      <w:marRight w:val="0"/>
      <w:marTop w:val="0"/>
      <w:marBottom w:val="0"/>
      <w:divBdr>
        <w:top w:val="none" w:sz="0" w:space="0" w:color="auto"/>
        <w:left w:val="none" w:sz="0" w:space="0" w:color="auto"/>
        <w:bottom w:val="none" w:sz="0" w:space="0" w:color="auto"/>
        <w:right w:val="none" w:sz="0" w:space="0" w:color="auto"/>
      </w:divBdr>
      <w:divsChild>
        <w:div w:id="53359573">
          <w:marLeft w:val="0"/>
          <w:marRight w:val="0"/>
          <w:marTop w:val="0"/>
          <w:marBottom w:val="0"/>
          <w:divBdr>
            <w:top w:val="none" w:sz="0" w:space="0" w:color="auto"/>
            <w:left w:val="none" w:sz="0" w:space="0" w:color="auto"/>
            <w:bottom w:val="none" w:sz="0" w:space="0" w:color="auto"/>
            <w:right w:val="none" w:sz="0" w:space="0" w:color="auto"/>
          </w:divBdr>
        </w:div>
      </w:divsChild>
    </w:div>
    <w:div w:id="152332544">
      <w:bodyDiv w:val="1"/>
      <w:marLeft w:val="0"/>
      <w:marRight w:val="0"/>
      <w:marTop w:val="0"/>
      <w:marBottom w:val="0"/>
      <w:divBdr>
        <w:top w:val="none" w:sz="0" w:space="0" w:color="auto"/>
        <w:left w:val="none" w:sz="0" w:space="0" w:color="auto"/>
        <w:bottom w:val="none" w:sz="0" w:space="0" w:color="auto"/>
        <w:right w:val="none" w:sz="0" w:space="0" w:color="auto"/>
      </w:divBdr>
    </w:div>
    <w:div w:id="207836514">
      <w:bodyDiv w:val="1"/>
      <w:marLeft w:val="0"/>
      <w:marRight w:val="0"/>
      <w:marTop w:val="0"/>
      <w:marBottom w:val="0"/>
      <w:divBdr>
        <w:top w:val="none" w:sz="0" w:space="0" w:color="auto"/>
        <w:left w:val="none" w:sz="0" w:space="0" w:color="auto"/>
        <w:bottom w:val="none" w:sz="0" w:space="0" w:color="auto"/>
        <w:right w:val="none" w:sz="0" w:space="0" w:color="auto"/>
      </w:divBdr>
      <w:divsChild>
        <w:div w:id="350687884">
          <w:marLeft w:val="0"/>
          <w:marRight w:val="0"/>
          <w:marTop w:val="0"/>
          <w:marBottom w:val="75"/>
          <w:divBdr>
            <w:top w:val="none" w:sz="0" w:space="0" w:color="auto"/>
            <w:left w:val="none" w:sz="0" w:space="0" w:color="auto"/>
            <w:bottom w:val="none" w:sz="0" w:space="0" w:color="auto"/>
            <w:right w:val="none" w:sz="0" w:space="0" w:color="auto"/>
          </w:divBdr>
        </w:div>
        <w:div w:id="1051615257">
          <w:marLeft w:val="0"/>
          <w:marRight w:val="0"/>
          <w:marTop w:val="0"/>
          <w:marBottom w:val="75"/>
          <w:divBdr>
            <w:top w:val="none" w:sz="0" w:space="0" w:color="auto"/>
            <w:left w:val="none" w:sz="0" w:space="0" w:color="auto"/>
            <w:bottom w:val="none" w:sz="0" w:space="0" w:color="auto"/>
            <w:right w:val="none" w:sz="0" w:space="0" w:color="auto"/>
          </w:divBdr>
        </w:div>
      </w:divsChild>
    </w:div>
    <w:div w:id="250168910">
      <w:bodyDiv w:val="1"/>
      <w:marLeft w:val="0"/>
      <w:marRight w:val="0"/>
      <w:marTop w:val="0"/>
      <w:marBottom w:val="0"/>
      <w:divBdr>
        <w:top w:val="none" w:sz="0" w:space="0" w:color="auto"/>
        <w:left w:val="none" w:sz="0" w:space="0" w:color="auto"/>
        <w:bottom w:val="none" w:sz="0" w:space="0" w:color="auto"/>
        <w:right w:val="none" w:sz="0" w:space="0" w:color="auto"/>
      </w:divBdr>
    </w:div>
    <w:div w:id="263418968">
      <w:bodyDiv w:val="1"/>
      <w:marLeft w:val="0"/>
      <w:marRight w:val="0"/>
      <w:marTop w:val="0"/>
      <w:marBottom w:val="0"/>
      <w:divBdr>
        <w:top w:val="none" w:sz="0" w:space="0" w:color="auto"/>
        <w:left w:val="none" w:sz="0" w:space="0" w:color="auto"/>
        <w:bottom w:val="none" w:sz="0" w:space="0" w:color="auto"/>
        <w:right w:val="none" w:sz="0" w:space="0" w:color="auto"/>
      </w:divBdr>
    </w:div>
    <w:div w:id="271016306">
      <w:bodyDiv w:val="1"/>
      <w:marLeft w:val="0"/>
      <w:marRight w:val="0"/>
      <w:marTop w:val="0"/>
      <w:marBottom w:val="0"/>
      <w:divBdr>
        <w:top w:val="none" w:sz="0" w:space="0" w:color="auto"/>
        <w:left w:val="none" w:sz="0" w:space="0" w:color="auto"/>
        <w:bottom w:val="none" w:sz="0" w:space="0" w:color="auto"/>
        <w:right w:val="none" w:sz="0" w:space="0" w:color="auto"/>
      </w:divBdr>
    </w:div>
    <w:div w:id="334459387">
      <w:bodyDiv w:val="1"/>
      <w:marLeft w:val="0"/>
      <w:marRight w:val="0"/>
      <w:marTop w:val="0"/>
      <w:marBottom w:val="0"/>
      <w:divBdr>
        <w:top w:val="none" w:sz="0" w:space="0" w:color="auto"/>
        <w:left w:val="none" w:sz="0" w:space="0" w:color="auto"/>
        <w:bottom w:val="none" w:sz="0" w:space="0" w:color="auto"/>
        <w:right w:val="none" w:sz="0" w:space="0" w:color="auto"/>
      </w:divBdr>
    </w:div>
    <w:div w:id="345838231">
      <w:bodyDiv w:val="1"/>
      <w:marLeft w:val="0"/>
      <w:marRight w:val="0"/>
      <w:marTop w:val="0"/>
      <w:marBottom w:val="0"/>
      <w:divBdr>
        <w:top w:val="none" w:sz="0" w:space="0" w:color="auto"/>
        <w:left w:val="none" w:sz="0" w:space="0" w:color="auto"/>
        <w:bottom w:val="none" w:sz="0" w:space="0" w:color="auto"/>
        <w:right w:val="none" w:sz="0" w:space="0" w:color="auto"/>
      </w:divBdr>
    </w:div>
    <w:div w:id="371224798">
      <w:bodyDiv w:val="1"/>
      <w:marLeft w:val="0"/>
      <w:marRight w:val="0"/>
      <w:marTop w:val="0"/>
      <w:marBottom w:val="0"/>
      <w:divBdr>
        <w:top w:val="none" w:sz="0" w:space="0" w:color="auto"/>
        <w:left w:val="none" w:sz="0" w:space="0" w:color="auto"/>
        <w:bottom w:val="none" w:sz="0" w:space="0" w:color="auto"/>
        <w:right w:val="none" w:sz="0" w:space="0" w:color="auto"/>
      </w:divBdr>
    </w:div>
    <w:div w:id="382607795">
      <w:bodyDiv w:val="1"/>
      <w:marLeft w:val="0"/>
      <w:marRight w:val="0"/>
      <w:marTop w:val="0"/>
      <w:marBottom w:val="0"/>
      <w:divBdr>
        <w:top w:val="none" w:sz="0" w:space="0" w:color="auto"/>
        <w:left w:val="none" w:sz="0" w:space="0" w:color="auto"/>
        <w:bottom w:val="none" w:sz="0" w:space="0" w:color="auto"/>
        <w:right w:val="none" w:sz="0" w:space="0" w:color="auto"/>
      </w:divBdr>
    </w:div>
    <w:div w:id="391734583">
      <w:bodyDiv w:val="1"/>
      <w:marLeft w:val="0"/>
      <w:marRight w:val="0"/>
      <w:marTop w:val="0"/>
      <w:marBottom w:val="0"/>
      <w:divBdr>
        <w:top w:val="none" w:sz="0" w:space="0" w:color="auto"/>
        <w:left w:val="none" w:sz="0" w:space="0" w:color="auto"/>
        <w:bottom w:val="none" w:sz="0" w:space="0" w:color="auto"/>
        <w:right w:val="none" w:sz="0" w:space="0" w:color="auto"/>
      </w:divBdr>
    </w:div>
    <w:div w:id="425269039">
      <w:bodyDiv w:val="1"/>
      <w:marLeft w:val="0"/>
      <w:marRight w:val="0"/>
      <w:marTop w:val="0"/>
      <w:marBottom w:val="0"/>
      <w:divBdr>
        <w:top w:val="none" w:sz="0" w:space="0" w:color="auto"/>
        <w:left w:val="none" w:sz="0" w:space="0" w:color="auto"/>
        <w:bottom w:val="none" w:sz="0" w:space="0" w:color="auto"/>
        <w:right w:val="none" w:sz="0" w:space="0" w:color="auto"/>
      </w:divBdr>
    </w:div>
    <w:div w:id="453058796">
      <w:bodyDiv w:val="1"/>
      <w:marLeft w:val="0"/>
      <w:marRight w:val="0"/>
      <w:marTop w:val="0"/>
      <w:marBottom w:val="0"/>
      <w:divBdr>
        <w:top w:val="none" w:sz="0" w:space="0" w:color="auto"/>
        <w:left w:val="none" w:sz="0" w:space="0" w:color="auto"/>
        <w:bottom w:val="none" w:sz="0" w:space="0" w:color="auto"/>
        <w:right w:val="none" w:sz="0" w:space="0" w:color="auto"/>
      </w:divBdr>
    </w:div>
    <w:div w:id="459803886">
      <w:bodyDiv w:val="1"/>
      <w:marLeft w:val="0"/>
      <w:marRight w:val="0"/>
      <w:marTop w:val="0"/>
      <w:marBottom w:val="0"/>
      <w:divBdr>
        <w:top w:val="none" w:sz="0" w:space="0" w:color="auto"/>
        <w:left w:val="none" w:sz="0" w:space="0" w:color="auto"/>
        <w:bottom w:val="none" w:sz="0" w:space="0" w:color="auto"/>
        <w:right w:val="none" w:sz="0" w:space="0" w:color="auto"/>
      </w:divBdr>
    </w:div>
    <w:div w:id="481045235">
      <w:bodyDiv w:val="1"/>
      <w:marLeft w:val="0"/>
      <w:marRight w:val="0"/>
      <w:marTop w:val="0"/>
      <w:marBottom w:val="0"/>
      <w:divBdr>
        <w:top w:val="none" w:sz="0" w:space="0" w:color="auto"/>
        <w:left w:val="none" w:sz="0" w:space="0" w:color="auto"/>
        <w:bottom w:val="none" w:sz="0" w:space="0" w:color="auto"/>
        <w:right w:val="none" w:sz="0" w:space="0" w:color="auto"/>
      </w:divBdr>
    </w:div>
    <w:div w:id="481702916">
      <w:bodyDiv w:val="1"/>
      <w:marLeft w:val="0"/>
      <w:marRight w:val="0"/>
      <w:marTop w:val="0"/>
      <w:marBottom w:val="0"/>
      <w:divBdr>
        <w:top w:val="none" w:sz="0" w:space="0" w:color="auto"/>
        <w:left w:val="none" w:sz="0" w:space="0" w:color="auto"/>
        <w:bottom w:val="none" w:sz="0" w:space="0" w:color="auto"/>
        <w:right w:val="none" w:sz="0" w:space="0" w:color="auto"/>
      </w:divBdr>
    </w:div>
    <w:div w:id="508181638">
      <w:bodyDiv w:val="1"/>
      <w:marLeft w:val="0"/>
      <w:marRight w:val="0"/>
      <w:marTop w:val="0"/>
      <w:marBottom w:val="0"/>
      <w:divBdr>
        <w:top w:val="none" w:sz="0" w:space="0" w:color="auto"/>
        <w:left w:val="none" w:sz="0" w:space="0" w:color="auto"/>
        <w:bottom w:val="none" w:sz="0" w:space="0" w:color="auto"/>
        <w:right w:val="none" w:sz="0" w:space="0" w:color="auto"/>
      </w:divBdr>
    </w:div>
    <w:div w:id="510532553">
      <w:bodyDiv w:val="1"/>
      <w:marLeft w:val="0"/>
      <w:marRight w:val="0"/>
      <w:marTop w:val="0"/>
      <w:marBottom w:val="0"/>
      <w:divBdr>
        <w:top w:val="none" w:sz="0" w:space="0" w:color="auto"/>
        <w:left w:val="none" w:sz="0" w:space="0" w:color="auto"/>
        <w:bottom w:val="none" w:sz="0" w:space="0" w:color="auto"/>
        <w:right w:val="none" w:sz="0" w:space="0" w:color="auto"/>
      </w:divBdr>
      <w:divsChild>
        <w:div w:id="268397449">
          <w:marLeft w:val="0"/>
          <w:marRight w:val="0"/>
          <w:marTop w:val="0"/>
          <w:marBottom w:val="0"/>
          <w:divBdr>
            <w:top w:val="none" w:sz="0" w:space="0" w:color="auto"/>
            <w:left w:val="none" w:sz="0" w:space="0" w:color="auto"/>
            <w:bottom w:val="none" w:sz="0" w:space="0" w:color="auto"/>
            <w:right w:val="none" w:sz="0" w:space="0" w:color="auto"/>
          </w:divBdr>
          <w:divsChild>
            <w:div w:id="911887496">
              <w:marLeft w:val="0"/>
              <w:marRight w:val="0"/>
              <w:marTop w:val="0"/>
              <w:marBottom w:val="0"/>
              <w:divBdr>
                <w:top w:val="none" w:sz="0" w:space="0" w:color="auto"/>
                <w:left w:val="none" w:sz="0" w:space="0" w:color="auto"/>
                <w:bottom w:val="none" w:sz="0" w:space="0" w:color="auto"/>
                <w:right w:val="none" w:sz="0" w:space="0" w:color="auto"/>
              </w:divBdr>
              <w:divsChild>
                <w:div w:id="116725649">
                  <w:marLeft w:val="0"/>
                  <w:marRight w:val="-6084"/>
                  <w:marTop w:val="0"/>
                  <w:marBottom w:val="0"/>
                  <w:divBdr>
                    <w:top w:val="none" w:sz="0" w:space="0" w:color="auto"/>
                    <w:left w:val="none" w:sz="0" w:space="0" w:color="auto"/>
                    <w:bottom w:val="none" w:sz="0" w:space="0" w:color="auto"/>
                    <w:right w:val="none" w:sz="0" w:space="0" w:color="auto"/>
                  </w:divBdr>
                  <w:divsChild>
                    <w:div w:id="1387797506">
                      <w:marLeft w:val="0"/>
                      <w:marRight w:val="5844"/>
                      <w:marTop w:val="0"/>
                      <w:marBottom w:val="0"/>
                      <w:divBdr>
                        <w:top w:val="none" w:sz="0" w:space="0" w:color="auto"/>
                        <w:left w:val="none" w:sz="0" w:space="0" w:color="auto"/>
                        <w:bottom w:val="none" w:sz="0" w:space="0" w:color="auto"/>
                        <w:right w:val="none" w:sz="0" w:space="0" w:color="auto"/>
                      </w:divBdr>
                      <w:divsChild>
                        <w:div w:id="1646470325">
                          <w:marLeft w:val="0"/>
                          <w:marRight w:val="0"/>
                          <w:marTop w:val="0"/>
                          <w:marBottom w:val="0"/>
                          <w:divBdr>
                            <w:top w:val="none" w:sz="0" w:space="0" w:color="auto"/>
                            <w:left w:val="none" w:sz="0" w:space="0" w:color="auto"/>
                            <w:bottom w:val="none" w:sz="0" w:space="0" w:color="auto"/>
                            <w:right w:val="none" w:sz="0" w:space="0" w:color="auto"/>
                          </w:divBdr>
                          <w:divsChild>
                            <w:div w:id="325597194">
                              <w:marLeft w:val="0"/>
                              <w:marRight w:val="0"/>
                              <w:marTop w:val="120"/>
                              <w:marBottom w:val="360"/>
                              <w:divBdr>
                                <w:top w:val="none" w:sz="0" w:space="0" w:color="auto"/>
                                <w:left w:val="none" w:sz="0" w:space="0" w:color="auto"/>
                                <w:bottom w:val="none" w:sz="0" w:space="0" w:color="auto"/>
                                <w:right w:val="none" w:sz="0" w:space="0" w:color="auto"/>
                              </w:divBdr>
                              <w:divsChild>
                                <w:div w:id="1035039005">
                                  <w:marLeft w:val="469"/>
                                  <w:marRight w:val="0"/>
                                  <w:marTop w:val="0"/>
                                  <w:marBottom w:val="0"/>
                                  <w:divBdr>
                                    <w:top w:val="none" w:sz="0" w:space="0" w:color="auto"/>
                                    <w:left w:val="none" w:sz="0" w:space="0" w:color="auto"/>
                                    <w:bottom w:val="none" w:sz="0" w:space="0" w:color="auto"/>
                                    <w:right w:val="none" w:sz="0" w:space="0" w:color="auto"/>
                                  </w:divBdr>
                                  <w:divsChild>
                                    <w:div w:id="1852529035">
                                      <w:marLeft w:val="0"/>
                                      <w:marRight w:val="0"/>
                                      <w:marTop w:val="0"/>
                                      <w:marBottom w:val="0"/>
                                      <w:divBdr>
                                        <w:top w:val="none" w:sz="0" w:space="0" w:color="auto"/>
                                        <w:left w:val="none" w:sz="0" w:space="0" w:color="auto"/>
                                        <w:bottom w:val="none" w:sz="0" w:space="0" w:color="auto"/>
                                        <w:right w:val="none" w:sz="0" w:space="0" w:color="auto"/>
                                      </w:divBdr>
                                      <w:divsChild>
                                        <w:div w:id="16624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1215376">
      <w:bodyDiv w:val="1"/>
      <w:marLeft w:val="0"/>
      <w:marRight w:val="0"/>
      <w:marTop w:val="0"/>
      <w:marBottom w:val="0"/>
      <w:divBdr>
        <w:top w:val="none" w:sz="0" w:space="0" w:color="auto"/>
        <w:left w:val="none" w:sz="0" w:space="0" w:color="auto"/>
        <w:bottom w:val="none" w:sz="0" w:space="0" w:color="auto"/>
        <w:right w:val="none" w:sz="0" w:space="0" w:color="auto"/>
      </w:divBdr>
      <w:divsChild>
        <w:div w:id="920216587">
          <w:marLeft w:val="0"/>
          <w:marRight w:val="0"/>
          <w:marTop w:val="0"/>
          <w:marBottom w:val="0"/>
          <w:divBdr>
            <w:top w:val="none" w:sz="0" w:space="0" w:color="auto"/>
            <w:left w:val="none" w:sz="0" w:space="0" w:color="auto"/>
            <w:bottom w:val="none" w:sz="0" w:space="0" w:color="auto"/>
            <w:right w:val="none" w:sz="0" w:space="0" w:color="auto"/>
          </w:divBdr>
        </w:div>
      </w:divsChild>
    </w:div>
    <w:div w:id="571693751">
      <w:bodyDiv w:val="1"/>
      <w:marLeft w:val="0"/>
      <w:marRight w:val="0"/>
      <w:marTop w:val="0"/>
      <w:marBottom w:val="0"/>
      <w:divBdr>
        <w:top w:val="none" w:sz="0" w:space="0" w:color="auto"/>
        <w:left w:val="none" w:sz="0" w:space="0" w:color="auto"/>
        <w:bottom w:val="none" w:sz="0" w:space="0" w:color="auto"/>
        <w:right w:val="none" w:sz="0" w:space="0" w:color="auto"/>
      </w:divBdr>
    </w:div>
    <w:div w:id="605769031">
      <w:bodyDiv w:val="1"/>
      <w:marLeft w:val="0"/>
      <w:marRight w:val="0"/>
      <w:marTop w:val="0"/>
      <w:marBottom w:val="0"/>
      <w:divBdr>
        <w:top w:val="none" w:sz="0" w:space="0" w:color="auto"/>
        <w:left w:val="none" w:sz="0" w:space="0" w:color="auto"/>
        <w:bottom w:val="none" w:sz="0" w:space="0" w:color="auto"/>
        <w:right w:val="none" w:sz="0" w:space="0" w:color="auto"/>
      </w:divBdr>
    </w:div>
    <w:div w:id="611286205">
      <w:bodyDiv w:val="1"/>
      <w:marLeft w:val="0"/>
      <w:marRight w:val="0"/>
      <w:marTop w:val="0"/>
      <w:marBottom w:val="0"/>
      <w:divBdr>
        <w:top w:val="none" w:sz="0" w:space="0" w:color="auto"/>
        <w:left w:val="none" w:sz="0" w:space="0" w:color="auto"/>
        <w:bottom w:val="none" w:sz="0" w:space="0" w:color="auto"/>
        <w:right w:val="none" w:sz="0" w:space="0" w:color="auto"/>
      </w:divBdr>
    </w:div>
    <w:div w:id="614562958">
      <w:bodyDiv w:val="1"/>
      <w:marLeft w:val="0"/>
      <w:marRight w:val="0"/>
      <w:marTop w:val="0"/>
      <w:marBottom w:val="0"/>
      <w:divBdr>
        <w:top w:val="none" w:sz="0" w:space="0" w:color="auto"/>
        <w:left w:val="none" w:sz="0" w:space="0" w:color="auto"/>
        <w:bottom w:val="none" w:sz="0" w:space="0" w:color="auto"/>
        <w:right w:val="none" w:sz="0" w:space="0" w:color="auto"/>
      </w:divBdr>
    </w:div>
    <w:div w:id="620572077">
      <w:bodyDiv w:val="1"/>
      <w:marLeft w:val="0"/>
      <w:marRight w:val="0"/>
      <w:marTop w:val="0"/>
      <w:marBottom w:val="0"/>
      <w:divBdr>
        <w:top w:val="none" w:sz="0" w:space="0" w:color="auto"/>
        <w:left w:val="none" w:sz="0" w:space="0" w:color="auto"/>
        <w:bottom w:val="none" w:sz="0" w:space="0" w:color="auto"/>
        <w:right w:val="none" w:sz="0" w:space="0" w:color="auto"/>
      </w:divBdr>
      <w:divsChild>
        <w:div w:id="1121337449">
          <w:marLeft w:val="0"/>
          <w:marRight w:val="0"/>
          <w:marTop w:val="0"/>
          <w:marBottom w:val="0"/>
          <w:divBdr>
            <w:top w:val="none" w:sz="0" w:space="0" w:color="auto"/>
            <w:left w:val="none" w:sz="0" w:space="0" w:color="auto"/>
            <w:bottom w:val="none" w:sz="0" w:space="0" w:color="auto"/>
            <w:right w:val="none" w:sz="0" w:space="0" w:color="auto"/>
          </w:divBdr>
          <w:divsChild>
            <w:div w:id="998650709">
              <w:marLeft w:val="0"/>
              <w:marRight w:val="0"/>
              <w:marTop w:val="0"/>
              <w:marBottom w:val="0"/>
              <w:divBdr>
                <w:top w:val="none" w:sz="0" w:space="0" w:color="auto"/>
                <w:left w:val="none" w:sz="0" w:space="0" w:color="auto"/>
                <w:bottom w:val="none" w:sz="0" w:space="0" w:color="auto"/>
                <w:right w:val="none" w:sz="0" w:space="0" w:color="auto"/>
              </w:divBdr>
            </w:div>
            <w:div w:id="1459106060">
              <w:marLeft w:val="0"/>
              <w:marRight w:val="0"/>
              <w:marTop w:val="0"/>
              <w:marBottom w:val="0"/>
              <w:divBdr>
                <w:top w:val="none" w:sz="0" w:space="0" w:color="auto"/>
                <w:left w:val="none" w:sz="0" w:space="0" w:color="auto"/>
                <w:bottom w:val="none" w:sz="0" w:space="0" w:color="auto"/>
                <w:right w:val="none" w:sz="0" w:space="0" w:color="auto"/>
              </w:divBdr>
            </w:div>
          </w:divsChild>
        </w:div>
        <w:div w:id="1565263984">
          <w:marLeft w:val="0"/>
          <w:marRight w:val="0"/>
          <w:marTop w:val="0"/>
          <w:marBottom w:val="0"/>
          <w:divBdr>
            <w:top w:val="none" w:sz="0" w:space="0" w:color="auto"/>
            <w:left w:val="none" w:sz="0" w:space="0" w:color="auto"/>
            <w:bottom w:val="none" w:sz="0" w:space="0" w:color="auto"/>
            <w:right w:val="none" w:sz="0" w:space="0" w:color="auto"/>
          </w:divBdr>
          <w:divsChild>
            <w:div w:id="8080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38037">
      <w:bodyDiv w:val="1"/>
      <w:marLeft w:val="0"/>
      <w:marRight w:val="0"/>
      <w:marTop w:val="0"/>
      <w:marBottom w:val="0"/>
      <w:divBdr>
        <w:top w:val="none" w:sz="0" w:space="0" w:color="auto"/>
        <w:left w:val="none" w:sz="0" w:space="0" w:color="auto"/>
        <w:bottom w:val="none" w:sz="0" w:space="0" w:color="auto"/>
        <w:right w:val="none" w:sz="0" w:space="0" w:color="auto"/>
      </w:divBdr>
    </w:div>
    <w:div w:id="658532866">
      <w:bodyDiv w:val="1"/>
      <w:marLeft w:val="0"/>
      <w:marRight w:val="0"/>
      <w:marTop w:val="0"/>
      <w:marBottom w:val="0"/>
      <w:divBdr>
        <w:top w:val="none" w:sz="0" w:space="0" w:color="auto"/>
        <w:left w:val="none" w:sz="0" w:space="0" w:color="auto"/>
        <w:bottom w:val="none" w:sz="0" w:space="0" w:color="auto"/>
        <w:right w:val="none" w:sz="0" w:space="0" w:color="auto"/>
      </w:divBdr>
    </w:div>
    <w:div w:id="661274996">
      <w:bodyDiv w:val="1"/>
      <w:marLeft w:val="0"/>
      <w:marRight w:val="0"/>
      <w:marTop w:val="0"/>
      <w:marBottom w:val="0"/>
      <w:divBdr>
        <w:top w:val="none" w:sz="0" w:space="0" w:color="auto"/>
        <w:left w:val="none" w:sz="0" w:space="0" w:color="auto"/>
        <w:bottom w:val="none" w:sz="0" w:space="0" w:color="auto"/>
        <w:right w:val="none" w:sz="0" w:space="0" w:color="auto"/>
      </w:divBdr>
    </w:div>
    <w:div w:id="746803672">
      <w:bodyDiv w:val="1"/>
      <w:marLeft w:val="0"/>
      <w:marRight w:val="0"/>
      <w:marTop w:val="0"/>
      <w:marBottom w:val="0"/>
      <w:divBdr>
        <w:top w:val="none" w:sz="0" w:space="0" w:color="auto"/>
        <w:left w:val="none" w:sz="0" w:space="0" w:color="auto"/>
        <w:bottom w:val="none" w:sz="0" w:space="0" w:color="auto"/>
        <w:right w:val="none" w:sz="0" w:space="0" w:color="auto"/>
      </w:divBdr>
    </w:div>
    <w:div w:id="749541996">
      <w:bodyDiv w:val="1"/>
      <w:marLeft w:val="0"/>
      <w:marRight w:val="0"/>
      <w:marTop w:val="0"/>
      <w:marBottom w:val="0"/>
      <w:divBdr>
        <w:top w:val="none" w:sz="0" w:space="0" w:color="auto"/>
        <w:left w:val="none" w:sz="0" w:space="0" w:color="auto"/>
        <w:bottom w:val="none" w:sz="0" w:space="0" w:color="auto"/>
        <w:right w:val="none" w:sz="0" w:space="0" w:color="auto"/>
      </w:divBdr>
    </w:div>
    <w:div w:id="785850237">
      <w:bodyDiv w:val="1"/>
      <w:marLeft w:val="0"/>
      <w:marRight w:val="0"/>
      <w:marTop w:val="0"/>
      <w:marBottom w:val="0"/>
      <w:divBdr>
        <w:top w:val="none" w:sz="0" w:space="0" w:color="auto"/>
        <w:left w:val="none" w:sz="0" w:space="0" w:color="auto"/>
        <w:bottom w:val="none" w:sz="0" w:space="0" w:color="auto"/>
        <w:right w:val="none" w:sz="0" w:space="0" w:color="auto"/>
      </w:divBdr>
    </w:div>
    <w:div w:id="785933271">
      <w:bodyDiv w:val="1"/>
      <w:marLeft w:val="0"/>
      <w:marRight w:val="0"/>
      <w:marTop w:val="0"/>
      <w:marBottom w:val="0"/>
      <w:divBdr>
        <w:top w:val="none" w:sz="0" w:space="0" w:color="auto"/>
        <w:left w:val="none" w:sz="0" w:space="0" w:color="auto"/>
        <w:bottom w:val="none" w:sz="0" w:space="0" w:color="auto"/>
        <w:right w:val="none" w:sz="0" w:space="0" w:color="auto"/>
      </w:divBdr>
    </w:div>
    <w:div w:id="896474022">
      <w:bodyDiv w:val="1"/>
      <w:marLeft w:val="0"/>
      <w:marRight w:val="0"/>
      <w:marTop w:val="0"/>
      <w:marBottom w:val="0"/>
      <w:divBdr>
        <w:top w:val="none" w:sz="0" w:space="0" w:color="auto"/>
        <w:left w:val="none" w:sz="0" w:space="0" w:color="auto"/>
        <w:bottom w:val="none" w:sz="0" w:space="0" w:color="auto"/>
        <w:right w:val="none" w:sz="0" w:space="0" w:color="auto"/>
      </w:divBdr>
      <w:divsChild>
        <w:div w:id="1233465896">
          <w:marLeft w:val="0"/>
          <w:marRight w:val="0"/>
          <w:marTop w:val="0"/>
          <w:marBottom w:val="0"/>
          <w:divBdr>
            <w:top w:val="none" w:sz="0" w:space="0" w:color="auto"/>
            <w:left w:val="none" w:sz="0" w:space="0" w:color="auto"/>
            <w:bottom w:val="none" w:sz="0" w:space="0" w:color="auto"/>
            <w:right w:val="none" w:sz="0" w:space="0" w:color="auto"/>
          </w:divBdr>
        </w:div>
        <w:div w:id="1326935182">
          <w:marLeft w:val="0"/>
          <w:marRight w:val="0"/>
          <w:marTop w:val="0"/>
          <w:marBottom w:val="0"/>
          <w:divBdr>
            <w:top w:val="none" w:sz="0" w:space="0" w:color="auto"/>
            <w:left w:val="none" w:sz="0" w:space="0" w:color="auto"/>
            <w:bottom w:val="none" w:sz="0" w:space="0" w:color="auto"/>
            <w:right w:val="none" w:sz="0" w:space="0" w:color="auto"/>
          </w:divBdr>
        </w:div>
      </w:divsChild>
    </w:div>
    <w:div w:id="902567927">
      <w:bodyDiv w:val="1"/>
      <w:marLeft w:val="0"/>
      <w:marRight w:val="0"/>
      <w:marTop w:val="0"/>
      <w:marBottom w:val="0"/>
      <w:divBdr>
        <w:top w:val="none" w:sz="0" w:space="0" w:color="auto"/>
        <w:left w:val="none" w:sz="0" w:space="0" w:color="auto"/>
        <w:bottom w:val="none" w:sz="0" w:space="0" w:color="auto"/>
        <w:right w:val="none" w:sz="0" w:space="0" w:color="auto"/>
      </w:divBdr>
    </w:div>
    <w:div w:id="927615337">
      <w:bodyDiv w:val="1"/>
      <w:marLeft w:val="0"/>
      <w:marRight w:val="0"/>
      <w:marTop w:val="0"/>
      <w:marBottom w:val="0"/>
      <w:divBdr>
        <w:top w:val="none" w:sz="0" w:space="0" w:color="auto"/>
        <w:left w:val="none" w:sz="0" w:space="0" w:color="auto"/>
        <w:bottom w:val="none" w:sz="0" w:space="0" w:color="auto"/>
        <w:right w:val="none" w:sz="0" w:space="0" w:color="auto"/>
      </w:divBdr>
    </w:div>
    <w:div w:id="939416071">
      <w:bodyDiv w:val="1"/>
      <w:marLeft w:val="0"/>
      <w:marRight w:val="0"/>
      <w:marTop w:val="0"/>
      <w:marBottom w:val="0"/>
      <w:divBdr>
        <w:top w:val="none" w:sz="0" w:space="0" w:color="auto"/>
        <w:left w:val="none" w:sz="0" w:space="0" w:color="auto"/>
        <w:bottom w:val="none" w:sz="0" w:space="0" w:color="auto"/>
        <w:right w:val="none" w:sz="0" w:space="0" w:color="auto"/>
      </w:divBdr>
    </w:div>
    <w:div w:id="962729484">
      <w:bodyDiv w:val="1"/>
      <w:marLeft w:val="0"/>
      <w:marRight w:val="0"/>
      <w:marTop w:val="0"/>
      <w:marBottom w:val="0"/>
      <w:divBdr>
        <w:top w:val="none" w:sz="0" w:space="0" w:color="auto"/>
        <w:left w:val="none" w:sz="0" w:space="0" w:color="auto"/>
        <w:bottom w:val="none" w:sz="0" w:space="0" w:color="auto"/>
        <w:right w:val="none" w:sz="0" w:space="0" w:color="auto"/>
      </w:divBdr>
    </w:div>
    <w:div w:id="1026105576">
      <w:bodyDiv w:val="1"/>
      <w:marLeft w:val="0"/>
      <w:marRight w:val="0"/>
      <w:marTop w:val="0"/>
      <w:marBottom w:val="0"/>
      <w:divBdr>
        <w:top w:val="none" w:sz="0" w:space="0" w:color="auto"/>
        <w:left w:val="none" w:sz="0" w:space="0" w:color="auto"/>
        <w:bottom w:val="none" w:sz="0" w:space="0" w:color="auto"/>
        <w:right w:val="none" w:sz="0" w:space="0" w:color="auto"/>
      </w:divBdr>
    </w:div>
    <w:div w:id="1047996441">
      <w:bodyDiv w:val="1"/>
      <w:marLeft w:val="0"/>
      <w:marRight w:val="0"/>
      <w:marTop w:val="0"/>
      <w:marBottom w:val="0"/>
      <w:divBdr>
        <w:top w:val="none" w:sz="0" w:space="0" w:color="auto"/>
        <w:left w:val="none" w:sz="0" w:space="0" w:color="auto"/>
        <w:bottom w:val="none" w:sz="0" w:space="0" w:color="auto"/>
        <w:right w:val="none" w:sz="0" w:space="0" w:color="auto"/>
      </w:divBdr>
    </w:div>
    <w:div w:id="1048341959">
      <w:bodyDiv w:val="1"/>
      <w:marLeft w:val="0"/>
      <w:marRight w:val="0"/>
      <w:marTop w:val="0"/>
      <w:marBottom w:val="0"/>
      <w:divBdr>
        <w:top w:val="none" w:sz="0" w:space="0" w:color="auto"/>
        <w:left w:val="none" w:sz="0" w:space="0" w:color="auto"/>
        <w:bottom w:val="none" w:sz="0" w:space="0" w:color="auto"/>
        <w:right w:val="none" w:sz="0" w:space="0" w:color="auto"/>
      </w:divBdr>
      <w:divsChild>
        <w:div w:id="1800301273">
          <w:marLeft w:val="0"/>
          <w:marRight w:val="0"/>
          <w:marTop w:val="0"/>
          <w:marBottom w:val="0"/>
          <w:divBdr>
            <w:top w:val="none" w:sz="0" w:space="0" w:color="auto"/>
            <w:left w:val="none" w:sz="0" w:space="0" w:color="auto"/>
            <w:bottom w:val="none" w:sz="0" w:space="0" w:color="auto"/>
            <w:right w:val="none" w:sz="0" w:space="0" w:color="auto"/>
          </w:divBdr>
        </w:div>
      </w:divsChild>
    </w:div>
    <w:div w:id="1077825584">
      <w:bodyDiv w:val="1"/>
      <w:marLeft w:val="0"/>
      <w:marRight w:val="0"/>
      <w:marTop w:val="0"/>
      <w:marBottom w:val="0"/>
      <w:divBdr>
        <w:top w:val="none" w:sz="0" w:space="0" w:color="auto"/>
        <w:left w:val="none" w:sz="0" w:space="0" w:color="auto"/>
        <w:bottom w:val="none" w:sz="0" w:space="0" w:color="auto"/>
        <w:right w:val="none" w:sz="0" w:space="0" w:color="auto"/>
      </w:divBdr>
    </w:div>
    <w:div w:id="1103917670">
      <w:bodyDiv w:val="1"/>
      <w:marLeft w:val="0"/>
      <w:marRight w:val="0"/>
      <w:marTop w:val="0"/>
      <w:marBottom w:val="0"/>
      <w:divBdr>
        <w:top w:val="none" w:sz="0" w:space="0" w:color="auto"/>
        <w:left w:val="none" w:sz="0" w:space="0" w:color="auto"/>
        <w:bottom w:val="none" w:sz="0" w:space="0" w:color="auto"/>
        <w:right w:val="none" w:sz="0" w:space="0" w:color="auto"/>
      </w:divBdr>
    </w:div>
    <w:div w:id="1115250772">
      <w:bodyDiv w:val="1"/>
      <w:marLeft w:val="0"/>
      <w:marRight w:val="0"/>
      <w:marTop w:val="0"/>
      <w:marBottom w:val="0"/>
      <w:divBdr>
        <w:top w:val="none" w:sz="0" w:space="0" w:color="auto"/>
        <w:left w:val="none" w:sz="0" w:space="0" w:color="auto"/>
        <w:bottom w:val="none" w:sz="0" w:space="0" w:color="auto"/>
        <w:right w:val="none" w:sz="0" w:space="0" w:color="auto"/>
      </w:divBdr>
    </w:div>
    <w:div w:id="1116097434">
      <w:bodyDiv w:val="1"/>
      <w:marLeft w:val="0"/>
      <w:marRight w:val="0"/>
      <w:marTop w:val="0"/>
      <w:marBottom w:val="0"/>
      <w:divBdr>
        <w:top w:val="none" w:sz="0" w:space="0" w:color="auto"/>
        <w:left w:val="none" w:sz="0" w:space="0" w:color="auto"/>
        <w:bottom w:val="none" w:sz="0" w:space="0" w:color="auto"/>
        <w:right w:val="none" w:sz="0" w:space="0" w:color="auto"/>
      </w:divBdr>
    </w:div>
    <w:div w:id="1121462725">
      <w:bodyDiv w:val="1"/>
      <w:marLeft w:val="0"/>
      <w:marRight w:val="0"/>
      <w:marTop w:val="0"/>
      <w:marBottom w:val="0"/>
      <w:divBdr>
        <w:top w:val="none" w:sz="0" w:space="0" w:color="auto"/>
        <w:left w:val="none" w:sz="0" w:space="0" w:color="auto"/>
        <w:bottom w:val="none" w:sz="0" w:space="0" w:color="auto"/>
        <w:right w:val="none" w:sz="0" w:space="0" w:color="auto"/>
      </w:divBdr>
    </w:div>
    <w:div w:id="1129321272">
      <w:bodyDiv w:val="1"/>
      <w:marLeft w:val="0"/>
      <w:marRight w:val="0"/>
      <w:marTop w:val="0"/>
      <w:marBottom w:val="0"/>
      <w:divBdr>
        <w:top w:val="none" w:sz="0" w:space="0" w:color="auto"/>
        <w:left w:val="none" w:sz="0" w:space="0" w:color="auto"/>
        <w:bottom w:val="none" w:sz="0" w:space="0" w:color="auto"/>
        <w:right w:val="none" w:sz="0" w:space="0" w:color="auto"/>
      </w:divBdr>
    </w:div>
    <w:div w:id="1153644293">
      <w:bodyDiv w:val="1"/>
      <w:marLeft w:val="0"/>
      <w:marRight w:val="0"/>
      <w:marTop w:val="0"/>
      <w:marBottom w:val="0"/>
      <w:divBdr>
        <w:top w:val="none" w:sz="0" w:space="0" w:color="auto"/>
        <w:left w:val="none" w:sz="0" w:space="0" w:color="auto"/>
        <w:bottom w:val="none" w:sz="0" w:space="0" w:color="auto"/>
        <w:right w:val="none" w:sz="0" w:space="0" w:color="auto"/>
      </w:divBdr>
    </w:div>
    <w:div w:id="1158614230">
      <w:bodyDiv w:val="1"/>
      <w:marLeft w:val="0"/>
      <w:marRight w:val="0"/>
      <w:marTop w:val="0"/>
      <w:marBottom w:val="0"/>
      <w:divBdr>
        <w:top w:val="none" w:sz="0" w:space="0" w:color="auto"/>
        <w:left w:val="none" w:sz="0" w:space="0" w:color="auto"/>
        <w:bottom w:val="none" w:sz="0" w:space="0" w:color="auto"/>
        <w:right w:val="none" w:sz="0" w:space="0" w:color="auto"/>
      </w:divBdr>
    </w:div>
    <w:div w:id="1192576655">
      <w:bodyDiv w:val="1"/>
      <w:marLeft w:val="0"/>
      <w:marRight w:val="0"/>
      <w:marTop w:val="0"/>
      <w:marBottom w:val="0"/>
      <w:divBdr>
        <w:top w:val="none" w:sz="0" w:space="0" w:color="auto"/>
        <w:left w:val="none" w:sz="0" w:space="0" w:color="auto"/>
        <w:bottom w:val="none" w:sz="0" w:space="0" w:color="auto"/>
        <w:right w:val="none" w:sz="0" w:space="0" w:color="auto"/>
      </w:divBdr>
    </w:div>
    <w:div w:id="1217401560">
      <w:bodyDiv w:val="1"/>
      <w:marLeft w:val="0"/>
      <w:marRight w:val="0"/>
      <w:marTop w:val="0"/>
      <w:marBottom w:val="0"/>
      <w:divBdr>
        <w:top w:val="none" w:sz="0" w:space="0" w:color="auto"/>
        <w:left w:val="none" w:sz="0" w:space="0" w:color="auto"/>
        <w:bottom w:val="none" w:sz="0" w:space="0" w:color="auto"/>
        <w:right w:val="none" w:sz="0" w:space="0" w:color="auto"/>
      </w:divBdr>
    </w:div>
    <w:div w:id="1225027468">
      <w:bodyDiv w:val="1"/>
      <w:marLeft w:val="0"/>
      <w:marRight w:val="0"/>
      <w:marTop w:val="0"/>
      <w:marBottom w:val="0"/>
      <w:divBdr>
        <w:top w:val="none" w:sz="0" w:space="0" w:color="auto"/>
        <w:left w:val="none" w:sz="0" w:space="0" w:color="auto"/>
        <w:bottom w:val="none" w:sz="0" w:space="0" w:color="auto"/>
        <w:right w:val="none" w:sz="0" w:space="0" w:color="auto"/>
      </w:divBdr>
    </w:div>
    <w:div w:id="1233543292">
      <w:bodyDiv w:val="1"/>
      <w:marLeft w:val="0"/>
      <w:marRight w:val="0"/>
      <w:marTop w:val="0"/>
      <w:marBottom w:val="0"/>
      <w:divBdr>
        <w:top w:val="none" w:sz="0" w:space="0" w:color="auto"/>
        <w:left w:val="none" w:sz="0" w:space="0" w:color="auto"/>
        <w:bottom w:val="none" w:sz="0" w:space="0" w:color="auto"/>
        <w:right w:val="none" w:sz="0" w:space="0" w:color="auto"/>
      </w:divBdr>
    </w:div>
    <w:div w:id="1278946501">
      <w:bodyDiv w:val="1"/>
      <w:marLeft w:val="0"/>
      <w:marRight w:val="0"/>
      <w:marTop w:val="0"/>
      <w:marBottom w:val="0"/>
      <w:divBdr>
        <w:top w:val="none" w:sz="0" w:space="0" w:color="auto"/>
        <w:left w:val="none" w:sz="0" w:space="0" w:color="auto"/>
        <w:bottom w:val="none" w:sz="0" w:space="0" w:color="auto"/>
        <w:right w:val="none" w:sz="0" w:space="0" w:color="auto"/>
      </w:divBdr>
    </w:div>
    <w:div w:id="1286153620">
      <w:bodyDiv w:val="1"/>
      <w:marLeft w:val="0"/>
      <w:marRight w:val="0"/>
      <w:marTop w:val="0"/>
      <w:marBottom w:val="0"/>
      <w:divBdr>
        <w:top w:val="none" w:sz="0" w:space="0" w:color="auto"/>
        <w:left w:val="none" w:sz="0" w:space="0" w:color="auto"/>
        <w:bottom w:val="none" w:sz="0" w:space="0" w:color="auto"/>
        <w:right w:val="none" w:sz="0" w:space="0" w:color="auto"/>
      </w:divBdr>
    </w:div>
    <w:div w:id="1377051326">
      <w:bodyDiv w:val="1"/>
      <w:marLeft w:val="0"/>
      <w:marRight w:val="0"/>
      <w:marTop w:val="0"/>
      <w:marBottom w:val="0"/>
      <w:divBdr>
        <w:top w:val="none" w:sz="0" w:space="0" w:color="auto"/>
        <w:left w:val="none" w:sz="0" w:space="0" w:color="auto"/>
        <w:bottom w:val="none" w:sz="0" w:space="0" w:color="auto"/>
        <w:right w:val="none" w:sz="0" w:space="0" w:color="auto"/>
      </w:divBdr>
    </w:div>
    <w:div w:id="1392463667">
      <w:bodyDiv w:val="1"/>
      <w:marLeft w:val="0"/>
      <w:marRight w:val="0"/>
      <w:marTop w:val="0"/>
      <w:marBottom w:val="0"/>
      <w:divBdr>
        <w:top w:val="none" w:sz="0" w:space="0" w:color="auto"/>
        <w:left w:val="none" w:sz="0" w:space="0" w:color="auto"/>
        <w:bottom w:val="none" w:sz="0" w:space="0" w:color="auto"/>
        <w:right w:val="none" w:sz="0" w:space="0" w:color="auto"/>
      </w:divBdr>
    </w:div>
    <w:div w:id="1397168592">
      <w:bodyDiv w:val="1"/>
      <w:marLeft w:val="0"/>
      <w:marRight w:val="0"/>
      <w:marTop w:val="0"/>
      <w:marBottom w:val="0"/>
      <w:divBdr>
        <w:top w:val="none" w:sz="0" w:space="0" w:color="auto"/>
        <w:left w:val="none" w:sz="0" w:space="0" w:color="auto"/>
        <w:bottom w:val="none" w:sz="0" w:space="0" w:color="auto"/>
        <w:right w:val="none" w:sz="0" w:space="0" w:color="auto"/>
      </w:divBdr>
    </w:div>
    <w:div w:id="1414164447">
      <w:bodyDiv w:val="1"/>
      <w:marLeft w:val="0"/>
      <w:marRight w:val="0"/>
      <w:marTop w:val="0"/>
      <w:marBottom w:val="0"/>
      <w:divBdr>
        <w:top w:val="none" w:sz="0" w:space="0" w:color="auto"/>
        <w:left w:val="none" w:sz="0" w:space="0" w:color="auto"/>
        <w:bottom w:val="none" w:sz="0" w:space="0" w:color="auto"/>
        <w:right w:val="none" w:sz="0" w:space="0" w:color="auto"/>
      </w:divBdr>
    </w:div>
    <w:div w:id="1426918861">
      <w:bodyDiv w:val="1"/>
      <w:marLeft w:val="0"/>
      <w:marRight w:val="0"/>
      <w:marTop w:val="0"/>
      <w:marBottom w:val="0"/>
      <w:divBdr>
        <w:top w:val="none" w:sz="0" w:space="0" w:color="auto"/>
        <w:left w:val="none" w:sz="0" w:space="0" w:color="auto"/>
        <w:bottom w:val="none" w:sz="0" w:space="0" w:color="auto"/>
        <w:right w:val="none" w:sz="0" w:space="0" w:color="auto"/>
      </w:divBdr>
    </w:div>
    <w:div w:id="1449856724">
      <w:bodyDiv w:val="1"/>
      <w:marLeft w:val="0"/>
      <w:marRight w:val="0"/>
      <w:marTop w:val="0"/>
      <w:marBottom w:val="0"/>
      <w:divBdr>
        <w:top w:val="none" w:sz="0" w:space="0" w:color="auto"/>
        <w:left w:val="none" w:sz="0" w:space="0" w:color="auto"/>
        <w:bottom w:val="none" w:sz="0" w:space="0" w:color="auto"/>
        <w:right w:val="none" w:sz="0" w:space="0" w:color="auto"/>
      </w:divBdr>
    </w:div>
    <w:div w:id="1464617206">
      <w:bodyDiv w:val="1"/>
      <w:marLeft w:val="0"/>
      <w:marRight w:val="0"/>
      <w:marTop w:val="0"/>
      <w:marBottom w:val="0"/>
      <w:divBdr>
        <w:top w:val="none" w:sz="0" w:space="0" w:color="auto"/>
        <w:left w:val="none" w:sz="0" w:space="0" w:color="auto"/>
        <w:bottom w:val="none" w:sz="0" w:space="0" w:color="auto"/>
        <w:right w:val="none" w:sz="0" w:space="0" w:color="auto"/>
      </w:divBdr>
    </w:div>
    <w:div w:id="1478524917">
      <w:bodyDiv w:val="1"/>
      <w:marLeft w:val="0"/>
      <w:marRight w:val="0"/>
      <w:marTop w:val="0"/>
      <w:marBottom w:val="0"/>
      <w:divBdr>
        <w:top w:val="none" w:sz="0" w:space="0" w:color="auto"/>
        <w:left w:val="none" w:sz="0" w:space="0" w:color="auto"/>
        <w:bottom w:val="none" w:sz="0" w:space="0" w:color="auto"/>
        <w:right w:val="none" w:sz="0" w:space="0" w:color="auto"/>
      </w:divBdr>
    </w:div>
    <w:div w:id="1480880206">
      <w:bodyDiv w:val="1"/>
      <w:marLeft w:val="0"/>
      <w:marRight w:val="0"/>
      <w:marTop w:val="0"/>
      <w:marBottom w:val="0"/>
      <w:divBdr>
        <w:top w:val="none" w:sz="0" w:space="0" w:color="auto"/>
        <w:left w:val="none" w:sz="0" w:space="0" w:color="auto"/>
        <w:bottom w:val="none" w:sz="0" w:space="0" w:color="auto"/>
        <w:right w:val="none" w:sz="0" w:space="0" w:color="auto"/>
      </w:divBdr>
    </w:div>
    <w:div w:id="1481574037">
      <w:bodyDiv w:val="1"/>
      <w:marLeft w:val="0"/>
      <w:marRight w:val="0"/>
      <w:marTop w:val="0"/>
      <w:marBottom w:val="0"/>
      <w:divBdr>
        <w:top w:val="none" w:sz="0" w:space="0" w:color="auto"/>
        <w:left w:val="none" w:sz="0" w:space="0" w:color="auto"/>
        <w:bottom w:val="none" w:sz="0" w:space="0" w:color="auto"/>
        <w:right w:val="none" w:sz="0" w:space="0" w:color="auto"/>
      </w:divBdr>
    </w:div>
    <w:div w:id="1487015647">
      <w:bodyDiv w:val="1"/>
      <w:marLeft w:val="0"/>
      <w:marRight w:val="0"/>
      <w:marTop w:val="0"/>
      <w:marBottom w:val="0"/>
      <w:divBdr>
        <w:top w:val="none" w:sz="0" w:space="0" w:color="auto"/>
        <w:left w:val="none" w:sz="0" w:space="0" w:color="auto"/>
        <w:bottom w:val="none" w:sz="0" w:space="0" w:color="auto"/>
        <w:right w:val="none" w:sz="0" w:space="0" w:color="auto"/>
      </w:divBdr>
      <w:divsChild>
        <w:div w:id="1639913646">
          <w:marLeft w:val="0"/>
          <w:marRight w:val="0"/>
          <w:marTop w:val="0"/>
          <w:marBottom w:val="0"/>
          <w:divBdr>
            <w:top w:val="none" w:sz="0" w:space="0" w:color="auto"/>
            <w:left w:val="none" w:sz="0" w:space="0" w:color="auto"/>
            <w:bottom w:val="none" w:sz="0" w:space="0" w:color="auto"/>
            <w:right w:val="none" w:sz="0" w:space="0" w:color="auto"/>
          </w:divBdr>
          <w:divsChild>
            <w:div w:id="1466585603">
              <w:marLeft w:val="0"/>
              <w:marRight w:val="0"/>
              <w:marTop w:val="0"/>
              <w:marBottom w:val="0"/>
              <w:divBdr>
                <w:top w:val="none" w:sz="0" w:space="0" w:color="auto"/>
                <w:left w:val="none" w:sz="0" w:space="0" w:color="auto"/>
                <w:bottom w:val="none" w:sz="0" w:space="0" w:color="auto"/>
                <w:right w:val="none" w:sz="0" w:space="0" w:color="auto"/>
              </w:divBdr>
              <w:divsChild>
                <w:div w:id="21256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92688">
      <w:bodyDiv w:val="1"/>
      <w:marLeft w:val="0"/>
      <w:marRight w:val="0"/>
      <w:marTop w:val="0"/>
      <w:marBottom w:val="0"/>
      <w:divBdr>
        <w:top w:val="none" w:sz="0" w:space="0" w:color="auto"/>
        <w:left w:val="none" w:sz="0" w:space="0" w:color="auto"/>
        <w:bottom w:val="none" w:sz="0" w:space="0" w:color="auto"/>
        <w:right w:val="none" w:sz="0" w:space="0" w:color="auto"/>
      </w:divBdr>
    </w:div>
    <w:div w:id="1499879289">
      <w:bodyDiv w:val="1"/>
      <w:marLeft w:val="0"/>
      <w:marRight w:val="0"/>
      <w:marTop w:val="0"/>
      <w:marBottom w:val="0"/>
      <w:divBdr>
        <w:top w:val="none" w:sz="0" w:space="0" w:color="auto"/>
        <w:left w:val="none" w:sz="0" w:space="0" w:color="auto"/>
        <w:bottom w:val="none" w:sz="0" w:space="0" w:color="auto"/>
        <w:right w:val="none" w:sz="0" w:space="0" w:color="auto"/>
      </w:divBdr>
      <w:divsChild>
        <w:div w:id="2143687697">
          <w:marLeft w:val="0"/>
          <w:marRight w:val="0"/>
          <w:marTop w:val="0"/>
          <w:marBottom w:val="0"/>
          <w:divBdr>
            <w:top w:val="none" w:sz="0" w:space="0" w:color="auto"/>
            <w:left w:val="none" w:sz="0" w:space="0" w:color="auto"/>
            <w:bottom w:val="none" w:sz="0" w:space="0" w:color="auto"/>
            <w:right w:val="none" w:sz="0" w:space="0" w:color="auto"/>
          </w:divBdr>
          <w:divsChild>
            <w:div w:id="1340043122">
              <w:marLeft w:val="0"/>
              <w:marRight w:val="0"/>
              <w:marTop w:val="0"/>
              <w:marBottom w:val="0"/>
              <w:divBdr>
                <w:top w:val="none" w:sz="0" w:space="0" w:color="auto"/>
                <w:left w:val="none" w:sz="0" w:space="0" w:color="auto"/>
                <w:bottom w:val="none" w:sz="0" w:space="0" w:color="auto"/>
                <w:right w:val="none" w:sz="0" w:space="0" w:color="auto"/>
              </w:divBdr>
              <w:divsChild>
                <w:div w:id="184562557">
                  <w:marLeft w:val="0"/>
                  <w:marRight w:val="-6084"/>
                  <w:marTop w:val="0"/>
                  <w:marBottom w:val="0"/>
                  <w:divBdr>
                    <w:top w:val="none" w:sz="0" w:space="0" w:color="auto"/>
                    <w:left w:val="none" w:sz="0" w:space="0" w:color="auto"/>
                    <w:bottom w:val="none" w:sz="0" w:space="0" w:color="auto"/>
                    <w:right w:val="none" w:sz="0" w:space="0" w:color="auto"/>
                  </w:divBdr>
                  <w:divsChild>
                    <w:div w:id="154880315">
                      <w:marLeft w:val="0"/>
                      <w:marRight w:val="5844"/>
                      <w:marTop w:val="0"/>
                      <w:marBottom w:val="0"/>
                      <w:divBdr>
                        <w:top w:val="none" w:sz="0" w:space="0" w:color="auto"/>
                        <w:left w:val="none" w:sz="0" w:space="0" w:color="auto"/>
                        <w:bottom w:val="none" w:sz="0" w:space="0" w:color="auto"/>
                        <w:right w:val="none" w:sz="0" w:space="0" w:color="auto"/>
                      </w:divBdr>
                      <w:divsChild>
                        <w:div w:id="1221332710">
                          <w:marLeft w:val="0"/>
                          <w:marRight w:val="0"/>
                          <w:marTop w:val="0"/>
                          <w:marBottom w:val="0"/>
                          <w:divBdr>
                            <w:top w:val="none" w:sz="0" w:space="0" w:color="auto"/>
                            <w:left w:val="none" w:sz="0" w:space="0" w:color="auto"/>
                            <w:bottom w:val="none" w:sz="0" w:space="0" w:color="auto"/>
                            <w:right w:val="none" w:sz="0" w:space="0" w:color="auto"/>
                          </w:divBdr>
                          <w:divsChild>
                            <w:div w:id="15886075">
                              <w:marLeft w:val="0"/>
                              <w:marRight w:val="0"/>
                              <w:marTop w:val="120"/>
                              <w:marBottom w:val="360"/>
                              <w:divBdr>
                                <w:top w:val="none" w:sz="0" w:space="0" w:color="auto"/>
                                <w:left w:val="none" w:sz="0" w:space="0" w:color="auto"/>
                                <w:bottom w:val="none" w:sz="0" w:space="0" w:color="auto"/>
                                <w:right w:val="none" w:sz="0" w:space="0" w:color="auto"/>
                              </w:divBdr>
                              <w:divsChild>
                                <w:div w:id="156652326">
                                  <w:marLeft w:val="0"/>
                                  <w:marRight w:val="0"/>
                                  <w:marTop w:val="0"/>
                                  <w:marBottom w:val="0"/>
                                  <w:divBdr>
                                    <w:top w:val="none" w:sz="0" w:space="0" w:color="auto"/>
                                    <w:left w:val="none" w:sz="0" w:space="0" w:color="auto"/>
                                    <w:bottom w:val="none" w:sz="0" w:space="0" w:color="auto"/>
                                    <w:right w:val="none" w:sz="0" w:space="0" w:color="auto"/>
                                  </w:divBdr>
                                  <w:divsChild>
                                    <w:div w:id="129613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2940530">
      <w:bodyDiv w:val="1"/>
      <w:marLeft w:val="0"/>
      <w:marRight w:val="0"/>
      <w:marTop w:val="0"/>
      <w:marBottom w:val="0"/>
      <w:divBdr>
        <w:top w:val="none" w:sz="0" w:space="0" w:color="auto"/>
        <w:left w:val="none" w:sz="0" w:space="0" w:color="auto"/>
        <w:bottom w:val="none" w:sz="0" w:space="0" w:color="auto"/>
        <w:right w:val="none" w:sz="0" w:space="0" w:color="auto"/>
      </w:divBdr>
    </w:div>
    <w:div w:id="1554080163">
      <w:bodyDiv w:val="1"/>
      <w:marLeft w:val="0"/>
      <w:marRight w:val="0"/>
      <w:marTop w:val="0"/>
      <w:marBottom w:val="0"/>
      <w:divBdr>
        <w:top w:val="none" w:sz="0" w:space="0" w:color="auto"/>
        <w:left w:val="none" w:sz="0" w:space="0" w:color="auto"/>
        <w:bottom w:val="none" w:sz="0" w:space="0" w:color="auto"/>
        <w:right w:val="none" w:sz="0" w:space="0" w:color="auto"/>
      </w:divBdr>
    </w:div>
    <w:div w:id="1564633383">
      <w:bodyDiv w:val="1"/>
      <w:marLeft w:val="0"/>
      <w:marRight w:val="0"/>
      <w:marTop w:val="0"/>
      <w:marBottom w:val="0"/>
      <w:divBdr>
        <w:top w:val="none" w:sz="0" w:space="0" w:color="auto"/>
        <w:left w:val="none" w:sz="0" w:space="0" w:color="auto"/>
        <w:bottom w:val="none" w:sz="0" w:space="0" w:color="auto"/>
        <w:right w:val="none" w:sz="0" w:space="0" w:color="auto"/>
      </w:divBdr>
    </w:div>
    <w:div w:id="1573586377">
      <w:bodyDiv w:val="1"/>
      <w:marLeft w:val="0"/>
      <w:marRight w:val="0"/>
      <w:marTop w:val="0"/>
      <w:marBottom w:val="0"/>
      <w:divBdr>
        <w:top w:val="none" w:sz="0" w:space="0" w:color="auto"/>
        <w:left w:val="none" w:sz="0" w:space="0" w:color="auto"/>
        <w:bottom w:val="none" w:sz="0" w:space="0" w:color="auto"/>
        <w:right w:val="none" w:sz="0" w:space="0" w:color="auto"/>
      </w:divBdr>
    </w:div>
    <w:div w:id="1582906670">
      <w:bodyDiv w:val="1"/>
      <w:marLeft w:val="0"/>
      <w:marRight w:val="0"/>
      <w:marTop w:val="0"/>
      <w:marBottom w:val="0"/>
      <w:divBdr>
        <w:top w:val="none" w:sz="0" w:space="0" w:color="auto"/>
        <w:left w:val="none" w:sz="0" w:space="0" w:color="auto"/>
        <w:bottom w:val="none" w:sz="0" w:space="0" w:color="auto"/>
        <w:right w:val="none" w:sz="0" w:space="0" w:color="auto"/>
      </w:divBdr>
    </w:div>
    <w:div w:id="1596355731">
      <w:bodyDiv w:val="1"/>
      <w:marLeft w:val="0"/>
      <w:marRight w:val="0"/>
      <w:marTop w:val="0"/>
      <w:marBottom w:val="0"/>
      <w:divBdr>
        <w:top w:val="none" w:sz="0" w:space="0" w:color="auto"/>
        <w:left w:val="none" w:sz="0" w:space="0" w:color="auto"/>
        <w:bottom w:val="none" w:sz="0" w:space="0" w:color="auto"/>
        <w:right w:val="none" w:sz="0" w:space="0" w:color="auto"/>
      </w:divBdr>
    </w:div>
    <w:div w:id="1650354564">
      <w:bodyDiv w:val="1"/>
      <w:marLeft w:val="0"/>
      <w:marRight w:val="0"/>
      <w:marTop w:val="0"/>
      <w:marBottom w:val="0"/>
      <w:divBdr>
        <w:top w:val="none" w:sz="0" w:space="0" w:color="auto"/>
        <w:left w:val="none" w:sz="0" w:space="0" w:color="auto"/>
        <w:bottom w:val="none" w:sz="0" w:space="0" w:color="auto"/>
        <w:right w:val="none" w:sz="0" w:space="0" w:color="auto"/>
      </w:divBdr>
    </w:div>
    <w:div w:id="1653635414">
      <w:bodyDiv w:val="1"/>
      <w:marLeft w:val="0"/>
      <w:marRight w:val="0"/>
      <w:marTop w:val="0"/>
      <w:marBottom w:val="0"/>
      <w:divBdr>
        <w:top w:val="none" w:sz="0" w:space="0" w:color="auto"/>
        <w:left w:val="none" w:sz="0" w:space="0" w:color="auto"/>
        <w:bottom w:val="none" w:sz="0" w:space="0" w:color="auto"/>
        <w:right w:val="none" w:sz="0" w:space="0" w:color="auto"/>
      </w:divBdr>
    </w:div>
    <w:div w:id="1657954023">
      <w:bodyDiv w:val="1"/>
      <w:marLeft w:val="0"/>
      <w:marRight w:val="0"/>
      <w:marTop w:val="0"/>
      <w:marBottom w:val="0"/>
      <w:divBdr>
        <w:top w:val="none" w:sz="0" w:space="0" w:color="auto"/>
        <w:left w:val="none" w:sz="0" w:space="0" w:color="auto"/>
        <w:bottom w:val="none" w:sz="0" w:space="0" w:color="auto"/>
        <w:right w:val="none" w:sz="0" w:space="0" w:color="auto"/>
      </w:divBdr>
    </w:div>
    <w:div w:id="1680810819">
      <w:bodyDiv w:val="1"/>
      <w:marLeft w:val="0"/>
      <w:marRight w:val="0"/>
      <w:marTop w:val="0"/>
      <w:marBottom w:val="0"/>
      <w:divBdr>
        <w:top w:val="none" w:sz="0" w:space="0" w:color="auto"/>
        <w:left w:val="none" w:sz="0" w:space="0" w:color="auto"/>
        <w:bottom w:val="none" w:sz="0" w:space="0" w:color="auto"/>
        <w:right w:val="none" w:sz="0" w:space="0" w:color="auto"/>
      </w:divBdr>
    </w:div>
    <w:div w:id="1683315207">
      <w:bodyDiv w:val="1"/>
      <w:marLeft w:val="0"/>
      <w:marRight w:val="0"/>
      <w:marTop w:val="0"/>
      <w:marBottom w:val="0"/>
      <w:divBdr>
        <w:top w:val="none" w:sz="0" w:space="0" w:color="auto"/>
        <w:left w:val="none" w:sz="0" w:space="0" w:color="auto"/>
        <w:bottom w:val="none" w:sz="0" w:space="0" w:color="auto"/>
        <w:right w:val="none" w:sz="0" w:space="0" w:color="auto"/>
      </w:divBdr>
    </w:div>
    <w:div w:id="1711878862">
      <w:bodyDiv w:val="1"/>
      <w:marLeft w:val="0"/>
      <w:marRight w:val="0"/>
      <w:marTop w:val="0"/>
      <w:marBottom w:val="0"/>
      <w:divBdr>
        <w:top w:val="none" w:sz="0" w:space="0" w:color="auto"/>
        <w:left w:val="none" w:sz="0" w:space="0" w:color="auto"/>
        <w:bottom w:val="none" w:sz="0" w:space="0" w:color="auto"/>
        <w:right w:val="none" w:sz="0" w:space="0" w:color="auto"/>
      </w:divBdr>
    </w:div>
    <w:div w:id="1717776833">
      <w:bodyDiv w:val="1"/>
      <w:marLeft w:val="0"/>
      <w:marRight w:val="0"/>
      <w:marTop w:val="0"/>
      <w:marBottom w:val="0"/>
      <w:divBdr>
        <w:top w:val="none" w:sz="0" w:space="0" w:color="auto"/>
        <w:left w:val="none" w:sz="0" w:space="0" w:color="auto"/>
        <w:bottom w:val="none" w:sz="0" w:space="0" w:color="auto"/>
        <w:right w:val="none" w:sz="0" w:space="0" w:color="auto"/>
      </w:divBdr>
    </w:div>
    <w:div w:id="1734232715">
      <w:bodyDiv w:val="1"/>
      <w:marLeft w:val="0"/>
      <w:marRight w:val="0"/>
      <w:marTop w:val="0"/>
      <w:marBottom w:val="0"/>
      <w:divBdr>
        <w:top w:val="none" w:sz="0" w:space="0" w:color="auto"/>
        <w:left w:val="none" w:sz="0" w:space="0" w:color="auto"/>
        <w:bottom w:val="none" w:sz="0" w:space="0" w:color="auto"/>
        <w:right w:val="none" w:sz="0" w:space="0" w:color="auto"/>
      </w:divBdr>
    </w:div>
    <w:div w:id="1767538518">
      <w:bodyDiv w:val="1"/>
      <w:marLeft w:val="0"/>
      <w:marRight w:val="0"/>
      <w:marTop w:val="0"/>
      <w:marBottom w:val="0"/>
      <w:divBdr>
        <w:top w:val="none" w:sz="0" w:space="0" w:color="auto"/>
        <w:left w:val="none" w:sz="0" w:space="0" w:color="auto"/>
        <w:bottom w:val="none" w:sz="0" w:space="0" w:color="auto"/>
        <w:right w:val="none" w:sz="0" w:space="0" w:color="auto"/>
      </w:divBdr>
    </w:div>
    <w:div w:id="1791628487">
      <w:bodyDiv w:val="1"/>
      <w:marLeft w:val="0"/>
      <w:marRight w:val="0"/>
      <w:marTop w:val="0"/>
      <w:marBottom w:val="0"/>
      <w:divBdr>
        <w:top w:val="none" w:sz="0" w:space="0" w:color="auto"/>
        <w:left w:val="none" w:sz="0" w:space="0" w:color="auto"/>
        <w:bottom w:val="none" w:sz="0" w:space="0" w:color="auto"/>
        <w:right w:val="none" w:sz="0" w:space="0" w:color="auto"/>
      </w:divBdr>
    </w:div>
    <w:div w:id="1846245278">
      <w:bodyDiv w:val="1"/>
      <w:marLeft w:val="0"/>
      <w:marRight w:val="0"/>
      <w:marTop w:val="0"/>
      <w:marBottom w:val="0"/>
      <w:divBdr>
        <w:top w:val="none" w:sz="0" w:space="0" w:color="auto"/>
        <w:left w:val="none" w:sz="0" w:space="0" w:color="auto"/>
        <w:bottom w:val="none" w:sz="0" w:space="0" w:color="auto"/>
        <w:right w:val="none" w:sz="0" w:space="0" w:color="auto"/>
      </w:divBdr>
    </w:div>
    <w:div w:id="1870726944">
      <w:bodyDiv w:val="1"/>
      <w:marLeft w:val="0"/>
      <w:marRight w:val="0"/>
      <w:marTop w:val="0"/>
      <w:marBottom w:val="0"/>
      <w:divBdr>
        <w:top w:val="none" w:sz="0" w:space="0" w:color="auto"/>
        <w:left w:val="none" w:sz="0" w:space="0" w:color="auto"/>
        <w:bottom w:val="none" w:sz="0" w:space="0" w:color="auto"/>
        <w:right w:val="none" w:sz="0" w:space="0" w:color="auto"/>
      </w:divBdr>
    </w:div>
    <w:div w:id="1875386587">
      <w:bodyDiv w:val="1"/>
      <w:marLeft w:val="0"/>
      <w:marRight w:val="0"/>
      <w:marTop w:val="0"/>
      <w:marBottom w:val="0"/>
      <w:divBdr>
        <w:top w:val="none" w:sz="0" w:space="0" w:color="auto"/>
        <w:left w:val="none" w:sz="0" w:space="0" w:color="auto"/>
        <w:bottom w:val="none" w:sz="0" w:space="0" w:color="auto"/>
        <w:right w:val="none" w:sz="0" w:space="0" w:color="auto"/>
      </w:divBdr>
    </w:div>
    <w:div w:id="1921326016">
      <w:bodyDiv w:val="1"/>
      <w:marLeft w:val="0"/>
      <w:marRight w:val="0"/>
      <w:marTop w:val="0"/>
      <w:marBottom w:val="0"/>
      <w:divBdr>
        <w:top w:val="none" w:sz="0" w:space="0" w:color="auto"/>
        <w:left w:val="none" w:sz="0" w:space="0" w:color="auto"/>
        <w:bottom w:val="none" w:sz="0" w:space="0" w:color="auto"/>
        <w:right w:val="none" w:sz="0" w:space="0" w:color="auto"/>
      </w:divBdr>
    </w:div>
    <w:div w:id="1946496299">
      <w:bodyDiv w:val="1"/>
      <w:marLeft w:val="0"/>
      <w:marRight w:val="0"/>
      <w:marTop w:val="0"/>
      <w:marBottom w:val="0"/>
      <w:divBdr>
        <w:top w:val="none" w:sz="0" w:space="0" w:color="auto"/>
        <w:left w:val="none" w:sz="0" w:space="0" w:color="auto"/>
        <w:bottom w:val="none" w:sz="0" w:space="0" w:color="auto"/>
        <w:right w:val="none" w:sz="0" w:space="0" w:color="auto"/>
      </w:divBdr>
    </w:div>
    <w:div w:id="1957368397">
      <w:bodyDiv w:val="1"/>
      <w:marLeft w:val="0"/>
      <w:marRight w:val="0"/>
      <w:marTop w:val="0"/>
      <w:marBottom w:val="0"/>
      <w:divBdr>
        <w:top w:val="none" w:sz="0" w:space="0" w:color="auto"/>
        <w:left w:val="none" w:sz="0" w:space="0" w:color="auto"/>
        <w:bottom w:val="none" w:sz="0" w:space="0" w:color="auto"/>
        <w:right w:val="none" w:sz="0" w:space="0" w:color="auto"/>
      </w:divBdr>
    </w:div>
    <w:div w:id="1965843188">
      <w:bodyDiv w:val="1"/>
      <w:marLeft w:val="0"/>
      <w:marRight w:val="0"/>
      <w:marTop w:val="0"/>
      <w:marBottom w:val="0"/>
      <w:divBdr>
        <w:top w:val="none" w:sz="0" w:space="0" w:color="auto"/>
        <w:left w:val="none" w:sz="0" w:space="0" w:color="auto"/>
        <w:bottom w:val="none" w:sz="0" w:space="0" w:color="auto"/>
        <w:right w:val="none" w:sz="0" w:space="0" w:color="auto"/>
      </w:divBdr>
    </w:div>
    <w:div w:id="1971132048">
      <w:bodyDiv w:val="1"/>
      <w:marLeft w:val="0"/>
      <w:marRight w:val="0"/>
      <w:marTop w:val="0"/>
      <w:marBottom w:val="0"/>
      <w:divBdr>
        <w:top w:val="none" w:sz="0" w:space="0" w:color="auto"/>
        <w:left w:val="none" w:sz="0" w:space="0" w:color="auto"/>
        <w:bottom w:val="none" w:sz="0" w:space="0" w:color="auto"/>
        <w:right w:val="none" w:sz="0" w:space="0" w:color="auto"/>
      </w:divBdr>
    </w:div>
    <w:div w:id="1984239107">
      <w:bodyDiv w:val="1"/>
      <w:marLeft w:val="0"/>
      <w:marRight w:val="0"/>
      <w:marTop w:val="0"/>
      <w:marBottom w:val="0"/>
      <w:divBdr>
        <w:top w:val="none" w:sz="0" w:space="0" w:color="auto"/>
        <w:left w:val="none" w:sz="0" w:space="0" w:color="auto"/>
        <w:bottom w:val="none" w:sz="0" w:space="0" w:color="auto"/>
        <w:right w:val="none" w:sz="0" w:space="0" w:color="auto"/>
      </w:divBdr>
    </w:div>
    <w:div w:id="2011446771">
      <w:bodyDiv w:val="1"/>
      <w:marLeft w:val="0"/>
      <w:marRight w:val="0"/>
      <w:marTop w:val="0"/>
      <w:marBottom w:val="0"/>
      <w:divBdr>
        <w:top w:val="none" w:sz="0" w:space="0" w:color="auto"/>
        <w:left w:val="none" w:sz="0" w:space="0" w:color="auto"/>
        <w:bottom w:val="none" w:sz="0" w:space="0" w:color="auto"/>
        <w:right w:val="none" w:sz="0" w:space="0" w:color="auto"/>
      </w:divBdr>
    </w:div>
    <w:div w:id="2014144582">
      <w:bodyDiv w:val="1"/>
      <w:marLeft w:val="0"/>
      <w:marRight w:val="0"/>
      <w:marTop w:val="0"/>
      <w:marBottom w:val="0"/>
      <w:divBdr>
        <w:top w:val="none" w:sz="0" w:space="0" w:color="auto"/>
        <w:left w:val="none" w:sz="0" w:space="0" w:color="auto"/>
        <w:bottom w:val="none" w:sz="0" w:space="0" w:color="auto"/>
        <w:right w:val="none" w:sz="0" w:space="0" w:color="auto"/>
      </w:divBdr>
    </w:div>
    <w:div w:id="2123528803">
      <w:bodyDiv w:val="1"/>
      <w:marLeft w:val="0"/>
      <w:marRight w:val="0"/>
      <w:marTop w:val="0"/>
      <w:marBottom w:val="0"/>
      <w:divBdr>
        <w:top w:val="none" w:sz="0" w:space="0" w:color="auto"/>
        <w:left w:val="none" w:sz="0" w:space="0" w:color="auto"/>
        <w:bottom w:val="none" w:sz="0" w:space="0" w:color="auto"/>
        <w:right w:val="none" w:sz="0" w:space="0" w:color="auto"/>
      </w:divBdr>
    </w:div>
    <w:div w:id="2125688678">
      <w:bodyDiv w:val="1"/>
      <w:marLeft w:val="0"/>
      <w:marRight w:val="0"/>
      <w:marTop w:val="0"/>
      <w:marBottom w:val="0"/>
      <w:divBdr>
        <w:top w:val="none" w:sz="0" w:space="0" w:color="auto"/>
        <w:left w:val="none" w:sz="0" w:space="0" w:color="auto"/>
        <w:bottom w:val="none" w:sz="0" w:space="0" w:color="auto"/>
        <w:right w:val="none" w:sz="0" w:space="0" w:color="auto"/>
      </w:divBdr>
    </w:div>
    <w:div w:id="2139298516">
      <w:bodyDiv w:val="1"/>
      <w:marLeft w:val="0"/>
      <w:marRight w:val="0"/>
      <w:marTop w:val="0"/>
      <w:marBottom w:val="0"/>
      <w:divBdr>
        <w:top w:val="none" w:sz="0" w:space="0" w:color="auto"/>
        <w:left w:val="none" w:sz="0" w:space="0" w:color="auto"/>
        <w:bottom w:val="none" w:sz="0" w:space="0" w:color="auto"/>
        <w:right w:val="none" w:sz="0" w:space="0" w:color="auto"/>
      </w:divBdr>
      <w:divsChild>
        <w:div w:id="1636837758">
          <w:marLeft w:val="0"/>
          <w:marRight w:val="0"/>
          <w:marTop w:val="0"/>
          <w:marBottom w:val="0"/>
          <w:divBdr>
            <w:top w:val="none" w:sz="0" w:space="0" w:color="auto"/>
            <w:left w:val="none" w:sz="0" w:space="0" w:color="auto"/>
            <w:bottom w:val="none" w:sz="0" w:space="0" w:color="auto"/>
            <w:right w:val="none" w:sz="0" w:space="0" w:color="auto"/>
          </w:divBdr>
        </w:div>
        <w:div w:id="1826313311">
          <w:marLeft w:val="0"/>
          <w:marRight w:val="0"/>
          <w:marTop w:val="0"/>
          <w:marBottom w:val="0"/>
          <w:divBdr>
            <w:top w:val="none" w:sz="0" w:space="0" w:color="auto"/>
            <w:left w:val="none" w:sz="0" w:space="0" w:color="auto"/>
            <w:bottom w:val="none" w:sz="0" w:space="0" w:color="auto"/>
            <w:right w:val="none" w:sz="0" w:space="0" w:color="auto"/>
          </w:divBdr>
        </w:div>
        <w:div w:id="1332290917">
          <w:marLeft w:val="0"/>
          <w:marRight w:val="0"/>
          <w:marTop w:val="0"/>
          <w:marBottom w:val="0"/>
          <w:divBdr>
            <w:top w:val="none" w:sz="0" w:space="0" w:color="auto"/>
            <w:left w:val="none" w:sz="0" w:space="0" w:color="auto"/>
            <w:bottom w:val="none" w:sz="0" w:space="0" w:color="auto"/>
            <w:right w:val="none" w:sz="0" w:space="0" w:color="auto"/>
          </w:divBdr>
        </w:div>
        <w:div w:id="7587971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scholar.google.com/scholar?cites=381885927942643284&amp;as_sdt=4000005&amp;sciodt=0,18&amp;hl=en" TargetMode="External"/><Relationship Id="rId21" Type="http://schemas.openxmlformats.org/officeDocument/2006/relationships/hyperlink" Target="http://vetsci.ca.uky.edu/" TargetMode="External"/><Relationship Id="rId42" Type="http://schemas.openxmlformats.org/officeDocument/2006/relationships/hyperlink" Target="https://www.youtube.com/watch?v=yTRQGAGncKk" TargetMode="External"/><Relationship Id="rId63" Type="http://schemas.openxmlformats.org/officeDocument/2006/relationships/hyperlink" Target="https://scholar.google.com/scholar?cites=9563017234070271819&amp;as_sdt=4000005&amp;sciodt=0,18&amp;hl=en" TargetMode="External"/><Relationship Id="rId84" Type="http://schemas.openxmlformats.org/officeDocument/2006/relationships/hyperlink" Target="https://scholar.google.com/scholar?cites=17518700645976681484&amp;as_sdt=4000005&amp;sciodt=0,18&amp;hl=en" TargetMode="External"/><Relationship Id="rId138" Type="http://schemas.openxmlformats.org/officeDocument/2006/relationships/hyperlink" Target="https://scholar.google.com/scholar?cites=11751737639640258888&amp;as_sdt=4000005&amp;sciodt=0,18&amp;hl=en" TargetMode="External"/><Relationship Id="rId159" Type="http://schemas.openxmlformats.org/officeDocument/2006/relationships/hyperlink" Target="http://www.ncbi.nlm.nih.gov./pubmed/16289956?ordinalpos=11&amp;itool=EntrezSystem2.PEntrez.Pubmed.Pubmed_ResultsPanel.Pubmed_DefaultReportPanel.Pubmed_RVDocSum" TargetMode="External"/><Relationship Id="rId170" Type="http://schemas.openxmlformats.org/officeDocument/2006/relationships/hyperlink" Target="https://scholar.google.com/scholar?cites=1525584406529941034&amp;as_sdt=4000005&amp;sciodt=0,18&amp;hl=en" TargetMode="External"/><Relationship Id="rId191" Type="http://schemas.openxmlformats.org/officeDocument/2006/relationships/hyperlink" Target="https://nam04.safelinks.protection.outlook.com/?url=https%3A%2F%2Fl.facebook.com%2Fl.php%3Fu%3Dhttps%253A%252F%252Ffliphtml5.com%252Fbookcase%252Filybk%253Ffbclid%253DIwAR1dG86ish7RHvR7ZeephtOqlvLLRjJLrhEqtG1wzMBHqWxK1e0BK6skdmc%26h%3DAT3EoKyra_oOIZC4ImO3XGWJLwoDIPEN0e4X7ffLZdwKQWgSMnrNfLOzBZoJY8bnga_ziRcGX4odu7Z_50b00TaUa5QoOQsPQHGJccO74BP7WSfuykEXQ5AHIKhdYPVJ%26__tn__%3D-UK-y-R%26c%255b0%255d%3DAT3MP6RbexCL62f-P1_kyCcJuI1eEHJjDzK4-ogmolbIz84GjL5qOghbhqCieeAj4DnBLtyFCaszrZzKjGgNs-O8mSJ7HbKq04BpW-HH78ctvDmpWbAkH488Zj_pCuSB5QQQ5dabyeDEtKrjZGl-8XTjivJE6tiRhEWtmpdPjwCW3Ov3NAU&amp;data=04%7C01%7Cttobin%40uky.edu%7C88e3456d567d4e8029ef08d9dceeffc2%7C2b30530b69b64457b818481cb53d42ae%7C0%7C0%7C637783742216539873%7CUnknown%7CTWFpbGZsb3d8eyJWIjoiMC4wLjAwMDAiLCJQIjoiV2luMzIiLCJBTiI6Ik1haWwiLCJXVCI6Mn0%3D%7C1000&amp;sdata=pGUNnpQlUOzLlUN4o7HdvSS66H1t0Hf39jXm6%2BnZi%2Bo%3D&amp;reserved=0" TargetMode="External"/><Relationship Id="rId205" Type="http://schemas.openxmlformats.org/officeDocument/2006/relationships/hyperlink" Target="https://scholars.uky.edu/en/publications/guanabenz-in-the-horse-a-preliminary-report-on-clinical-effects-a" TargetMode="External"/><Relationship Id="rId107" Type="http://schemas.openxmlformats.org/officeDocument/2006/relationships/hyperlink" Target="https://scholar.google.com/scholar?cites=9146158768920287153&amp;as_sdt=4000005&amp;sciodt=0,18&amp;hl=en" TargetMode="External"/><Relationship Id="rId11" Type="http://schemas.openxmlformats.org/officeDocument/2006/relationships/hyperlink" Target="http://getgluck.ca.uky.edu/" TargetMode="External"/><Relationship Id="rId32" Type="http://schemas.openxmlformats.org/officeDocument/2006/relationships/header" Target="header2.xml"/><Relationship Id="rId53" Type="http://schemas.openxmlformats.org/officeDocument/2006/relationships/hyperlink" Target="https://uknowledge.uky.edu/cgi/viewcontent.cgi?article=1000&amp;context=gerc_facpres" TargetMode="External"/><Relationship Id="rId74" Type="http://schemas.openxmlformats.org/officeDocument/2006/relationships/hyperlink" Target="https://scholar.google.com/scholar?cites=14463801980829384959&amp;as_sdt=4000005&amp;sciodt=0,18&amp;hl=en" TargetMode="External"/><Relationship Id="rId128" Type="http://schemas.openxmlformats.org/officeDocument/2006/relationships/hyperlink" Target="https://scholar.google.com/scholar?cites=11600251377369578745&amp;as_sdt=4000005&amp;sciodt=0,18&amp;hl=en" TargetMode="External"/><Relationship Id="rId149" Type="http://schemas.openxmlformats.org/officeDocument/2006/relationships/hyperlink" Target="https://scholar.google.com/scholar?cites=3581283716179444851&amp;as_sdt=4000005&amp;sciodt=0,18&amp;hl=en" TargetMode="External"/><Relationship Id="rId5" Type="http://schemas.openxmlformats.org/officeDocument/2006/relationships/webSettings" Target="webSettings.xml"/><Relationship Id="rId95" Type="http://schemas.openxmlformats.org/officeDocument/2006/relationships/hyperlink" Target="https://scholar.google.com/scholar?cites=2231193421559500956&amp;as_sdt=4000005&amp;sciodt=0,18&amp;hl=en" TargetMode="External"/><Relationship Id="rId160" Type="http://schemas.openxmlformats.org/officeDocument/2006/relationships/hyperlink" Target="http://www.ncbi.nlm.nih.gov./pubmed/17124848?ordinalpos=9&amp;itool=EntrezSystem2.PEntrez.Pubmed.Pubmed_ResultsPanel.Pubmed_DefaultReportPanel.Pubmed_RVDocSum" TargetMode="External"/><Relationship Id="rId181" Type="http://schemas.openxmlformats.org/officeDocument/2006/relationships/hyperlink" Target="https://www.wageningenacademic.com/author/Fenger%2C+C" TargetMode="External"/><Relationship Id="rId216" Type="http://schemas.openxmlformats.org/officeDocument/2006/relationships/hyperlink" Target="https://gluck.ca.uky.edu/directory/thomas-tobin" TargetMode="External"/><Relationship Id="rId211" Type="http://schemas.openxmlformats.org/officeDocument/2006/relationships/hyperlink" Target="http://www.thomastobin.com" TargetMode="External"/><Relationship Id="rId22" Type="http://schemas.openxmlformats.org/officeDocument/2006/relationships/hyperlink" Target="http://getgluck.ca.uky.edu/" TargetMode="External"/><Relationship Id="rId27" Type="http://schemas.openxmlformats.org/officeDocument/2006/relationships/hyperlink" Target="https://nam04.safelinks.protection.outlook.com/?url=https%3A%2F%2Fyoutu.be%2FVc5-fcg1uPQ&amp;data=02%7C01%7CThomas.Tobin%40uky.edu%7Cf6b1dbaca42e4dec9d5208d86c6e454d%7C2b30530b69b64457b818481cb53d42ae%7C0%7C0%7C637378568146805143&amp;sdata=zfa%2BNUUnXBfT1TGYtTUT3ZoXRdW4DrOEAye4x8sQ%2FIA%3D&amp;reserved=0" TargetMode="External"/><Relationship Id="rId43" Type="http://schemas.openxmlformats.org/officeDocument/2006/relationships/hyperlink" Target="https://gluck.ca.uky.edu/2022-cauthen" TargetMode="External"/><Relationship Id="rId48" Type="http://schemas.openxmlformats.org/officeDocument/2006/relationships/header" Target="header4.xml"/><Relationship Id="rId64" Type="http://schemas.openxmlformats.org/officeDocument/2006/relationships/hyperlink" Target="https://scholar.google.com/scholar?cites=5333384380934074511&amp;as_sdt=4000005&amp;sciodt=0,18&amp;hl=en" TargetMode="External"/><Relationship Id="rId69" Type="http://schemas.openxmlformats.org/officeDocument/2006/relationships/hyperlink" Target="https://scholar.google.com/scholar?cites=14791354624007450157&amp;as_sdt=4000005&amp;sciodt=0,18&amp;hl=en" TargetMode="External"/><Relationship Id="rId113" Type="http://schemas.openxmlformats.org/officeDocument/2006/relationships/hyperlink" Target="https://scholar.google.com/scholar?cites=12234323159836249151&amp;as_sdt=4000005&amp;sciodt=0,18&amp;hl=en" TargetMode="External"/><Relationship Id="rId118" Type="http://schemas.openxmlformats.org/officeDocument/2006/relationships/hyperlink" Target="https://scholar.google.com/scholar?cites=3554228360187951250&amp;as_sdt=4000005&amp;sciodt=0,18&amp;hl=en" TargetMode="External"/><Relationship Id="rId134" Type="http://schemas.openxmlformats.org/officeDocument/2006/relationships/hyperlink" Target="https://scholar.google.com/scholar?cites=8788337902857230393&amp;as_sdt=4000005&amp;sciodt=0,18&amp;hl=en" TargetMode="External"/><Relationship Id="rId139" Type="http://schemas.openxmlformats.org/officeDocument/2006/relationships/hyperlink" Target="https://scholar.google.com/scholar?cites=4206829612968136534&amp;as_sdt=4000005&amp;sciodt=0,18&amp;hl=en" TargetMode="External"/><Relationship Id="rId80" Type="http://schemas.openxmlformats.org/officeDocument/2006/relationships/hyperlink" Target="https://scholar.google.com/scholar?cites=6605072534438375810&amp;as_sdt=4000005&amp;sciodt=0,18&amp;hl=en" TargetMode="External"/><Relationship Id="rId85" Type="http://schemas.openxmlformats.org/officeDocument/2006/relationships/hyperlink" Target="https://scholar.google.com/scholar?cites=14543960159589902136&amp;as_sdt=4000005&amp;sciodt=0,18&amp;hl=en" TargetMode="External"/><Relationship Id="rId150" Type="http://schemas.openxmlformats.org/officeDocument/2006/relationships/hyperlink" Target="https://scholar.google.com/scholar?cites=6006383962080087378&amp;as_sdt=4000005&amp;sciodt=0,18&amp;hl=en" TargetMode="External"/><Relationship Id="rId155" Type="http://schemas.openxmlformats.org/officeDocument/2006/relationships/hyperlink" Target="https://uknowledge.uky.edu/kwrri_reports/227" TargetMode="External"/><Relationship Id="rId171" Type="http://schemas.openxmlformats.org/officeDocument/2006/relationships/hyperlink" Target="https://scholar.google.com/scholar?cites=7020466658072536793&amp;as_sdt=4000005&amp;sciodt=0,18&amp;hl=en" TargetMode="External"/><Relationship Id="rId176" Type="http://schemas.openxmlformats.org/officeDocument/2006/relationships/hyperlink" Target="http://www.fei.org/" TargetMode="External"/><Relationship Id="rId192" Type="http://schemas.openxmlformats.org/officeDocument/2006/relationships/hyperlink" Target="https://scholar.google.com/scholar?cites=14187218483987612448&amp;as_sdt=4000005&amp;sciodt=0,18&amp;hl=en" TargetMode="External"/><Relationship Id="rId197" Type="http://schemas.openxmlformats.org/officeDocument/2006/relationships/hyperlink" Target="https://www.sciencedirect.com/science/article/pii/S073708069880066X?via%3Dihub" TargetMode="External"/><Relationship Id="rId206" Type="http://schemas.openxmlformats.org/officeDocument/2006/relationships/hyperlink" Target="https://nam04.safelinks.protection.outlook.com/?url=https%3A%2F%2Fwww.pferdeheilkunde.de%2F10.21836%2FPEM20230606&amp;data=05%7C01%7Cttobin%40uky.edu%7C2494c80edf664ab349fc08dbea006fcc%7C2b30530b69b64457b818481cb53d42ae%7C0%7C0%7C638361060424177007%7CUnknown%7CTWFpbGZsb3d8eyJWIjoiMC4wLjAwMDAiLCJQIjoiV2luMzIiLCJBTiI6Ik1haWwiLCJXVCI6Mn0%3D%7C3000%7C%7C%7C&amp;sdata=Zzzko6yc3tcTR3WHrWWG%2FF0Tz66VL3I9OMWvtqsR9xE%3D&amp;reserved=0" TargetMode="External"/><Relationship Id="rId201" Type="http://schemas.openxmlformats.org/officeDocument/2006/relationships/hyperlink" Target="https://www.sciencedirect.com/science/article/pii/S073708069880066X?via%3Dihub" TargetMode="External"/><Relationship Id="rId222" Type="http://schemas.openxmlformats.org/officeDocument/2006/relationships/fontTable" Target="fontTable.xml"/><Relationship Id="rId12" Type="http://schemas.openxmlformats.org/officeDocument/2006/relationships/hyperlink" Target="http://gluck.ca.uky.edu/" TargetMode="External"/><Relationship Id="rId17" Type="http://schemas.openxmlformats.org/officeDocument/2006/relationships/hyperlink" Target="https://nam04.safelinks.protection.outlook.com/?url=https%3A%2F%2Fyoutu.be%2FVc5-fcg1uPQ&amp;data=02%7C01%7CThomas.Tobin%40uky.edu%7Cf6b1dbaca42e4dec9d5208d86c6e454d%7C2b30530b69b64457b818481cb53d42ae%7C0%7C0%7C637378568146805143&amp;sdata=zfa%2BNUUnXBfT1TGYtTUT3ZoXRdW4DrOEAye4x8sQ%2FIA%3D&amp;reserved=0" TargetMode="External"/><Relationship Id="rId33" Type="http://schemas.openxmlformats.org/officeDocument/2006/relationships/footer" Target="footer1.xml"/><Relationship Id="rId38" Type="http://schemas.openxmlformats.org/officeDocument/2006/relationships/hyperlink" Target="http://patents.justia.com/patent/20050043288" TargetMode="External"/><Relationship Id="rId59" Type="http://schemas.openxmlformats.org/officeDocument/2006/relationships/hyperlink" Target="https://scholar.google.com/scholar?cites=1047124096157264005&amp;as_sdt=4000005&amp;sciodt=0,18&amp;hl=en" TargetMode="External"/><Relationship Id="rId103" Type="http://schemas.openxmlformats.org/officeDocument/2006/relationships/hyperlink" Target="https://scholar.google.com/scholar?cites=15777326565048625322&amp;as_sdt=4000005&amp;sciodt=0,18&amp;hl=en" TargetMode="External"/><Relationship Id="rId108" Type="http://schemas.openxmlformats.org/officeDocument/2006/relationships/hyperlink" Target="https://scholar.google.com/scholar?cites=2636317668979806240&amp;as_sdt=4000005&amp;sciodt=0,18&amp;hl=en" TargetMode="External"/><Relationship Id="rId124" Type="http://schemas.openxmlformats.org/officeDocument/2006/relationships/hyperlink" Target="https://scholar.google.com/scholar?cites=15944282548079767691&amp;as_sdt=4000005&amp;sciodt=0,18&amp;hl=en" TargetMode="External"/><Relationship Id="rId129" Type="http://schemas.openxmlformats.org/officeDocument/2006/relationships/hyperlink" Target="https://scholar.google.com/scholar?cites=14948873051581854723&amp;as_sdt=4000005&amp;sciodt=0,18&amp;hl=en" TargetMode="External"/><Relationship Id="rId54" Type="http://schemas.openxmlformats.org/officeDocument/2006/relationships/hyperlink" Target="http://uknowledge.uky.edu/gerc_facpres/1" TargetMode="External"/><Relationship Id="rId70" Type="http://schemas.openxmlformats.org/officeDocument/2006/relationships/hyperlink" Target="https://scholar.google.com/scholar?cites=6717663934112861520&amp;as_sdt=4000005&amp;sciodt=0,18&amp;hl=en" TargetMode="External"/><Relationship Id="rId75" Type="http://schemas.openxmlformats.org/officeDocument/2006/relationships/hyperlink" Target="https://scholar.google.com/scholar?cites=17238333205693255650&amp;as_sdt=4000005&amp;sciodt=0,18&amp;hl=en" TargetMode="External"/><Relationship Id="rId91" Type="http://schemas.openxmlformats.org/officeDocument/2006/relationships/hyperlink" Target="https://scholar.google.com/scholar?cites=18215219806049411237&amp;as_sdt=4000005&amp;sciodt=0,18&amp;hl=en" TargetMode="External"/><Relationship Id="rId96" Type="http://schemas.openxmlformats.org/officeDocument/2006/relationships/hyperlink" Target="https://scholar.google.com/scholar?cites=8460898120508897749&amp;as_sdt=4000005&amp;sciodt=0,18&amp;hl=en" TargetMode="External"/><Relationship Id="rId140" Type="http://schemas.openxmlformats.org/officeDocument/2006/relationships/hyperlink" Target="https://scholar.google.com/scholar?cites=16697344480649482962&amp;as_sdt=4000005&amp;sciodt=0,18&amp;hl=en" TargetMode="External"/><Relationship Id="rId145" Type="http://schemas.openxmlformats.org/officeDocument/2006/relationships/hyperlink" Target="https://scholar.google.com/scholar?cites=9386383549194365770&amp;as_sdt=4000005&amp;sciodt=0,18&amp;hl=en" TargetMode="External"/><Relationship Id="rId161" Type="http://schemas.openxmlformats.org/officeDocument/2006/relationships/hyperlink" Target="http://www.ncbi.nlm.nih.gov./pubmed/17520971?ordinalpos=8&amp;itool=EntrezSystem2.PEntrez.Pubmed.Pubmed_ResultsPanel.Pubmed_DefaultReportPanel.Pubmed_RVDocSum" TargetMode="External"/><Relationship Id="rId166" Type="http://schemas.openxmlformats.org/officeDocument/2006/relationships/hyperlink" Target="http://journals.iucr.org/c/contents/backissues.html" TargetMode="External"/><Relationship Id="rId182" Type="http://schemas.openxmlformats.org/officeDocument/2006/relationships/hyperlink" Target="https://www.wageningenacademic.com/author/Kersh%2C+K" TargetMode="External"/><Relationship Id="rId187" Type="http://schemas.openxmlformats.org/officeDocument/2006/relationships/hyperlink" Target="https://www.wageningenacademic.com/author/Machin%2C+J" TargetMode="External"/><Relationship Id="rId217" Type="http://schemas.openxmlformats.org/officeDocument/2006/relationships/hyperlink" Target="http://www.thomastobin.com"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luck.ca.uky.edu/directory/thomas-tobin" TargetMode="External"/><Relationship Id="rId23" Type="http://schemas.openxmlformats.org/officeDocument/2006/relationships/hyperlink" Target="http://gluck.ca.uky.edu/" TargetMode="External"/><Relationship Id="rId28" Type="http://schemas.openxmlformats.org/officeDocument/2006/relationships/hyperlink" Target="https://nam04.safelinks.protection.outlook.com/?url=https%3A%2F%2Fyoutu.be%2FVc5-fcg1uPQ&amp;data=02%7C01%7CThomas.Tobin%40uky.edu%7Cf6b1dbaca42e4dec9d5208d86c6e454d%7C2b30530b69b64457b818481cb53d42ae%7C0%7C0%7C637378568146805143&amp;sdata=zfa%2BNUUnXBfT1TGYtTUT3ZoXRdW4DrOEAye4x8sQ%2FIA%3D&amp;reserved=0" TargetMode="External"/><Relationship Id="rId49" Type="http://schemas.openxmlformats.org/officeDocument/2006/relationships/header" Target="header5.xml"/><Relationship Id="rId114" Type="http://schemas.openxmlformats.org/officeDocument/2006/relationships/hyperlink" Target="https://scholar.google.com/scholar?cites=17624575224950187991&amp;as_sdt=4000005&amp;sciodt=0,18&amp;hl=en" TargetMode="External"/><Relationship Id="rId119" Type="http://schemas.openxmlformats.org/officeDocument/2006/relationships/hyperlink" Target="https://scholar.google.com/scholar?cites=17814505846191169230&amp;as_sdt=4000005&amp;sciodt=0,18&amp;hl=en" TargetMode="External"/><Relationship Id="rId44" Type="http://schemas.openxmlformats.org/officeDocument/2006/relationships/hyperlink" Target="https://www.youtube.com/watch?v=_nTOQ9IKmfg" TargetMode="External"/><Relationship Id="rId60" Type="http://schemas.openxmlformats.org/officeDocument/2006/relationships/hyperlink" Target="https://scholar.google.com/scholar?cites=1541475028984239551&amp;as_sdt=4000005&amp;sciodt=0,18&amp;hl=en" TargetMode="External"/><Relationship Id="rId65" Type="http://schemas.openxmlformats.org/officeDocument/2006/relationships/hyperlink" Target="https://scholar.google.com/scholar?cites=6220642440469319076&amp;as_sdt=4000005&amp;sciodt=0,18&amp;hl=en" TargetMode="External"/><Relationship Id="rId81" Type="http://schemas.openxmlformats.org/officeDocument/2006/relationships/hyperlink" Target="https://scholar.google.com/scholar?cites=12720368677181949192&amp;as_sdt=4000005&amp;sciodt=0,18&amp;hl=en" TargetMode="External"/><Relationship Id="rId86" Type="http://schemas.openxmlformats.org/officeDocument/2006/relationships/hyperlink" Target="https://scholar.google.com/scholar?cites=6538692359905707739&amp;as_sdt=4000005&amp;sciodt=0,18&amp;hl=en" TargetMode="External"/><Relationship Id="rId130" Type="http://schemas.openxmlformats.org/officeDocument/2006/relationships/hyperlink" Target="https://scholar.google.com/scholar?cites=17948144930870128550&amp;as_sdt=4000005&amp;sciodt=0,18&amp;hl=en" TargetMode="External"/><Relationship Id="rId135" Type="http://schemas.openxmlformats.org/officeDocument/2006/relationships/hyperlink" Target="https://scholar.google.com/scholar?cites=18159849867790093193&amp;as_sdt=4000005&amp;sciodt=0,18&amp;hl=en" TargetMode="External"/><Relationship Id="rId151" Type="http://schemas.openxmlformats.org/officeDocument/2006/relationships/hyperlink" Target="https://scholar.google.com/scholar?cites=8556609131500948404&amp;as_sdt=4000005&amp;sciodt=0,18&amp;hl=en" TargetMode="External"/><Relationship Id="rId156" Type="http://schemas.openxmlformats.org/officeDocument/2006/relationships/hyperlink" Target="https://scholar.google.com/scholar?cites=8539386492787590682&amp;as_sdt=4000005&amp;sciodt=0,18&amp;hl=en" TargetMode="External"/><Relationship Id="rId177" Type="http://schemas.openxmlformats.org/officeDocument/2006/relationships/hyperlink" Target="https://scholar.google.com/scholar?cites=904195872365104004&amp;as_sdt=4000005&amp;sciodt=0,18&amp;hl=en" TargetMode="External"/><Relationship Id="rId198" Type="http://schemas.openxmlformats.org/officeDocument/2006/relationships/hyperlink" Target="https://www.sciencedirect.com/science/article/pii/S073708069880066X?via%3Dihub" TargetMode="External"/><Relationship Id="rId172" Type="http://schemas.openxmlformats.org/officeDocument/2006/relationships/hyperlink" Target="http://dx.doi.org/10.4172/scientificreports.348" TargetMode="External"/><Relationship Id="rId193" Type="http://schemas.openxmlformats.org/officeDocument/2006/relationships/hyperlink" Target="https://www.sciencedirect.com/science/article/pii/S073708069880066X?via%3Dihub" TargetMode="External"/><Relationship Id="rId202" Type="http://schemas.openxmlformats.org/officeDocument/2006/relationships/hyperlink" Target="https://www.sciencedirect.com/science/article/pii/S073708069880066X?via%3Dihub" TargetMode="External"/><Relationship Id="rId207" Type="http://schemas.openxmlformats.org/officeDocument/2006/relationships/hyperlink" Target="https://scholar.google.com/scholar?cites=18091498796447318014&amp;as_sdt=4000005&amp;sciodt=0,18&amp;hl=en" TargetMode="External"/><Relationship Id="rId223" Type="http://schemas.openxmlformats.org/officeDocument/2006/relationships/theme" Target="theme/theme1.xml"/><Relationship Id="rId13" Type="http://schemas.openxmlformats.org/officeDocument/2006/relationships/hyperlink" Target="mailto:thomastobin@me.com" TargetMode="External"/><Relationship Id="rId18" Type="http://schemas.openxmlformats.org/officeDocument/2006/relationships/hyperlink" Target="https://uknow.uky.edu/campus-news/neogen-expansion-continues-benefit-uk-kentucky" TargetMode="External"/><Relationship Id="rId39" Type="http://schemas.openxmlformats.org/officeDocument/2006/relationships/hyperlink" Target="https://gluck.ca.uky.edu/2019-cauthen" TargetMode="External"/><Relationship Id="rId109" Type="http://schemas.openxmlformats.org/officeDocument/2006/relationships/hyperlink" Target="https://scholar.google.com/scholar?cites=10535160475510726638&amp;as_sdt=4000005&amp;sciodt=0,18&amp;hl=en" TargetMode="External"/><Relationship Id="rId34" Type="http://schemas.openxmlformats.org/officeDocument/2006/relationships/footer" Target="footer2.xml"/><Relationship Id="rId50" Type="http://schemas.openxmlformats.org/officeDocument/2006/relationships/hyperlink" Target="https://nam04.safelinks.protection.outlook.com/?url=https%3A%2F%2Fyoutu.be%2FVc5-fcg1uPQ&amp;data=02%7C01%7CThomas.Tobin%40uky.edu%7Cf6b1dbaca42e4dec9d5208d86c6e454d%7C2b30530b69b64457b818481cb53d42ae%7C0%7C0%7C637378568146805143&amp;sdata=zfa%2BNUUnXBfT1TGYtTUT3ZoXRdW4DrOEAye4x8sQ%2FIA%3D&amp;reserved=0" TargetMode="External"/><Relationship Id="rId55" Type="http://schemas.openxmlformats.org/officeDocument/2006/relationships/hyperlink" Target="http://uknowledge.uky.edu/gerc_facpres" TargetMode="External"/><Relationship Id="rId76" Type="http://schemas.openxmlformats.org/officeDocument/2006/relationships/hyperlink" Target="https://scholar.google.com/scholar?cites=3161140281761764618&amp;as_sdt=4000005&amp;sciodt=0,18&amp;hl=en" TargetMode="External"/><Relationship Id="rId97" Type="http://schemas.openxmlformats.org/officeDocument/2006/relationships/hyperlink" Target="https://scholar.google.com/scholar?cites=2776928819853845945&amp;as_sdt=4000005&amp;sciodt=0,18&amp;hl=en" TargetMode="External"/><Relationship Id="rId104" Type="http://schemas.openxmlformats.org/officeDocument/2006/relationships/hyperlink" Target="https://scholar.google.com/scholar?cites=11215050386770686421&amp;as_sdt=4000005&amp;sciodt=0,18&amp;hl=en" TargetMode="External"/><Relationship Id="rId120" Type="http://schemas.openxmlformats.org/officeDocument/2006/relationships/hyperlink" Target="https://scholar.google.com/scholar?cites=11177303699196491474&amp;as_sdt=4000005&amp;sciodt=0,18&amp;hl=en" TargetMode="External"/><Relationship Id="rId125" Type="http://schemas.openxmlformats.org/officeDocument/2006/relationships/hyperlink" Target="https://scholar.google.com/scholar?cites=7889674523670194929&amp;as_sdt=4000005&amp;sciodt=0,18&amp;hl=en" TargetMode="External"/><Relationship Id="rId141" Type="http://schemas.openxmlformats.org/officeDocument/2006/relationships/hyperlink" Target="https://scholar.google.com/scholar?cites=1892932385207655729&amp;as_sdt=4000005&amp;sciodt=0,18&amp;hl=en" TargetMode="External"/><Relationship Id="rId146" Type="http://schemas.openxmlformats.org/officeDocument/2006/relationships/hyperlink" Target="https://scholar.google.com/scholar?cites=4235218093623216765&amp;as_sdt=4000005&amp;sciodt=0,18&amp;hl=en" TargetMode="External"/><Relationship Id="rId167" Type="http://schemas.openxmlformats.org/officeDocument/2006/relationships/hyperlink" Target="http://dx.doi.org/10.1107/S0108270111023845" TargetMode="External"/><Relationship Id="rId188" Type="http://schemas.openxmlformats.org/officeDocument/2006/relationships/hyperlink" Target="https://www.wageningenacademic.com/author/Tobin%2C+T" TargetMode="External"/><Relationship Id="rId7" Type="http://schemas.openxmlformats.org/officeDocument/2006/relationships/endnotes" Target="endnotes.xml"/><Relationship Id="rId71" Type="http://schemas.openxmlformats.org/officeDocument/2006/relationships/hyperlink" Target="https://scholar.google.com/scholar?cites=17745478945974024798&amp;as_sdt=4000005&amp;sciodt=0,18&amp;hl=en" TargetMode="External"/><Relationship Id="rId92" Type="http://schemas.openxmlformats.org/officeDocument/2006/relationships/hyperlink" Target="https://scholar.google.com/scholar?cites=6676529362469099846&amp;as_sdt=4000005&amp;sciodt=0,18&amp;hl=en" TargetMode="External"/><Relationship Id="rId162" Type="http://schemas.openxmlformats.org/officeDocument/2006/relationships/hyperlink" Target="http://www.ncbi.nlm.nih.gov./pubmed/18093414?ordinalpos=6&amp;itool=EntrezSystem2.PEntrez.Pubmed.Pubmed_ResultsPanel.Pubmed_DefaultReportPanel.Pubmed_RVDocSum" TargetMode="External"/><Relationship Id="rId183" Type="http://schemas.openxmlformats.org/officeDocument/2006/relationships/hyperlink" Target="https://www.wageningenacademic.com/author/Brown%2C+B" TargetMode="External"/><Relationship Id="rId213" Type="http://schemas.openxmlformats.org/officeDocument/2006/relationships/hyperlink" Target="http://www.thomastobin.com" TargetMode="External"/><Relationship Id="rId218" Type="http://schemas.openxmlformats.org/officeDocument/2006/relationships/hyperlink" Target="https://cauthenseminar.com/event/2024/" TargetMode="External"/><Relationship Id="rId2" Type="http://schemas.openxmlformats.org/officeDocument/2006/relationships/numbering" Target="numbering.xml"/><Relationship Id="rId29" Type="http://schemas.openxmlformats.org/officeDocument/2006/relationships/hyperlink" Target="https://www.washingtonpost.com/archive/sports/1988/04/07/new-test-could-confirm-widespread-drug-use-in-horse-racing/9fe5e16e-f420-4d57-965e-ae5390aeb99a/" TargetMode="External"/><Relationship Id="rId24" Type="http://schemas.openxmlformats.org/officeDocument/2006/relationships/hyperlink" Target="https://toxicology.med.uky.edu/" TargetMode="External"/><Relationship Id="rId40" Type="http://schemas.openxmlformats.org/officeDocument/2006/relationships/hyperlink" Target="https://gluck.ca.uky.edu/2020-cauthen" TargetMode="External"/><Relationship Id="rId45" Type="http://schemas.openxmlformats.org/officeDocument/2006/relationships/hyperlink" Target="https://gluck.ca.uky.edu/2022-cauthen" TargetMode="External"/><Relationship Id="rId66" Type="http://schemas.openxmlformats.org/officeDocument/2006/relationships/hyperlink" Target="https://scholar.google.com/scholar?cites=2475748935617194387&amp;as_sdt=4000005&amp;sciodt=0,18&amp;hl=en" TargetMode="External"/><Relationship Id="rId87" Type="http://schemas.openxmlformats.org/officeDocument/2006/relationships/hyperlink" Target="https://scholar.google.com/scholar?cites=12473240514454995260&amp;as_sdt=4000005&amp;sciodt=0,18&amp;hl=en" TargetMode="External"/><Relationship Id="rId110" Type="http://schemas.openxmlformats.org/officeDocument/2006/relationships/hyperlink" Target="https://scholar.google.com/scholar?cites=7908370372249132306&amp;as_sdt=4000005&amp;sciodt=0,18&amp;hl=en" TargetMode="External"/><Relationship Id="rId115" Type="http://schemas.openxmlformats.org/officeDocument/2006/relationships/hyperlink" Target="https://scholar.google.com/scholar?cites=7873619369108294597&amp;as_sdt=4000005&amp;sciodt=0,18&amp;hl=en" TargetMode="External"/><Relationship Id="rId131" Type="http://schemas.openxmlformats.org/officeDocument/2006/relationships/hyperlink" Target="https://scholar.google.com/scholar?cites=15484208653350192412&amp;as_sdt=4000005&amp;sciodt=0,18&amp;hl=en" TargetMode="External"/><Relationship Id="rId136" Type="http://schemas.openxmlformats.org/officeDocument/2006/relationships/hyperlink" Target="https://scholar.google.com/scholar?cites=9838907879447860240&amp;as_sdt=4000005&amp;sciodt=0,18&amp;hl=en" TargetMode="External"/><Relationship Id="rId157" Type="http://schemas.openxmlformats.org/officeDocument/2006/relationships/hyperlink" Target="https://scholar.google.com/scholar?cites=8873975843366721285&amp;as_sdt=4000005&amp;sciodt=0,18&amp;hl=en" TargetMode="External"/><Relationship Id="rId178" Type="http://schemas.openxmlformats.org/officeDocument/2006/relationships/hyperlink" Target="http://www.ojs.ufpi.br/index.php/geum/article/view/5059" TargetMode="External"/><Relationship Id="rId61" Type="http://schemas.openxmlformats.org/officeDocument/2006/relationships/hyperlink" Target="https://scholar.google.com/scholar?cites=5751163146515375782&amp;as_sdt=4000005&amp;sciodt=0,18&amp;hl=en" TargetMode="External"/><Relationship Id="rId82" Type="http://schemas.openxmlformats.org/officeDocument/2006/relationships/hyperlink" Target="https://scholar.google.com/scholar?cites=7247953109285536648&amp;as_sdt=4000005&amp;sciodt=0,18&amp;hl=en" TargetMode="External"/><Relationship Id="rId152" Type="http://schemas.openxmlformats.org/officeDocument/2006/relationships/hyperlink" Target="https://scholar.google.com/scholar?cites=8476494433075440254&amp;as_sdt=4000005&amp;sciodt=0,18&amp;hl=en" TargetMode="External"/><Relationship Id="rId173" Type="http://schemas.openxmlformats.org/officeDocument/2006/relationships/hyperlink" Target="http://www.sciencedirect.com/science/journal/10900233/199/3" TargetMode="External"/><Relationship Id="rId194" Type="http://schemas.openxmlformats.org/officeDocument/2006/relationships/hyperlink" Target="https://www.sciencedirect.com/science/article/pii/S073708069880066X?via%3Dihub" TargetMode="External"/><Relationship Id="rId199" Type="http://schemas.openxmlformats.org/officeDocument/2006/relationships/hyperlink" Target="https://www.sciencedirect.com/science/article/pii/S073708069880066X?via%3Dihub" TargetMode="External"/><Relationship Id="rId203" Type="http://schemas.openxmlformats.org/officeDocument/2006/relationships/hyperlink" Target="https://scholar.google.com/scholar?cites=15914546927207924343&amp;as_sdt=4000005&amp;sciodt=0,18&amp;hl=en" TargetMode="External"/><Relationship Id="rId208" Type="http://schemas.openxmlformats.org/officeDocument/2006/relationships/image" Target="media/image1.wmf"/><Relationship Id="rId19" Type="http://schemas.openxmlformats.org/officeDocument/2006/relationships/hyperlink" Target="http://www.omegalabs.net/" TargetMode="External"/><Relationship Id="rId14" Type="http://schemas.openxmlformats.org/officeDocument/2006/relationships/hyperlink" Target="http://patents.justia.com/patent/20040053938" TargetMode="External"/><Relationship Id="rId30" Type="http://schemas.openxmlformats.org/officeDocument/2006/relationships/hyperlink" Target="https://uknow.uky.edu/campus-news/neogen-expansion-continues-benefit-uk-kentucky" TargetMode="External"/><Relationship Id="rId35" Type="http://schemas.openxmlformats.org/officeDocument/2006/relationships/header" Target="header3.xml"/><Relationship Id="rId56" Type="http://schemas.openxmlformats.org/officeDocument/2006/relationships/hyperlink" Target="https://uknowledge.uky.edu/cgi/viewcontent.cgi?article=1000&amp;context=gerc_facpres" TargetMode="External"/><Relationship Id="rId77" Type="http://schemas.openxmlformats.org/officeDocument/2006/relationships/hyperlink" Target="https://scholar.google.com/scholar?cites=7924090657828913829&amp;as_sdt=4000005&amp;sciodt=0,18&amp;hl=en" TargetMode="External"/><Relationship Id="rId100" Type="http://schemas.openxmlformats.org/officeDocument/2006/relationships/hyperlink" Target="https://scholar.google.com/scholar?cites=5342758882102392631&amp;as_sdt=4000005&amp;sciodt=0,18&amp;hl=en" TargetMode="External"/><Relationship Id="rId105" Type="http://schemas.openxmlformats.org/officeDocument/2006/relationships/hyperlink" Target="https://scholar.google.com/scholar?cites=7947120819279045835&amp;as_sdt=4000005&amp;sciodt=0,18&amp;hl=en" TargetMode="External"/><Relationship Id="rId126" Type="http://schemas.openxmlformats.org/officeDocument/2006/relationships/hyperlink" Target="https://scholar.google.com/scholar?cites=3617105925161901225&amp;as_sdt=4000005&amp;sciodt=0,18&amp;hl=en" TargetMode="External"/><Relationship Id="rId147" Type="http://schemas.openxmlformats.org/officeDocument/2006/relationships/hyperlink" Target="https://scholar.google.com/scholar?cites=14171375940442602284&amp;as_sdt=4000005&amp;sciodt=0,18&amp;hl=en" TargetMode="External"/><Relationship Id="rId168" Type="http://schemas.openxmlformats.org/officeDocument/2006/relationships/hyperlink" Target="https://scholar.google.com/scholar?cites=2656331314613825189&amp;as_sdt=4000005&amp;sciodt=0,18&amp;hl=en" TargetMode="External"/><Relationship Id="rId8" Type="http://schemas.openxmlformats.org/officeDocument/2006/relationships/hyperlink" Target="https://gluck.ca.uky.edu/directory/thomas-tobin" TargetMode="External"/><Relationship Id="rId51" Type="http://schemas.openxmlformats.org/officeDocument/2006/relationships/hyperlink" Target="https://nam04.safelinks.protection.outlook.com/?url=https%3A%2F%2Fyoutu.be%2FVc5-fcg1uPQ&amp;data=02%7C01%7CThomas.Tobin%40uky.edu%7Cf6b1dbaca42e4dec9d5208d86c6e454d%7C2b30530b69b64457b818481cb53d42ae%7C0%7C0%7C637378568146805143&amp;sdata=zfa%2BNUUnXBfT1TGYtTUT3ZoXRdW4DrOEAye4x8sQ%2FIA%3D&amp;reserved=0" TargetMode="External"/><Relationship Id="rId72" Type="http://schemas.openxmlformats.org/officeDocument/2006/relationships/hyperlink" Target="https://scholar.google.com/scholar?cites=16117858033296489966&amp;as_sdt=4000005&amp;sciodt=0,18&amp;hl=en" TargetMode="External"/><Relationship Id="rId93" Type="http://schemas.openxmlformats.org/officeDocument/2006/relationships/hyperlink" Target="https://scholar.google.com/scholar?cites=5428245779397677089&amp;as_sdt=4000005&amp;sciodt=0,18&amp;hl=en" TargetMode="External"/><Relationship Id="rId98" Type="http://schemas.openxmlformats.org/officeDocument/2006/relationships/hyperlink" Target="https://scholar.google.com/scholar?cites=16773792318859845462&amp;as_sdt=4000005&amp;sciodt=0,18&amp;hl=en" TargetMode="External"/><Relationship Id="rId121" Type="http://schemas.openxmlformats.org/officeDocument/2006/relationships/hyperlink" Target="https://scholar.google.com/scholar?cites=4230169495638381406&amp;as_sdt=4000005&amp;sciodt=0,18&amp;hl=en" TargetMode="External"/><Relationship Id="rId142" Type="http://schemas.openxmlformats.org/officeDocument/2006/relationships/hyperlink" Target="https://scholar.google.com/scholar?cites=8505674716345146454&amp;as_sdt=4000005&amp;sciodt=0,18&amp;hl=en" TargetMode="External"/><Relationship Id="rId163" Type="http://schemas.openxmlformats.org/officeDocument/2006/relationships/hyperlink" Target="http://www.ncbi.nlm.nih.gov./pubmed/18307511?ordinalpos=4&amp;itool=EntrezSystem2.PEntrez.Pubmed.Pubmed_ResultsPanel.Pubmed_DefaultReportPanel.Pubmed_RVDocSum" TargetMode="External"/><Relationship Id="rId184" Type="http://schemas.openxmlformats.org/officeDocument/2006/relationships/hyperlink" Target="https://www.wageningenacademic.com/author/Maylin%2C+G" TargetMode="External"/><Relationship Id="rId189" Type="http://schemas.openxmlformats.org/officeDocument/2006/relationships/hyperlink" Target="https://doi.org/10.1002/dta.2883" TargetMode="External"/><Relationship Id="rId219" Type="http://schemas.openxmlformats.org/officeDocument/2006/relationships/hyperlink" Target="https://nam04.safelinks.protection.outlook.com/?url=https%3A%2F%2Fcauthenseminar.com%2Fpast-seminars%2F&amp;data=05%7C02%7Cttobin%40uky.edu%7Cfb4ccf7cf29440c866ce08dc226e0ba8%7C2b30530b69b64457b818481cb53d42ae%7C0%7C0%7C638423103240475808%7CUnknown%7CTWFpbGZsb3d8eyJWIjoiMC4wLjAwMDAiLCJQIjoiV2luMzIiLCJBTiI6Ik1haWwiLCJXVCI6Mn0%3D%7C0%7C%7C%7C&amp;sdata=x9Ee%2BlbpAhTbm%2Fjd3t%2F43sv2grjG9XXA644u92z9jbM%3D&amp;reserved=0" TargetMode="External"/><Relationship Id="rId3" Type="http://schemas.openxmlformats.org/officeDocument/2006/relationships/styles" Target="styles.xml"/><Relationship Id="rId214" Type="http://schemas.openxmlformats.org/officeDocument/2006/relationships/hyperlink" Target="https://gluck.ca.uky.edu/directory/thomas-tobin" TargetMode="External"/><Relationship Id="rId25" Type="http://schemas.openxmlformats.org/officeDocument/2006/relationships/hyperlink" Target="http://www.thomastobin.com" TargetMode="External"/><Relationship Id="rId46" Type="http://schemas.openxmlformats.org/officeDocument/2006/relationships/hyperlink" Target="https://www.youtube.com/watch?v=_nTOQ9IKmfg" TargetMode="External"/><Relationship Id="rId67" Type="http://schemas.openxmlformats.org/officeDocument/2006/relationships/hyperlink" Target="https://scholar.google.com/scholar?cites=1006011582484356941&amp;as_sdt=4000005&amp;sciodt=0,18&amp;hl=en" TargetMode="External"/><Relationship Id="rId116" Type="http://schemas.openxmlformats.org/officeDocument/2006/relationships/hyperlink" Target="https://scholar.google.com/scholar?cites=14524473333787304626&amp;as_sdt=4000005&amp;sciodt=0,18&amp;hl=en" TargetMode="External"/><Relationship Id="rId137" Type="http://schemas.openxmlformats.org/officeDocument/2006/relationships/hyperlink" Target="https://scholar.google.com/scholar?cites=9503290103297518776&amp;as_sdt=4000005&amp;sciodt=0,18&amp;hl=en" TargetMode="External"/><Relationship Id="rId158" Type="http://schemas.openxmlformats.org/officeDocument/2006/relationships/hyperlink" Target="http://thomastobin.com/archive/331%20-%20MRLS%20and%20Eastern%20Tent%20Caterpillar.pdf" TargetMode="External"/><Relationship Id="rId20" Type="http://schemas.openxmlformats.org/officeDocument/2006/relationships/hyperlink" Target="http://www.jarvm.com/articles/" TargetMode="External"/><Relationship Id="rId41" Type="http://schemas.openxmlformats.org/officeDocument/2006/relationships/hyperlink" Target="https://gluck.ca.uky.edu/2021-cauthen" TargetMode="External"/><Relationship Id="rId62" Type="http://schemas.openxmlformats.org/officeDocument/2006/relationships/hyperlink" Target="https://scholar.google.com/scholar?cites=12870178171248277626&amp;as_sdt=4000005&amp;sciodt=0,18&amp;hl=en" TargetMode="External"/><Relationship Id="rId83" Type="http://schemas.openxmlformats.org/officeDocument/2006/relationships/hyperlink" Target="https://scholar.google.com/scholar?cites=17913088466202010645&amp;as_sdt=4000005&amp;sciodt=0,18&amp;hl=en" TargetMode="External"/><Relationship Id="rId88" Type="http://schemas.openxmlformats.org/officeDocument/2006/relationships/hyperlink" Target="https://scholar.google.com/scholar?cites=16445688698817094121&amp;as_sdt=4000005&amp;sciodt=0,18&amp;hl=en" TargetMode="External"/><Relationship Id="rId111" Type="http://schemas.openxmlformats.org/officeDocument/2006/relationships/hyperlink" Target="https://scholar.google.com/scholar?cites=5816382420658312234&amp;as_sdt=4000005&amp;sciodt=0,18&amp;hl=en" TargetMode="External"/><Relationship Id="rId132" Type="http://schemas.openxmlformats.org/officeDocument/2006/relationships/hyperlink" Target="https://scholar.google.com/scholar?cites=6253877914351299654&amp;as_sdt=4000005&amp;sciodt=0,18&amp;hl=en" TargetMode="External"/><Relationship Id="rId153" Type="http://schemas.openxmlformats.org/officeDocument/2006/relationships/hyperlink" Target="https://scholar.google.com/scholar?cites=5154038830370731533&amp;as_sdt=4000005&amp;sciodt=0,18&amp;hl=en" TargetMode="External"/><Relationship Id="rId174" Type="http://schemas.openxmlformats.org/officeDocument/2006/relationships/hyperlink" Target="https://scholar.google.com/scholar?cites=2927314376179017691&amp;as_sdt=4000005&amp;sciodt=0,18&amp;hl=en" TargetMode="External"/><Relationship Id="rId179" Type="http://schemas.openxmlformats.org/officeDocument/2006/relationships/hyperlink" Target="https://doi.org/10.1002/dta.2883" TargetMode="External"/><Relationship Id="rId195" Type="http://schemas.openxmlformats.org/officeDocument/2006/relationships/hyperlink" Target="https://www.sciencedirect.com/science/article/pii/S073708069880066X?via%3Dihub" TargetMode="External"/><Relationship Id="rId209" Type="http://schemas.openxmlformats.org/officeDocument/2006/relationships/oleObject" Target="embeddings/oleObject1.bin"/><Relationship Id="rId190" Type="http://schemas.openxmlformats.org/officeDocument/2006/relationships/hyperlink" Target="http://doi.org/10.1002/dta.3357" TargetMode="External"/><Relationship Id="rId204" Type="http://schemas.openxmlformats.org/officeDocument/2006/relationships/hyperlink" Target="https://www.zora.uzh.ch/id/eprint/223908/" TargetMode="External"/><Relationship Id="rId220" Type="http://schemas.openxmlformats.org/officeDocument/2006/relationships/hyperlink" Target="https://issuu.com/thehorsemensjournal/docs/fall2024" TargetMode="External"/><Relationship Id="rId15" Type="http://schemas.openxmlformats.org/officeDocument/2006/relationships/hyperlink" Target="http://patents.justia.com/patent/20050043288" TargetMode="External"/><Relationship Id="rId36" Type="http://schemas.openxmlformats.org/officeDocument/2006/relationships/footer" Target="footer3.xml"/><Relationship Id="rId57" Type="http://schemas.openxmlformats.org/officeDocument/2006/relationships/hyperlink" Target="https://uknowledge.uky.edu/do/search/?q=tobin%20mrls&amp;start=0&amp;context=1674591&amp;facet=" TargetMode="External"/><Relationship Id="rId106" Type="http://schemas.openxmlformats.org/officeDocument/2006/relationships/hyperlink" Target="https://scholar.google.com/scholar?cites=6353732978247272752&amp;as_sdt=4000005&amp;sciodt=0,18&amp;hl=en" TargetMode="External"/><Relationship Id="rId127" Type="http://schemas.openxmlformats.org/officeDocument/2006/relationships/hyperlink" Target="https://scholar.google.com/scholar?cites=815653528564662316&amp;as_sdt=4000005&amp;sciodt=0,18&amp;hl=en" TargetMode="External"/><Relationship Id="rId10" Type="http://schemas.openxmlformats.org/officeDocument/2006/relationships/hyperlink" Target="http://vetsci.ca.uky.edu/" TargetMode="External"/><Relationship Id="rId31" Type="http://schemas.openxmlformats.org/officeDocument/2006/relationships/header" Target="header1.xml"/><Relationship Id="rId52" Type="http://schemas.openxmlformats.org/officeDocument/2006/relationships/hyperlink" Target="https://nam04.safelinks.protection.outlook.com/?url=https%3A%2F%2Fmailer1.zohoinsights.com%2Focgeturl%2F2d6f.327230a%3Fl%3D394d4a23-7ae8-11eb-8152-52540045df9e%26m%3D38fb5990-7ae8-11eb-ae9d-5254005f6e3c%26h%3D4f9c6f69cbf51114863d4144cd02d41fe5bdc896bd500ad1c6fdc82b73517238&amp;data=04%7C01%7CThomas.Tobin%40uky.edu%7C6846bbf779e746c248b308d8dd0c2037%7C2b30530b69b64457b818481cb53d42ae%7C0%7C1%7C637502391452945607%7CUnknown%7CTWFpbGZsb3d8eyJWIjoiMC4wLjAwMDAiLCJQIjoiV2luMzIiLCJBTiI6Ik1haWwiLCJXVCI6Mn0%3D%7C3000&amp;sdata=ErAMnPNB36ZmN9GGBbjoVeiKDPLT5wZBDVx9LgeaVAc%3D&amp;reserved=0" TargetMode="External"/><Relationship Id="rId73" Type="http://schemas.openxmlformats.org/officeDocument/2006/relationships/hyperlink" Target="https://scholar.google.com/scholar?cites=1738891140944119217&amp;as_sdt=4000005&amp;sciodt=0,18&amp;hl=en" TargetMode="External"/><Relationship Id="rId78" Type="http://schemas.openxmlformats.org/officeDocument/2006/relationships/hyperlink" Target="https://scholar.google.com/scholar?cites=16695099516045612350&amp;as_sdt=4000005&amp;sciodt=0,18&amp;hl=en" TargetMode="External"/><Relationship Id="rId94" Type="http://schemas.openxmlformats.org/officeDocument/2006/relationships/hyperlink" Target="https://scholar.google.com/scholar?cites=5698409198504343310&amp;as_sdt=4000005&amp;sciodt=0,18&amp;hl=en" TargetMode="External"/><Relationship Id="rId99" Type="http://schemas.openxmlformats.org/officeDocument/2006/relationships/hyperlink" Target="https://scholar.google.com/scholar?cites=17048753490963057003&amp;as_sdt=4000005&amp;sciodt=0,18&amp;hl=en" TargetMode="External"/><Relationship Id="rId101" Type="http://schemas.openxmlformats.org/officeDocument/2006/relationships/hyperlink" Target="https://scholar.google.com/scholar?cites=4590128558071075253&amp;as_sdt=4000005&amp;sciodt=0,18&amp;hl=en" TargetMode="External"/><Relationship Id="rId122" Type="http://schemas.openxmlformats.org/officeDocument/2006/relationships/hyperlink" Target="https://scholar.google.com/scholar?cites=4750488172662426787&amp;as_sdt=4000005&amp;sciodt=0,18&amp;hl=en" TargetMode="External"/><Relationship Id="rId143" Type="http://schemas.openxmlformats.org/officeDocument/2006/relationships/hyperlink" Target="https://scholar.google.com/scholar?cites=12066100088024064693&amp;as_sdt=4000005&amp;sciodt=0,18&amp;hl=en" TargetMode="External"/><Relationship Id="rId148" Type="http://schemas.openxmlformats.org/officeDocument/2006/relationships/hyperlink" Target="https://scholar.google.com/scholar?cites=2483244213436206328&amp;as_sdt=4000005&amp;sciodt=0,18&amp;hl=en" TargetMode="External"/><Relationship Id="rId164" Type="http://schemas.openxmlformats.org/officeDocument/2006/relationships/hyperlink" Target="http://dx.doi.org/10.4236%2Fijcm.2014.53017" TargetMode="External"/><Relationship Id="rId169" Type="http://schemas.openxmlformats.org/officeDocument/2006/relationships/hyperlink" Target="http://www.jarvm.com/articles/Vol10Iss2/%20Vol10%20Iss2" TargetMode="External"/><Relationship Id="rId185" Type="http://schemas.openxmlformats.org/officeDocument/2006/relationships/hyperlink" Target="https://www.wageningenacademic.com/author/Duer%2C+W" TargetMode="External"/><Relationship Id="rId4" Type="http://schemas.openxmlformats.org/officeDocument/2006/relationships/settings" Target="settings.xml"/><Relationship Id="rId9" Type="http://schemas.openxmlformats.org/officeDocument/2006/relationships/hyperlink" Target="http://www.thomastobin.com" TargetMode="External"/><Relationship Id="rId180" Type="http://schemas.openxmlformats.org/officeDocument/2006/relationships/hyperlink" Target="https://www.wageningenacademic.com/author/McClure%2C+S" TargetMode="External"/><Relationship Id="rId210" Type="http://schemas.openxmlformats.org/officeDocument/2006/relationships/hyperlink" Target="https://gluck.ca.uky.edu/directory/thomas-tobin" TargetMode="External"/><Relationship Id="rId215" Type="http://schemas.openxmlformats.org/officeDocument/2006/relationships/hyperlink" Target="http://www.thomastobin.com" TargetMode="External"/><Relationship Id="rId26" Type="http://schemas.openxmlformats.org/officeDocument/2006/relationships/hyperlink" Target="mailto:thomastobin1@gmail.com" TargetMode="External"/><Relationship Id="rId47" Type="http://schemas.openxmlformats.org/officeDocument/2006/relationships/hyperlink" Target="https://gluck.ca.uky.edu/2022-cauthen" TargetMode="External"/><Relationship Id="rId68" Type="http://schemas.openxmlformats.org/officeDocument/2006/relationships/hyperlink" Target="https://scholar.google.com/scholar?cites=4153477754590932911&amp;as_sdt=4000005&amp;sciodt=0,18&amp;hl=en" TargetMode="External"/><Relationship Id="rId89" Type="http://schemas.openxmlformats.org/officeDocument/2006/relationships/hyperlink" Target="https://scholar.google.com/scholar?cites=12758331391284431902&amp;as_sdt=4000005&amp;sciodt=0,18&amp;hl=en" TargetMode="External"/><Relationship Id="rId112" Type="http://schemas.openxmlformats.org/officeDocument/2006/relationships/hyperlink" Target="https://scholar.google.com/scholar?cites=10055809217039687503&amp;as_sdt=4000005&amp;sciodt=0,18&amp;hl=en" TargetMode="External"/><Relationship Id="rId133" Type="http://schemas.openxmlformats.org/officeDocument/2006/relationships/hyperlink" Target="https://scholar.google.com/scholar?cites=2926515345991684182&amp;as_sdt=4000005&amp;sciodt=0,18&amp;hl=en" TargetMode="External"/><Relationship Id="rId154" Type="http://schemas.openxmlformats.org/officeDocument/2006/relationships/hyperlink" Target="https://uknowledge.uky.edu/kwrri_reports/225" TargetMode="External"/><Relationship Id="rId175" Type="http://schemas.openxmlformats.org/officeDocument/2006/relationships/hyperlink" Target="http://dx.doi.org/%2010.1590/S0102-09352000000100008" TargetMode="External"/><Relationship Id="rId196" Type="http://schemas.openxmlformats.org/officeDocument/2006/relationships/hyperlink" Target="https://www.sciencedirect.com/science/article/pii/S073708069880066X?via%3Dihub" TargetMode="External"/><Relationship Id="rId200" Type="http://schemas.openxmlformats.org/officeDocument/2006/relationships/hyperlink" Target="https://www.sciencedirect.com/science/article/pii/S073708069880066X?via%3Dihub" TargetMode="External"/><Relationship Id="rId16" Type="http://schemas.openxmlformats.org/officeDocument/2006/relationships/hyperlink" Target="https://nam04.safelinks.protection.outlook.com/?url=https%3A%2F%2Fyoutu.be%2FVc5-fcg1uPQ&amp;data=02%7C01%7CThomas.Tobin%40uky.edu%7Cf6b1dbaca42e4dec9d5208d86c6e454d%7C2b30530b69b64457b818481cb53d42ae%7C0%7C0%7C637378568146805143&amp;sdata=zfa%2BNUUnXBfT1TGYtTUT3ZoXRdW4DrOEAye4x8sQ%2FIA%3D&amp;reserved=0" TargetMode="External"/><Relationship Id="rId221" Type="http://schemas.openxmlformats.org/officeDocument/2006/relationships/hyperlink" Target="https://nationalhbpa.com/horsemens-journal/" TargetMode="External"/><Relationship Id="rId37" Type="http://schemas.openxmlformats.org/officeDocument/2006/relationships/hyperlink" Target="http://patents.justia.com/patent/20040053938" TargetMode="External"/><Relationship Id="rId58" Type="http://schemas.openxmlformats.org/officeDocument/2006/relationships/hyperlink" Target="https://nam04.safelinks.protection.outlook.com/?url=https%3A%2F%2Fdigitalcommons.murraystate.edu%2Fpostersatthecapitol%2F2023%2FMurray%2F6%2F&amp;data=05%7C02%7Cttobin%40uky.edu%7C6554976728f14797f42d08dce88ba802%7C2b30530b69b64457b818481cb53d42ae%7C0%7C0%7C638640933747734896%7CUnknown%7CTWFpbGZsb3d8eyJWIjoiMC4wLjAwMDAiLCJQIjoiV2luMzIiLCJBTiI6Ik1haWwiLCJXVCI6Mn0%3D%7C0%7C%7C%7C&amp;sdata=3X5K2CY093mWftLazc5B%2BuY9CaMoU01h7PQn3pzguHI%3D&amp;reserved=0" TargetMode="External"/><Relationship Id="rId79" Type="http://schemas.openxmlformats.org/officeDocument/2006/relationships/hyperlink" Target="https://scholar.google.com/scholar?cites=15243865913726115478&amp;as_sdt=4000005&amp;sciodt=0,18&amp;hl=en" TargetMode="External"/><Relationship Id="rId102" Type="http://schemas.openxmlformats.org/officeDocument/2006/relationships/hyperlink" Target="https://scholar.google.com/scholar?cites=10702111365696683718&amp;as_sdt=4000005&amp;sciodt=0,18&amp;hl=en" TargetMode="External"/><Relationship Id="rId123" Type="http://schemas.openxmlformats.org/officeDocument/2006/relationships/hyperlink" Target="https://scholar.google.com/scholar?cites=10868789323322092097&amp;as_sdt=4000005&amp;sciodt=0,18&amp;hl=en" TargetMode="External"/><Relationship Id="rId144" Type="http://schemas.openxmlformats.org/officeDocument/2006/relationships/hyperlink" Target="https://scholar.google.com/scholar?cites=1281691727439585886&amp;as_sdt=4000005&amp;sciodt=0,18&amp;hl=en" TargetMode="External"/><Relationship Id="rId90" Type="http://schemas.openxmlformats.org/officeDocument/2006/relationships/hyperlink" Target="https://scholar.google.com/scholar?cites=5145836327176488927&amp;as_sdt=4000005&amp;sciodt=0,18&amp;hl=en" TargetMode="External"/><Relationship Id="rId165" Type="http://schemas.openxmlformats.org/officeDocument/2006/relationships/hyperlink" Target="http://journals.iucr.org/c" TargetMode="External"/><Relationship Id="rId186" Type="http://schemas.openxmlformats.org/officeDocument/2006/relationships/hyperlink" Target="https://www.wageningenacademic.com/author/Brewer%2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A6C7E-5B3A-44BA-8001-82F394A97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103</Pages>
  <Words>50558</Words>
  <Characters>282115</Characters>
  <Application>Microsoft Office Word</Application>
  <DocSecurity>0</DocSecurity>
  <Lines>4478</Lines>
  <Paragraphs>493</Paragraphs>
  <ScaleCrop>false</ScaleCrop>
  <HeadingPairs>
    <vt:vector size="2" baseType="variant">
      <vt:variant>
        <vt:lpstr>Title</vt:lpstr>
      </vt:variant>
      <vt:variant>
        <vt:i4>1</vt:i4>
      </vt:variant>
    </vt:vector>
  </HeadingPairs>
  <TitlesOfParts>
    <vt:vector size="1" baseType="lpstr">
      <vt:lpstr>cv</vt:lpstr>
    </vt:vector>
  </TitlesOfParts>
  <Company>Gluck Equine Research Center</Company>
  <LinksUpToDate>false</LinksUpToDate>
  <CharactersWithSpaces>332180</CharactersWithSpaces>
  <SharedDoc>false</SharedDoc>
  <HLinks>
    <vt:vector size="54" baseType="variant">
      <vt:variant>
        <vt:i4>2031730</vt:i4>
      </vt:variant>
      <vt:variant>
        <vt:i4>24</vt:i4>
      </vt:variant>
      <vt:variant>
        <vt:i4>0</vt:i4>
      </vt:variant>
      <vt:variant>
        <vt:i4>5</vt:i4>
      </vt:variant>
      <vt:variant>
        <vt:lpwstr>http://www.ncbi.nlm.nih.gov./pubmed/18307511?ordinalpos=4&amp;itool=EntrezSystem2.PEntrez.Pubmed.Pubmed_ResultsPanel.Pubmed_DefaultReportPanel.Pubmed_RVDocSum</vt:lpwstr>
      </vt:variant>
      <vt:variant>
        <vt:lpwstr/>
      </vt:variant>
      <vt:variant>
        <vt:i4>1179767</vt:i4>
      </vt:variant>
      <vt:variant>
        <vt:i4>21</vt:i4>
      </vt:variant>
      <vt:variant>
        <vt:i4>0</vt:i4>
      </vt:variant>
      <vt:variant>
        <vt:i4>5</vt:i4>
      </vt:variant>
      <vt:variant>
        <vt:lpwstr>http://www.ncbi.nlm.nih.gov./pubmed/18093414?ordinalpos=6&amp;itool=EntrezSystem2.PEntrez.Pubmed.Pubmed_ResultsPanel.Pubmed_DefaultReportPanel.Pubmed_RVDocSum</vt:lpwstr>
      </vt:variant>
      <vt:variant>
        <vt:lpwstr/>
      </vt:variant>
      <vt:variant>
        <vt:i4>1966201</vt:i4>
      </vt:variant>
      <vt:variant>
        <vt:i4>18</vt:i4>
      </vt:variant>
      <vt:variant>
        <vt:i4>0</vt:i4>
      </vt:variant>
      <vt:variant>
        <vt:i4>5</vt:i4>
      </vt:variant>
      <vt:variant>
        <vt:lpwstr>http://www.ncbi.nlm.nih.gov./pubmed/17520971?ordinalpos=8&amp;itool=EntrezSystem2.PEntrez.Pubmed.Pubmed_ResultsPanel.Pubmed_DefaultReportPanel.Pubmed_RVDocSum</vt:lpwstr>
      </vt:variant>
      <vt:variant>
        <vt:lpwstr/>
      </vt:variant>
      <vt:variant>
        <vt:i4>1441915</vt:i4>
      </vt:variant>
      <vt:variant>
        <vt:i4>15</vt:i4>
      </vt:variant>
      <vt:variant>
        <vt:i4>0</vt:i4>
      </vt:variant>
      <vt:variant>
        <vt:i4>5</vt:i4>
      </vt:variant>
      <vt:variant>
        <vt:lpwstr>http://www.ncbi.nlm.nih.gov./pubmed/17124848?ordinalpos=9&amp;itool=EntrezSystem2.PEntrez.Pubmed.Pubmed_ResultsPanel.Pubmed_DefaultReportPanel.Pubmed_RVDocSum</vt:lpwstr>
      </vt:variant>
      <vt:variant>
        <vt:lpwstr/>
      </vt:variant>
      <vt:variant>
        <vt:i4>6750293</vt:i4>
      </vt:variant>
      <vt:variant>
        <vt:i4>12</vt:i4>
      </vt:variant>
      <vt:variant>
        <vt:i4>0</vt:i4>
      </vt:variant>
      <vt:variant>
        <vt:i4>5</vt:i4>
      </vt:variant>
      <vt:variant>
        <vt:lpwstr>http://www.ncbi.nlm.nih.gov./pubmed/16289956?ordinalpos=11&amp;itool=EntrezSystem2.PEntrez.Pubmed.Pubmed_ResultsPanel.Pubmed_DefaultReportPanel.Pubmed_RVDocSum</vt:lpwstr>
      </vt:variant>
      <vt:variant>
        <vt:lpwstr/>
      </vt:variant>
      <vt:variant>
        <vt:i4>852029</vt:i4>
      </vt:variant>
      <vt:variant>
        <vt:i4>9</vt:i4>
      </vt:variant>
      <vt:variant>
        <vt:i4>0</vt:i4>
      </vt:variant>
      <vt:variant>
        <vt:i4>5</vt:i4>
      </vt:variant>
      <vt:variant>
        <vt:lpwstr>mailto:thomastob@aol.com</vt:lpwstr>
      </vt:variant>
      <vt:variant>
        <vt:lpwstr/>
      </vt:variant>
      <vt:variant>
        <vt:i4>2556001</vt:i4>
      </vt:variant>
      <vt:variant>
        <vt:i4>6</vt:i4>
      </vt:variant>
      <vt:variant>
        <vt:i4>0</vt:i4>
      </vt:variant>
      <vt:variant>
        <vt:i4>5</vt:i4>
      </vt:variant>
      <vt:variant>
        <vt:lpwstr>http://www.thomastobin.com/</vt:lpwstr>
      </vt:variant>
      <vt:variant>
        <vt:lpwstr/>
      </vt:variant>
      <vt:variant>
        <vt:i4>7405602</vt:i4>
      </vt:variant>
      <vt:variant>
        <vt:i4>3</vt:i4>
      </vt:variant>
      <vt:variant>
        <vt:i4>0</vt:i4>
      </vt:variant>
      <vt:variant>
        <vt:i4>5</vt:i4>
      </vt:variant>
      <vt:variant>
        <vt:lpwstr>http://hbpa.org/resources/MedicationPolicy.pdf</vt:lpwstr>
      </vt:variant>
      <vt:variant>
        <vt:lpwstr/>
      </vt:variant>
      <vt:variant>
        <vt:i4>5177353</vt:i4>
      </vt:variant>
      <vt:variant>
        <vt:i4>0</vt:i4>
      </vt:variant>
      <vt:variant>
        <vt:i4>0</vt:i4>
      </vt:variant>
      <vt:variant>
        <vt:i4>5</vt:i4>
      </vt:variant>
      <vt:variant>
        <vt:lpwstr>http://www.jarvm.com/articles/Vol2Iss2/TOBINJARVMVol2No2.pdf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subject>tobin's cv</dc:subject>
  <dc:creator>tobin</dc:creator>
  <cp:keywords/>
  <dc:description/>
  <cp:lastModifiedBy>Tobin, Thomas</cp:lastModifiedBy>
  <cp:revision>2</cp:revision>
  <cp:lastPrinted>2023-08-30T14:43:00Z</cp:lastPrinted>
  <dcterms:created xsi:type="dcterms:W3CDTF">2024-11-12T13:53:00Z</dcterms:created>
  <dcterms:modified xsi:type="dcterms:W3CDTF">2024-11-12T13:53:00Z</dcterms:modified>
</cp:coreProperties>
</file>